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1"/>
      </w:tblGrid>
      <w:tr w:rsidR="000D5041" w:rsidRPr="00C825B8" w14:paraId="32B9934D" w14:textId="77777777" w:rsidTr="00B84A32">
        <w:tc>
          <w:tcPr>
            <w:tcW w:w="1384" w:type="dxa"/>
          </w:tcPr>
          <w:p w14:paraId="001C21A4" w14:textId="787FE4B6" w:rsidR="000D5041" w:rsidRPr="00C825B8" w:rsidRDefault="000D5041" w:rsidP="00B84A32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E38B247" wp14:editId="526E9CB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2434DDE" w14:textId="77777777" w:rsidR="000D5041" w:rsidRPr="00C825B8" w:rsidRDefault="000D5041" w:rsidP="00B84A32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14:paraId="7B0F2DD0" w14:textId="77777777" w:rsidR="000D5041" w:rsidRPr="00C825B8" w:rsidRDefault="000D5041" w:rsidP="00B84A32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05D8FEF" w14:textId="77777777" w:rsidR="000D5041" w:rsidRPr="00C825B8" w:rsidRDefault="000D5041" w:rsidP="00B84A32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14:paraId="7067719A" w14:textId="77777777" w:rsidR="000D5041" w:rsidRPr="00C825B8" w:rsidRDefault="000D5041" w:rsidP="00B84A32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14:paraId="4B7E2079" w14:textId="77777777" w:rsidR="000D5041" w:rsidRPr="00C825B8" w:rsidRDefault="000D5041" w:rsidP="00B84A32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14:paraId="40B0A1CA" w14:textId="77777777" w:rsidR="000D5041" w:rsidRPr="00C825B8" w:rsidRDefault="000D5041" w:rsidP="00B84A32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14:paraId="533BA86F" w14:textId="77777777" w:rsidR="000D5041" w:rsidRPr="00C825B8" w:rsidRDefault="000D5041" w:rsidP="00B84A32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14:paraId="1454B6CF" w14:textId="77777777" w:rsidR="000D5041" w:rsidRPr="00C825B8" w:rsidRDefault="000D5041" w:rsidP="000D5041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10F5E1C4" w14:textId="77777777" w:rsidR="000D5041" w:rsidRDefault="000D5041" w:rsidP="000D5041">
      <w:pPr>
        <w:rPr>
          <w:b/>
        </w:rPr>
      </w:pPr>
    </w:p>
    <w:p w14:paraId="43E2E961" w14:textId="77777777" w:rsidR="000D5041" w:rsidRPr="0086332A" w:rsidRDefault="000D5041" w:rsidP="000D5041">
      <w:pPr>
        <w:rPr>
          <w:sz w:val="20"/>
          <w:szCs w:val="20"/>
        </w:rPr>
      </w:pPr>
      <w:r w:rsidRPr="00FE3E91">
        <w:t>ФАКУЛЬТЕТ</w:t>
      </w:r>
      <w:r>
        <w:t xml:space="preserve"> </w:t>
      </w:r>
      <w:r w:rsidRPr="0086332A">
        <w:t>____</w:t>
      </w:r>
      <w:r w:rsidRPr="00D574F7">
        <w:rPr>
          <w:sz w:val="20"/>
          <w:szCs w:val="20"/>
          <w:u w:val="single"/>
        </w:rPr>
        <w:t>ИНФОРМАТИКА, ИСКУССТВЕННЫЙ ИНТЕЛЛЕКТ И СИСТЕМЫ УПРАВЛЕНИЯ</w:t>
      </w:r>
      <w:r w:rsidRPr="0086332A">
        <w:rPr>
          <w:sz w:val="20"/>
          <w:szCs w:val="20"/>
        </w:rPr>
        <w:t>_</w:t>
      </w:r>
    </w:p>
    <w:p w14:paraId="73200B85" w14:textId="77777777" w:rsidR="000D5041" w:rsidRPr="00772E5F" w:rsidRDefault="000D5041" w:rsidP="000D5041">
      <w:pPr>
        <w:rPr>
          <w:iCs/>
          <w:sz w:val="20"/>
          <w:szCs w:val="20"/>
        </w:rPr>
      </w:pPr>
      <w:r w:rsidRPr="00FE3E91">
        <w:t>КАФЕДРА</w:t>
      </w:r>
      <w:r>
        <w:t xml:space="preserve"> _</w:t>
      </w:r>
      <w:r>
        <w:rPr>
          <w:iCs/>
        </w:rPr>
        <w:t>_____</w:t>
      </w:r>
      <w:r w:rsidRPr="00D574F7">
        <w:rPr>
          <w:iCs/>
          <w:sz w:val="20"/>
          <w:szCs w:val="20"/>
          <w:u w:val="single"/>
        </w:rPr>
        <w:t>СИСТЕМЫ ОБРАБОТКИ ИНФОРМАЦИИ И УПРАВЛЕНИЯ</w:t>
      </w:r>
      <w:r w:rsidRPr="00772E5F">
        <w:rPr>
          <w:iCs/>
          <w:sz w:val="20"/>
          <w:szCs w:val="20"/>
        </w:rPr>
        <w:t>__</w:t>
      </w:r>
    </w:p>
    <w:p w14:paraId="2F66F2FD" w14:textId="77777777" w:rsidR="000D5041" w:rsidRDefault="000D5041" w:rsidP="000D5041">
      <w:pPr>
        <w:rPr>
          <w:i/>
          <w:sz w:val="20"/>
          <w:szCs w:val="20"/>
        </w:rPr>
      </w:pPr>
    </w:p>
    <w:p w14:paraId="1B84AF8D" w14:textId="77777777" w:rsidR="000D5041" w:rsidRDefault="000D5041" w:rsidP="000D5041">
      <w:pPr>
        <w:rPr>
          <w:i/>
          <w:sz w:val="20"/>
          <w:szCs w:val="20"/>
        </w:rPr>
      </w:pPr>
    </w:p>
    <w:p w14:paraId="4C4F6D51" w14:textId="77777777" w:rsidR="000D5041" w:rsidRDefault="000D5041" w:rsidP="000D5041">
      <w:pPr>
        <w:rPr>
          <w:i/>
          <w:sz w:val="20"/>
          <w:szCs w:val="20"/>
        </w:rPr>
      </w:pPr>
    </w:p>
    <w:p w14:paraId="1E21A601" w14:textId="77777777" w:rsidR="000D5041" w:rsidRPr="00772E5F" w:rsidRDefault="000D5041" w:rsidP="000D5041">
      <w:pPr>
        <w:rPr>
          <w:i/>
          <w:sz w:val="20"/>
          <w:szCs w:val="20"/>
        </w:rPr>
      </w:pPr>
    </w:p>
    <w:p w14:paraId="0BEA2538" w14:textId="77777777" w:rsidR="000D5041" w:rsidRPr="00772E5F" w:rsidRDefault="000D5041" w:rsidP="000D5041">
      <w:pPr>
        <w:rPr>
          <w:i/>
          <w:sz w:val="20"/>
          <w:szCs w:val="20"/>
        </w:rPr>
      </w:pPr>
    </w:p>
    <w:p w14:paraId="30A2994E" w14:textId="77777777" w:rsidR="000D5041" w:rsidRPr="00772E5F" w:rsidRDefault="000D5041" w:rsidP="000D5041">
      <w:pPr>
        <w:rPr>
          <w:i/>
          <w:sz w:val="20"/>
          <w:szCs w:val="20"/>
        </w:rPr>
      </w:pPr>
    </w:p>
    <w:p w14:paraId="68E01582" w14:textId="77777777" w:rsidR="000D5041" w:rsidRPr="00CE61CC" w:rsidRDefault="000D5041" w:rsidP="000D5041">
      <w:pPr>
        <w:rPr>
          <w:i/>
          <w:sz w:val="32"/>
        </w:rPr>
      </w:pPr>
    </w:p>
    <w:p w14:paraId="77A603B3" w14:textId="77777777" w:rsidR="000D5041" w:rsidRDefault="000D5041" w:rsidP="000D504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36E8E450" w14:textId="77777777" w:rsidR="000D5041" w:rsidRDefault="000D5041" w:rsidP="000D5041">
      <w:pPr>
        <w:jc w:val="center"/>
        <w:rPr>
          <w:i/>
        </w:rPr>
      </w:pPr>
    </w:p>
    <w:p w14:paraId="1F8B9553" w14:textId="77777777" w:rsidR="000D5041" w:rsidRDefault="000D5041" w:rsidP="000D5041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НАУЧНО-ИССЛЕДОВАТЕЛЬСКОЙ РАБОТЕ </w:t>
      </w:r>
    </w:p>
    <w:p w14:paraId="48EC56D6" w14:textId="77777777" w:rsidR="000D5041" w:rsidRPr="00CE61CC" w:rsidRDefault="000D5041" w:rsidP="000D5041">
      <w:pPr>
        <w:jc w:val="center"/>
        <w:rPr>
          <w:b/>
          <w:i/>
          <w:sz w:val="28"/>
        </w:rPr>
      </w:pPr>
    </w:p>
    <w:p w14:paraId="2DCC26BC" w14:textId="77777777" w:rsidR="000D5041" w:rsidRDefault="000D5041" w:rsidP="000D5041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168B7C05" w14:textId="4E89AC81" w:rsidR="000D5041" w:rsidRDefault="00AF7EE4" w:rsidP="000D5041">
      <w:pPr>
        <w:rPr>
          <w:b/>
          <w:i/>
          <w:sz w:val="40"/>
        </w:rPr>
      </w:pPr>
      <w:r w:rsidRPr="00AF7EE4">
        <w:rPr>
          <w:b/>
          <w:i/>
          <w:sz w:val="40"/>
          <w:u w:val="single"/>
        </w:rPr>
        <w:t>Информационная система для классификации</w:t>
      </w:r>
      <w:r w:rsidRPr="00AF7EE4">
        <w:rPr>
          <w:b/>
          <w:i/>
          <w:sz w:val="40"/>
        </w:rPr>
        <w:t>_____</w:t>
      </w:r>
      <w:r w:rsidRPr="00AF7EE4">
        <w:rPr>
          <w:b/>
          <w:i/>
          <w:sz w:val="40"/>
          <w:u w:val="single"/>
        </w:rPr>
        <w:t xml:space="preserve"> деревьев по данным LiDAR</w:t>
      </w:r>
      <w:r>
        <w:rPr>
          <w:b/>
          <w:i/>
          <w:sz w:val="40"/>
        </w:rPr>
        <w:t xml:space="preserve">_______________________ </w:t>
      </w:r>
      <w:r w:rsidR="000D5041">
        <w:rPr>
          <w:b/>
          <w:i/>
          <w:sz w:val="40"/>
        </w:rPr>
        <w:t>__________________________________________</w:t>
      </w:r>
      <w:r>
        <w:rPr>
          <w:b/>
          <w:i/>
          <w:sz w:val="40"/>
        </w:rPr>
        <w:t>_____</w:t>
      </w:r>
    </w:p>
    <w:p w14:paraId="00218BCF" w14:textId="77777777" w:rsidR="000D5041" w:rsidRDefault="000D5041" w:rsidP="000D5041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</w:p>
    <w:p w14:paraId="21FD3C53" w14:textId="77777777" w:rsidR="000D5041" w:rsidRDefault="000D5041" w:rsidP="000D5041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</w:p>
    <w:p w14:paraId="0AFFF182" w14:textId="77777777" w:rsidR="000D5041" w:rsidRDefault="000D5041" w:rsidP="000D5041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</w:p>
    <w:p w14:paraId="17E0B051" w14:textId="77777777" w:rsidR="000D5041" w:rsidRDefault="000D5041" w:rsidP="000D5041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</w:p>
    <w:p w14:paraId="21D8CDB9" w14:textId="77777777" w:rsidR="000D5041" w:rsidRDefault="000D5041" w:rsidP="000D5041"/>
    <w:p w14:paraId="1558F1D3" w14:textId="77777777" w:rsidR="000D5041" w:rsidRDefault="000D5041" w:rsidP="000D5041"/>
    <w:p w14:paraId="1041E74C" w14:textId="77777777" w:rsidR="000D5041" w:rsidRPr="00393CF9" w:rsidRDefault="000D5041" w:rsidP="000D5041"/>
    <w:p w14:paraId="4B531890" w14:textId="22F8B661" w:rsidR="000D5041" w:rsidRPr="000430F0" w:rsidRDefault="000D5041" w:rsidP="000D5041">
      <w:pPr>
        <w:rPr>
          <w:b/>
        </w:rPr>
      </w:pPr>
      <w:r>
        <w:t xml:space="preserve">Студент </w:t>
      </w:r>
      <w:r w:rsidR="00AF7EE4">
        <w:t>_</w:t>
      </w:r>
      <w:r w:rsidR="00AF7EE4" w:rsidRPr="00AF7EE4">
        <w:rPr>
          <w:u w:val="single"/>
        </w:rPr>
        <w:t>ИУ5-73Б</w:t>
      </w:r>
      <w:r>
        <w:t>_</w:t>
      </w:r>
      <w:r w:rsidR="00AF7EE4">
        <w:t>_</w:t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_____________  ___</w:t>
      </w:r>
      <w:r w:rsidR="00AF7EE4" w:rsidRPr="00AF7EE4">
        <w:rPr>
          <w:bCs/>
          <w:u w:val="single"/>
        </w:rPr>
        <w:t>А.Д. Алёшин</w:t>
      </w:r>
      <w:r w:rsidRPr="000430F0">
        <w:rPr>
          <w:b/>
        </w:rPr>
        <w:t>__</w:t>
      </w:r>
      <w:r w:rsidR="00AF7EE4">
        <w:rPr>
          <w:b/>
        </w:rPr>
        <w:t>__</w:t>
      </w:r>
      <w:r w:rsidRPr="000430F0">
        <w:rPr>
          <w:b/>
        </w:rPr>
        <w:t xml:space="preserve"> </w:t>
      </w:r>
    </w:p>
    <w:p w14:paraId="4DE230DE" w14:textId="77777777" w:rsidR="000D5041" w:rsidRPr="00AC244A" w:rsidRDefault="000D5041" w:rsidP="000D5041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                (И.О.Фамилия)            </w:t>
      </w:r>
    </w:p>
    <w:p w14:paraId="79798558" w14:textId="77777777" w:rsidR="000D5041" w:rsidRDefault="000D5041" w:rsidP="000D5041">
      <w:pPr>
        <w:jc w:val="both"/>
        <w:rPr>
          <w:sz w:val="20"/>
        </w:rPr>
      </w:pPr>
    </w:p>
    <w:p w14:paraId="45FD72DC" w14:textId="77777777" w:rsidR="000D5041" w:rsidRPr="00B628BF" w:rsidRDefault="000D5041" w:rsidP="000D5041">
      <w:pPr>
        <w:jc w:val="both"/>
        <w:rPr>
          <w:sz w:val="20"/>
        </w:rPr>
      </w:pPr>
    </w:p>
    <w:p w14:paraId="272C3F5C" w14:textId="7EC27AD5" w:rsidR="000D5041" w:rsidRPr="000430F0" w:rsidRDefault="000D5041" w:rsidP="000D5041">
      <w:pPr>
        <w:rPr>
          <w:b/>
        </w:rPr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_____________  ___</w:t>
      </w:r>
      <w:r w:rsidR="00AF7EE4" w:rsidRPr="00AF7EE4">
        <w:rPr>
          <w:bCs/>
          <w:u w:val="single"/>
        </w:rPr>
        <w:t>М.В. Чёрненький</w:t>
      </w:r>
      <w:r w:rsidRPr="000430F0">
        <w:rPr>
          <w:b/>
        </w:rPr>
        <w:t xml:space="preserve">_ </w:t>
      </w:r>
    </w:p>
    <w:p w14:paraId="6787734D" w14:textId="77777777" w:rsidR="000D5041" w:rsidRPr="00AC244A" w:rsidRDefault="000D5041" w:rsidP="000D504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525F4ABB" w14:textId="77777777" w:rsidR="000D5041" w:rsidRPr="00B628BF" w:rsidRDefault="000D5041" w:rsidP="000D5041">
      <w:pPr>
        <w:jc w:val="both"/>
        <w:rPr>
          <w:sz w:val="20"/>
        </w:rPr>
      </w:pPr>
    </w:p>
    <w:p w14:paraId="2CC2C825" w14:textId="7E17FF1D" w:rsidR="000D5041" w:rsidRPr="000430F0" w:rsidRDefault="000D5041" w:rsidP="000D5041">
      <w:pPr>
        <w:rPr>
          <w:b/>
        </w:rPr>
      </w:pPr>
      <w:r>
        <w:t xml:space="preserve">Консультант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_____________  ___</w:t>
      </w:r>
      <w:r w:rsidR="00AF7EE4" w:rsidRPr="00AF7EE4">
        <w:rPr>
          <w:bCs/>
          <w:u w:val="single"/>
        </w:rPr>
        <w:t>А.И. Канев</w:t>
      </w:r>
      <w:r w:rsidR="00AF7EE4">
        <w:rPr>
          <w:b/>
        </w:rPr>
        <w:t>_</w:t>
      </w:r>
      <w:r w:rsidRPr="000430F0">
        <w:rPr>
          <w:b/>
        </w:rPr>
        <w:t xml:space="preserve">_____ </w:t>
      </w:r>
    </w:p>
    <w:p w14:paraId="4784EF9C" w14:textId="77777777" w:rsidR="000D5041" w:rsidRPr="00AC244A" w:rsidRDefault="000D5041" w:rsidP="000D504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51E9080A" w14:textId="77777777" w:rsidR="000D5041" w:rsidRPr="00B628BF" w:rsidRDefault="000D5041" w:rsidP="000D5041">
      <w:pPr>
        <w:rPr>
          <w:sz w:val="20"/>
        </w:rPr>
      </w:pPr>
    </w:p>
    <w:p w14:paraId="73E655B3" w14:textId="77777777" w:rsidR="000D5041" w:rsidRDefault="000D5041" w:rsidP="000D5041">
      <w:pPr>
        <w:jc w:val="center"/>
        <w:rPr>
          <w:i/>
          <w:sz w:val="22"/>
        </w:rPr>
      </w:pPr>
    </w:p>
    <w:p w14:paraId="6672ADB5" w14:textId="77777777" w:rsidR="000D5041" w:rsidRDefault="000D5041" w:rsidP="000D5041">
      <w:pPr>
        <w:jc w:val="center"/>
        <w:rPr>
          <w:i/>
          <w:sz w:val="22"/>
        </w:rPr>
      </w:pPr>
    </w:p>
    <w:p w14:paraId="587EF85B" w14:textId="77777777" w:rsidR="000D5041" w:rsidRDefault="000D5041" w:rsidP="000D5041">
      <w:pPr>
        <w:jc w:val="center"/>
        <w:rPr>
          <w:i/>
          <w:sz w:val="22"/>
        </w:rPr>
      </w:pPr>
    </w:p>
    <w:p w14:paraId="1A0AA1B7" w14:textId="77777777" w:rsidR="000D5041" w:rsidRDefault="000D5041" w:rsidP="000D5041">
      <w:pPr>
        <w:jc w:val="center"/>
        <w:rPr>
          <w:i/>
          <w:sz w:val="22"/>
        </w:rPr>
      </w:pPr>
    </w:p>
    <w:p w14:paraId="24EA971D" w14:textId="77777777" w:rsidR="000D5041" w:rsidRDefault="000D5041" w:rsidP="000D5041">
      <w:pPr>
        <w:jc w:val="center"/>
        <w:rPr>
          <w:i/>
          <w:sz w:val="22"/>
        </w:rPr>
      </w:pPr>
    </w:p>
    <w:p w14:paraId="56B3FEC3" w14:textId="77777777" w:rsidR="000D5041" w:rsidRDefault="000D5041" w:rsidP="000D5041">
      <w:pPr>
        <w:jc w:val="center"/>
        <w:rPr>
          <w:i/>
          <w:sz w:val="22"/>
        </w:rPr>
      </w:pPr>
    </w:p>
    <w:p w14:paraId="524166C4" w14:textId="77777777" w:rsidR="000D5041" w:rsidRPr="005F0707" w:rsidRDefault="000D5041" w:rsidP="000D5041">
      <w:pPr>
        <w:jc w:val="center"/>
        <w:rPr>
          <w:i/>
          <w:sz w:val="22"/>
        </w:rPr>
      </w:pPr>
    </w:p>
    <w:p w14:paraId="118FC699" w14:textId="61C71B5B" w:rsidR="00AF7EE4" w:rsidRPr="00AF7EE4" w:rsidRDefault="000D5041" w:rsidP="00AF7EE4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AF7EE4">
        <w:rPr>
          <w:i/>
          <w:sz w:val="28"/>
        </w:rPr>
        <w:t>22</w:t>
      </w:r>
      <w:r>
        <w:rPr>
          <w:i/>
          <w:sz w:val="28"/>
        </w:rPr>
        <w:t xml:space="preserve">  г.</w:t>
      </w:r>
    </w:p>
    <w:p w14:paraId="2A30CD1F" w14:textId="4018C6CF" w:rsidR="000D5041" w:rsidRPr="00FE3E91" w:rsidRDefault="000D5041" w:rsidP="000D5041">
      <w:pPr>
        <w:jc w:val="center"/>
        <w:rPr>
          <w:b/>
        </w:rPr>
      </w:pPr>
      <w:r w:rsidRPr="00AF7EE4">
        <w:br w:type="page"/>
      </w:r>
      <w:r w:rsidRPr="00FE3E91">
        <w:rPr>
          <w:b/>
        </w:rPr>
        <w:lastRenderedPageBreak/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14:paraId="2D39E020" w14:textId="77777777" w:rsidR="000D5041" w:rsidRDefault="000D5041" w:rsidP="000D504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2057F881" w14:textId="77777777" w:rsidR="000D5041" w:rsidRPr="00FE3E91" w:rsidRDefault="000D5041" w:rsidP="000D504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69E52E46" w14:textId="77777777" w:rsidR="000D5041" w:rsidRDefault="000D5041" w:rsidP="000D504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182D233A" w14:textId="77777777" w:rsidR="000D5041" w:rsidRPr="00FE3E91" w:rsidRDefault="000D5041" w:rsidP="000D504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16AD1BD9" w14:textId="77777777" w:rsidR="000D5041" w:rsidRDefault="000D5041" w:rsidP="000D5041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0A121B04" w14:textId="77777777" w:rsidR="000D5041" w:rsidRPr="00B74AA3" w:rsidRDefault="000D5041" w:rsidP="000D5041">
      <w:pPr>
        <w:jc w:val="center"/>
        <w:rPr>
          <w:b/>
          <w:sz w:val="14"/>
        </w:rPr>
      </w:pPr>
    </w:p>
    <w:p w14:paraId="73A3315B" w14:textId="77777777" w:rsidR="000D5041" w:rsidRDefault="000D5041" w:rsidP="000D5041">
      <w:pPr>
        <w:spacing w:line="360" w:lineRule="auto"/>
        <w:ind w:right="1418"/>
        <w:jc w:val="right"/>
      </w:pPr>
      <w:r>
        <w:t>УТВЕРЖДАЮ</w:t>
      </w:r>
    </w:p>
    <w:p w14:paraId="56A96625" w14:textId="77777777" w:rsidR="000D5041" w:rsidRPr="000430F0" w:rsidRDefault="000D5041" w:rsidP="000D5041">
      <w:pPr>
        <w:jc w:val="right"/>
      </w:pPr>
      <w:r>
        <w:t>Заведующий кафедрой __________</w:t>
      </w:r>
    </w:p>
    <w:p w14:paraId="3BC07D79" w14:textId="77777777" w:rsidR="000D5041" w:rsidRPr="00F649A9" w:rsidRDefault="000D5041" w:rsidP="000D5041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629A513D" w14:textId="77777777" w:rsidR="000D5041" w:rsidRPr="00AC244A" w:rsidRDefault="000D5041" w:rsidP="000D5041">
      <w:pPr>
        <w:jc w:val="right"/>
      </w:pPr>
      <w:r>
        <w:t>______________  _______________</w:t>
      </w:r>
    </w:p>
    <w:p w14:paraId="552B7989" w14:textId="77777777" w:rsidR="000D5041" w:rsidRPr="00F649A9" w:rsidRDefault="000D5041" w:rsidP="000D5041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14:paraId="7FE25794" w14:textId="77777777" w:rsidR="000D5041" w:rsidRDefault="000D5041" w:rsidP="000D5041">
      <w:pPr>
        <w:spacing w:line="360" w:lineRule="auto"/>
        <w:jc w:val="right"/>
      </w:pPr>
      <w:r>
        <w:t>«</w:t>
      </w:r>
      <w:r w:rsidRPr="00AC244A">
        <w:t xml:space="preserve"> </w:t>
      </w:r>
      <w:r>
        <w:t>_____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____</w:t>
      </w:r>
      <w:r w:rsidRPr="00AC244A">
        <w:t xml:space="preserve"> </w:t>
      </w:r>
      <w:r>
        <w:t>г.</w:t>
      </w:r>
    </w:p>
    <w:p w14:paraId="2946CEAA" w14:textId="77777777" w:rsidR="000D5041" w:rsidRPr="00877FB9" w:rsidRDefault="000D5041" w:rsidP="000D5041">
      <w:pPr>
        <w:pStyle w:val="11"/>
        <w:widowControl/>
        <w:rPr>
          <w:snapToGrid/>
          <w:sz w:val="14"/>
        </w:rPr>
      </w:pPr>
    </w:p>
    <w:p w14:paraId="1C731A04" w14:textId="77777777" w:rsidR="000D5041" w:rsidRDefault="000D5041" w:rsidP="000D5041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06B9BF28" w14:textId="77777777" w:rsidR="000D5041" w:rsidRDefault="000D5041" w:rsidP="000D5041">
      <w:pPr>
        <w:jc w:val="center"/>
        <w:rPr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 w14:paraId="1EE721BF" w14:textId="77777777" w:rsidR="000D5041" w:rsidRPr="00877FB9" w:rsidRDefault="000D5041" w:rsidP="000D5041">
      <w:pPr>
        <w:rPr>
          <w:sz w:val="14"/>
        </w:rPr>
      </w:pPr>
    </w:p>
    <w:p w14:paraId="2406696A" w14:textId="639585D7" w:rsidR="000D5041" w:rsidRDefault="000D5041" w:rsidP="000D5041">
      <w:r>
        <w:t>по теме _</w:t>
      </w:r>
      <w:r w:rsidR="00AF7EE4" w:rsidRPr="00AF7EE4">
        <w:rPr>
          <w:u w:val="single"/>
        </w:rPr>
        <w:t xml:space="preserve">Информационная система для классификации деревьев по данным </w:t>
      </w:r>
      <w:r w:rsidR="00AF7EE4" w:rsidRPr="00AF7EE4">
        <w:rPr>
          <w:u w:val="single"/>
          <w:lang w:val="en-US"/>
        </w:rPr>
        <w:t>LiDAR</w:t>
      </w:r>
      <w:r>
        <w:t>____</w:t>
      </w:r>
      <w:r w:rsidR="00AF7EE4" w:rsidRPr="00AF7EE4">
        <w:t>_</w:t>
      </w:r>
      <w:r>
        <w:t>___</w:t>
      </w:r>
    </w:p>
    <w:p w14:paraId="2506D6DC" w14:textId="77777777" w:rsidR="000D5041" w:rsidRPr="00B06532" w:rsidRDefault="000D5041" w:rsidP="000D5041">
      <w:pPr>
        <w:rPr>
          <w:sz w:val="14"/>
        </w:rPr>
      </w:pPr>
    </w:p>
    <w:p w14:paraId="126D771D" w14:textId="77777777" w:rsidR="000D5041" w:rsidRDefault="000D5041" w:rsidP="000D5041">
      <w:r>
        <w:t>________________________________________________________________________________</w:t>
      </w:r>
    </w:p>
    <w:p w14:paraId="0C7F4810" w14:textId="77777777" w:rsidR="000D5041" w:rsidRPr="00B06532" w:rsidRDefault="000D5041" w:rsidP="000D5041">
      <w:pPr>
        <w:rPr>
          <w:sz w:val="14"/>
        </w:rPr>
      </w:pPr>
    </w:p>
    <w:p w14:paraId="09FC4DF4" w14:textId="77777777" w:rsidR="000D5041" w:rsidRDefault="000D5041" w:rsidP="000D5041">
      <w:r>
        <w:t>________________________________________________________________________________</w:t>
      </w:r>
    </w:p>
    <w:p w14:paraId="2F474FB3" w14:textId="77777777" w:rsidR="000D5041" w:rsidRPr="00877FB9" w:rsidRDefault="000D5041" w:rsidP="000D5041">
      <w:pPr>
        <w:rPr>
          <w:sz w:val="18"/>
        </w:rPr>
      </w:pPr>
    </w:p>
    <w:p w14:paraId="5DC9597F" w14:textId="084617B7" w:rsidR="000D5041" w:rsidRDefault="000D5041" w:rsidP="000D5041">
      <w:r>
        <w:t>Студент</w:t>
      </w:r>
      <w:r w:rsidRPr="00E263A2">
        <w:t xml:space="preserve"> </w:t>
      </w:r>
      <w:r>
        <w:t>группы _</w:t>
      </w:r>
      <w:r w:rsidR="00AF7EE4">
        <w:t>__</w:t>
      </w:r>
      <w:r w:rsidR="00AF7EE4" w:rsidRPr="00AF7EE4">
        <w:rPr>
          <w:u w:val="single"/>
        </w:rPr>
        <w:t>ИУ5-73Б</w:t>
      </w:r>
      <w:r>
        <w:t>_____</w:t>
      </w:r>
    </w:p>
    <w:p w14:paraId="107B4451" w14:textId="77777777" w:rsidR="000D5041" w:rsidRPr="00EC6CF8" w:rsidRDefault="000D5041" w:rsidP="000D5041">
      <w:pPr>
        <w:rPr>
          <w:sz w:val="14"/>
        </w:rPr>
      </w:pPr>
    </w:p>
    <w:p w14:paraId="63F88F78" w14:textId="394797B9" w:rsidR="000D5041" w:rsidRDefault="000D5041" w:rsidP="000D5041">
      <w:r>
        <w:t>________________________</w:t>
      </w:r>
      <w:r w:rsidR="00AF7EE4" w:rsidRPr="00AF7EE4">
        <w:rPr>
          <w:u w:val="single"/>
        </w:rPr>
        <w:t>Алёшин Александр Денисович</w:t>
      </w:r>
      <w:r w:rsidR="00AF7EE4">
        <w:t>_</w:t>
      </w:r>
      <w:r>
        <w:t>____________________________</w:t>
      </w:r>
    </w:p>
    <w:p w14:paraId="51A4E9B3" w14:textId="77777777" w:rsidR="000D5041" w:rsidRPr="00877FB9" w:rsidRDefault="000D5041" w:rsidP="000D5041">
      <w:pPr>
        <w:jc w:val="center"/>
        <w:rPr>
          <w:sz w:val="20"/>
        </w:rPr>
      </w:pPr>
      <w:r w:rsidRPr="00877FB9">
        <w:rPr>
          <w:sz w:val="20"/>
        </w:rPr>
        <w:t>(</w:t>
      </w:r>
      <w:r>
        <w:rPr>
          <w:sz w:val="20"/>
        </w:rPr>
        <w:t>Ф</w:t>
      </w:r>
      <w:r w:rsidRPr="00877FB9">
        <w:rPr>
          <w:sz w:val="20"/>
        </w:rPr>
        <w:t>амилия, имя, отчество)</w:t>
      </w:r>
    </w:p>
    <w:p w14:paraId="3EA66293" w14:textId="77777777" w:rsidR="000D5041" w:rsidRPr="00EC6CF8" w:rsidRDefault="000D5041" w:rsidP="000D5041">
      <w:pPr>
        <w:jc w:val="both"/>
        <w:rPr>
          <w:sz w:val="12"/>
        </w:rPr>
      </w:pPr>
    </w:p>
    <w:p w14:paraId="1020867C" w14:textId="77777777" w:rsidR="000D5041" w:rsidRDefault="000D5041" w:rsidP="000D5041">
      <w:pPr>
        <w:spacing w:line="360" w:lineRule="auto"/>
        <w:jc w:val="both"/>
      </w:pPr>
      <w:r>
        <w:t>Направленность НИР (учебная, исследовательская, практическая, производственная, др.)</w:t>
      </w:r>
    </w:p>
    <w:p w14:paraId="4AD3F7CC" w14:textId="6E0B622D" w:rsidR="000D5041" w:rsidRDefault="000D5041" w:rsidP="000D5041">
      <w:pPr>
        <w:spacing w:line="360" w:lineRule="auto"/>
        <w:jc w:val="both"/>
      </w:pPr>
      <w:r>
        <w:t>__</w:t>
      </w:r>
      <w:r w:rsidR="00AF7EE4" w:rsidRPr="00AF7EE4">
        <w:t>_</w:t>
      </w:r>
      <w:r>
        <w:t>___________________________</w:t>
      </w:r>
      <w:r w:rsidR="00AF7EE4" w:rsidRPr="00AF7EE4">
        <w:rPr>
          <w:u w:val="single"/>
        </w:rPr>
        <w:t xml:space="preserve"> практическая</w:t>
      </w:r>
      <w:r>
        <w:t>______________________________________</w:t>
      </w:r>
    </w:p>
    <w:p w14:paraId="40D62227" w14:textId="3787EACF" w:rsidR="000D5041" w:rsidRDefault="000D5041" w:rsidP="000D5041">
      <w:pPr>
        <w:jc w:val="both"/>
      </w:pPr>
      <w:r>
        <w:t>Источник тематики (кафедра, предприятие, НИР) ___</w:t>
      </w:r>
      <w:r w:rsidR="00AF7EE4" w:rsidRPr="00317B40">
        <w:rPr>
          <w:u w:val="single"/>
        </w:rPr>
        <w:t>кафедра</w:t>
      </w:r>
      <w:r w:rsidR="00AF7EE4">
        <w:t>______</w:t>
      </w:r>
      <w:r>
        <w:t>_____________________</w:t>
      </w:r>
    </w:p>
    <w:p w14:paraId="71E91239" w14:textId="77777777" w:rsidR="000D5041" w:rsidRPr="0092273F" w:rsidRDefault="000D5041" w:rsidP="000D5041">
      <w:pPr>
        <w:jc w:val="both"/>
        <w:rPr>
          <w:sz w:val="20"/>
        </w:rPr>
      </w:pPr>
    </w:p>
    <w:p w14:paraId="156D0FAB" w14:textId="77777777" w:rsidR="000D5041" w:rsidRDefault="000D5041" w:rsidP="000D5041">
      <w:pPr>
        <w:spacing w:line="300" w:lineRule="exact"/>
        <w:jc w:val="both"/>
      </w:pPr>
      <w:r>
        <w:t>График выполнения НИР:     25% к ___ нед., 50% к ___ нед., 75% к __ нед., 100% к ___ нед.</w:t>
      </w:r>
    </w:p>
    <w:p w14:paraId="13FEC972" w14:textId="77777777" w:rsidR="000D5041" w:rsidRPr="00B74AA3" w:rsidRDefault="000D5041" w:rsidP="000D5041">
      <w:pPr>
        <w:pStyle w:val="21"/>
        <w:rPr>
          <w:sz w:val="16"/>
        </w:rPr>
      </w:pPr>
    </w:p>
    <w:p w14:paraId="3082E857" w14:textId="0A300DF9" w:rsidR="000D5041" w:rsidRDefault="000D5041" w:rsidP="000D5041">
      <w:pPr>
        <w:pStyle w:val="3"/>
        <w:spacing w:line="276" w:lineRule="auto"/>
      </w:pPr>
      <w:r>
        <w:t>Техническое задание _</w:t>
      </w:r>
      <w:r w:rsidR="00FB547E" w:rsidRPr="00FB547E">
        <w:rPr>
          <w:b w:val="0"/>
          <w:bCs/>
          <w:i w:val="0"/>
          <w:iCs/>
          <w:u w:val="single"/>
          <w:lang w:val="ru-RU"/>
        </w:rPr>
        <w:t xml:space="preserve">Спроектировать информационную систему для обработки деревьев по данным </w:t>
      </w:r>
      <w:r w:rsidR="00FB547E" w:rsidRPr="00FB547E">
        <w:rPr>
          <w:b w:val="0"/>
          <w:bCs/>
          <w:i w:val="0"/>
          <w:iCs/>
          <w:u w:val="single"/>
          <w:lang w:val="en-US"/>
        </w:rPr>
        <w:t>LiDAR</w:t>
      </w:r>
      <w:r w:rsidR="00FB547E" w:rsidRPr="00FB547E">
        <w:rPr>
          <w:b w:val="0"/>
          <w:bCs/>
          <w:i w:val="0"/>
          <w:iCs/>
          <w:u w:val="single"/>
          <w:lang w:val="ru-RU"/>
        </w:rPr>
        <w:t>, проанализировать аналоги, изучить и выбрать технологии для разработки информационной системы</w:t>
      </w:r>
      <w:r w:rsidR="00FB547E">
        <w:rPr>
          <w:b w:val="0"/>
          <w:bCs/>
          <w:i w:val="0"/>
          <w:iCs/>
          <w:lang w:val="ru-RU"/>
        </w:rPr>
        <w:t>____________________</w:t>
      </w:r>
      <w:r>
        <w:t>____________________________________</w:t>
      </w:r>
    </w:p>
    <w:p w14:paraId="291827DA" w14:textId="2FDE339C" w:rsidR="000D5041" w:rsidRDefault="000D5041" w:rsidP="000D5041">
      <w:pPr>
        <w:spacing w:line="276" w:lineRule="auto"/>
        <w:jc w:val="both"/>
      </w:pPr>
      <w:r>
        <w:t>_______________________________________________________________________________</w:t>
      </w:r>
    </w:p>
    <w:p w14:paraId="7FA2430E" w14:textId="77777777" w:rsidR="000D5041" w:rsidRDefault="000D5041" w:rsidP="000D5041">
      <w:pPr>
        <w:jc w:val="both"/>
        <w:rPr>
          <w:b/>
          <w:i/>
        </w:rPr>
      </w:pPr>
      <w:r>
        <w:rPr>
          <w:b/>
          <w:i/>
        </w:rPr>
        <w:t>Оформление научно-исследовательской работы:</w:t>
      </w:r>
    </w:p>
    <w:p w14:paraId="0EF35A0A" w14:textId="77777777" w:rsidR="000D5041" w:rsidRPr="001D0E42" w:rsidRDefault="000D5041" w:rsidP="000D5041">
      <w:pPr>
        <w:jc w:val="both"/>
        <w:rPr>
          <w:b/>
          <w:i/>
          <w:sz w:val="8"/>
        </w:rPr>
      </w:pPr>
    </w:p>
    <w:p w14:paraId="28D1DF1E" w14:textId="77777777" w:rsidR="000D5041" w:rsidRDefault="000D5041" w:rsidP="000D5041">
      <w:pPr>
        <w:jc w:val="both"/>
      </w:pPr>
      <w:r>
        <w:t>Расчетно-пояснительная записка на _____ листах формата А4.</w:t>
      </w:r>
    </w:p>
    <w:p w14:paraId="16693F31" w14:textId="77777777" w:rsidR="000D5041" w:rsidRDefault="000D5041" w:rsidP="000D5041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14:paraId="5EAA049B" w14:textId="77777777" w:rsidR="000D5041" w:rsidRDefault="000D5041" w:rsidP="000D5041">
      <w:pPr>
        <w:spacing w:line="276" w:lineRule="auto"/>
        <w:jc w:val="both"/>
      </w:pPr>
      <w:r>
        <w:t>_______________________________________________________________________________</w:t>
      </w:r>
    </w:p>
    <w:p w14:paraId="3B7F84ED" w14:textId="77777777" w:rsidR="000D5041" w:rsidRDefault="000D5041" w:rsidP="000D5041">
      <w:pPr>
        <w:spacing w:line="276" w:lineRule="auto"/>
        <w:jc w:val="both"/>
      </w:pPr>
      <w:r>
        <w:t>_______________________________________________________________________________</w:t>
      </w:r>
    </w:p>
    <w:p w14:paraId="261B510A" w14:textId="77777777" w:rsidR="000D5041" w:rsidRDefault="000D5041" w:rsidP="000D5041">
      <w:pPr>
        <w:spacing w:line="276" w:lineRule="auto"/>
        <w:jc w:val="both"/>
      </w:pPr>
      <w:r>
        <w:t>_______________________________________________________________________________</w:t>
      </w:r>
    </w:p>
    <w:p w14:paraId="0100B76A" w14:textId="77777777" w:rsidR="000D5041" w:rsidRDefault="000D5041" w:rsidP="000D5041">
      <w:pPr>
        <w:spacing w:line="276" w:lineRule="auto"/>
        <w:jc w:val="both"/>
      </w:pPr>
      <w:r>
        <w:t>_______________________________________________________________________________</w:t>
      </w:r>
    </w:p>
    <w:p w14:paraId="13891BA0" w14:textId="77777777" w:rsidR="000D5041" w:rsidRPr="001D0E42" w:rsidRDefault="000D5041" w:rsidP="000D5041">
      <w:pPr>
        <w:jc w:val="both"/>
        <w:rPr>
          <w:sz w:val="16"/>
        </w:rPr>
      </w:pPr>
    </w:p>
    <w:p w14:paraId="0DF592DC" w14:textId="77777777" w:rsidR="000D5041" w:rsidRDefault="000D5041" w:rsidP="000D5041">
      <w:pPr>
        <w:jc w:val="both"/>
      </w:pPr>
      <w:r>
        <w:t>Дата выдачи задания « ___ » ____________ 20__ г.</w:t>
      </w:r>
    </w:p>
    <w:p w14:paraId="210FB6B6" w14:textId="77777777" w:rsidR="000D5041" w:rsidRDefault="000D5041" w:rsidP="000D5041">
      <w:pPr>
        <w:jc w:val="both"/>
      </w:pPr>
    </w:p>
    <w:p w14:paraId="72E12976" w14:textId="1655DB83" w:rsidR="000D5041" w:rsidRDefault="000D5041" w:rsidP="000D5041">
      <w:r>
        <w:rPr>
          <w:b/>
        </w:rPr>
        <w:t>Руководитель НИР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  <w:t>_________________  __</w:t>
      </w:r>
      <w:r w:rsidR="001B48CA" w:rsidRPr="001B48CA">
        <w:rPr>
          <w:bCs/>
          <w:u w:val="single"/>
        </w:rPr>
        <w:t xml:space="preserve"> </w:t>
      </w:r>
      <w:r w:rsidR="001B48CA" w:rsidRPr="00AF7EE4">
        <w:rPr>
          <w:bCs/>
          <w:u w:val="single"/>
        </w:rPr>
        <w:t>М.В. Чёрненький</w:t>
      </w:r>
      <w:r w:rsidR="001B48CA">
        <w:t>_</w:t>
      </w:r>
      <w:r>
        <w:t xml:space="preserve">__ </w:t>
      </w:r>
    </w:p>
    <w:p w14:paraId="4300850C" w14:textId="77777777" w:rsidR="000D5041" w:rsidRPr="00AC244A" w:rsidRDefault="000D5041" w:rsidP="000D504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05FCF242" w14:textId="5D637AAF" w:rsidR="000D5041" w:rsidRPr="000430F0" w:rsidRDefault="000D5041" w:rsidP="000D5041">
      <w:pPr>
        <w:rPr>
          <w:b/>
        </w:rPr>
      </w:pPr>
      <w:r w:rsidRPr="000430F0"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</w:t>
      </w:r>
      <w:r w:rsidRPr="000430F0">
        <w:rPr>
          <w:b/>
        </w:rPr>
        <w:t>_____________  __</w:t>
      </w:r>
      <w:r w:rsidR="001B48CA" w:rsidRPr="001B48CA">
        <w:rPr>
          <w:bCs/>
          <w:u w:val="single"/>
        </w:rPr>
        <w:t xml:space="preserve"> </w:t>
      </w:r>
      <w:r w:rsidR="001B48CA" w:rsidRPr="00AF7EE4">
        <w:rPr>
          <w:bCs/>
          <w:u w:val="single"/>
        </w:rPr>
        <w:t>А.Д. Алёшин</w:t>
      </w:r>
      <w:r w:rsidR="001B48CA">
        <w:rPr>
          <w:b/>
        </w:rPr>
        <w:t>___</w:t>
      </w:r>
      <w:r w:rsidRPr="000430F0">
        <w:rPr>
          <w:b/>
        </w:rPr>
        <w:t xml:space="preserve">____ </w:t>
      </w:r>
    </w:p>
    <w:p w14:paraId="53E679BC" w14:textId="77777777" w:rsidR="000D5041" w:rsidRPr="00AC244A" w:rsidRDefault="000D5041" w:rsidP="000D504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4BD8FE22" w14:textId="77777777" w:rsidR="000D5041" w:rsidRPr="0092273F" w:rsidRDefault="000D5041" w:rsidP="000D5041">
      <w:pPr>
        <w:jc w:val="both"/>
        <w:rPr>
          <w:sz w:val="20"/>
          <w:szCs w:val="22"/>
          <w:u w:val="single"/>
        </w:rPr>
      </w:pPr>
    </w:p>
    <w:p w14:paraId="685AAEEC" w14:textId="47CF9009" w:rsidR="009D5F8A" w:rsidRDefault="000D5041" w:rsidP="000D5041">
      <w:pPr>
        <w:jc w:val="both"/>
        <w:rPr>
          <w:sz w:val="22"/>
          <w:szCs w:val="22"/>
        </w:rPr>
        <w:sectPr w:rsidR="009D5F8A" w:rsidSect="00EC6CF8">
          <w:pgSz w:w="11906" w:h="16838"/>
          <w:pgMar w:top="851" w:right="851" w:bottom="568" w:left="1418" w:header="709" w:footer="709" w:gutter="0"/>
          <w:cols w:space="708"/>
          <w:docGrid w:linePitch="360"/>
        </w:sectPr>
      </w:pPr>
      <w:r w:rsidRPr="00EC6CF8">
        <w:rPr>
          <w:sz w:val="22"/>
          <w:szCs w:val="22"/>
          <w:u w:val="single"/>
        </w:rPr>
        <w:t>Примечание</w:t>
      </w:r>
      <w:r w:rsidRPr="00EC6CF8"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p w14:paraId="7C1BA4D4" w14:textId="2CBC6CCD" w:rsidR="008B619A" w:rsidRPr="009D5F8A" w:rsidRDefault="009D5F8A" w:rsidP="00A47815">
      <w:pPr>
        <w:pStyle w:val="1"/>
        <w:jc w:val="center"/>
        <w:rPr>
          <w:rFonts w:ascii="Times New Roman" w:hAnsi="Times New Roman" w:cs="Times New Roman"/>
          <w:b/>
          <w:bCs/>
          <w:noProof/>
          <w:color w:val="000000" w:themeColor="text1"/>
        </w:rPr>
      </w:pPr>
      <w:bookmarkStart w:id="0" w:name="_Toc122979559"/>
      <w:r w:rsidRPr="009D5F8A"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w:t>Оглавление</w:t>
      </w:r>
      <w:bookmarkEnd w:id="0"/>
    </w:p>
    <w:sdt>
      <w:sdtPr>
        <w:id w:val="1587504072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12C49972" w14:textId="37FD5C45" w:rsidR="009C4BCE" w:rsidRDefault="009D5F8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B62FE">
            <w:rPr>
              <w:sz w:val="28"/>
              <w:szCs w:val="28"/>
            </w:rPr>
            <w:fldChar w:fldCharType="begin"/>
          </w:r>
          <w:r w:rsidRPr="007B62FE">
            <w:rPr>
              <w:sz w:val="28"/>
              <w:szCs w:val="28"/>
            </w:rPr>
            <w:instrText xml:space="preserve"> TOC \o "1-3" \h \z \u </w:instrText>
          </w:r>
          <w:r w:rsidRPr="007B62FE">
            <w:rPr>
              <w:sz w:val="28"/>
              <w:szCs w:val="28"/>
            </w:rPr>
            <w:fldChar w:fldCharType="separate"/>
          </w:r>
          <w:hyperlink w:anchor="_Toc122979559" w:history="1">
            <w:r w:rsidR="009C4BCE" w:rsidRPr="00FD0387">
              <w:rPr>
                <w:rStyle w:val="a5"/>
                <w:b/>
                <w:bCs/>
                <w:noProof/>
              </w:rPr>
              <w:t>Оглавление</w:t>
            </w:r>
            <w:r w:rsidR="009C4BCE">
              <w:rPr>
                <w:noProof/>
                <w:webHidden/>
              </w:rPr>
              <w:tab/>
            </w:r>
            <w:r w:rsidR="009C4BCE">
              <w:rPr>
                <w:noProof/>
                <w:webHidden/>
              </w:rPr>
              <w:fldChar w:fldCharType="begin"/>
            </w:r>
            <w:r w:rsidR="009C4BCE">
              <w:rPr>
                <w:noProof/>
                <w:webHidden/>
              </w:rPr>
              <w:instrText xml:space="preserve"> PAGEREF _Toc122979559 \h </w:instrText>
            </w:r>
            <w:r w:rsidR="009C4BCE">
              <w:rPr>
                <w:noProof/>
                <w:webHidden/>
              </w:rPr>
            </w:r>
            <w:r w:rsidR="009C4BCE">
              <w:rPr>
                <w:noProof/>
                <w:webHidden/>
              </w:rPr>
              <w:fldChar w:fldCharType="separate"/>
            </w:r>
            <w:r w:rsidR="009C4BCE">
              <w:rPr>
                <w:noProof/>
                <w:webHidden/>
              </w:rPr>
              <w:t>3</w:t>
            </w:r>
            <w:r w:rsidR="009C4BCE">
              <w:rPr>
                <w:noProof/>
                <w:webHidden/>
              </w:rPr>
              <w:fldChar w:fldCharType="end"/>
            </w:r>
          </w:hyperlink>
        </w:p>
        <w:p w14:paraId="1B3F5A39" w14:textId="3C7D3214" w:rsidR="009C4BCE" w:rsidRDefault="009C4BC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979560" w:history="1">
            <w:r w:rsidRPr="00FD0387">
              <w:rPr>
                <w:rStyle w:val="a5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_Toc122979560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4EBD6" w14:textId="60B5A642" w:rsidR="009C4BCE" w:rsidRDefault="009C4BC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979561" w:history="1">
            <w:r w:rsidRPr="00FD0387">
              <w:rPr>
                <w:rStyle w:val="a5"/>
                <w:b/>
                <w:bCs/>
                <w:noProof/>
                <w:lang w:val="en-US"/>
              </w:rPr>
              <w:t>LiDAR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_Toc122979561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8543F" w14:textId="6CAE6EDF" w:rsidR="009C4BCE" w:rsidRDefault="009C4BC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979562" w:history="1">
            <w:r w:rsidRPr="00FD0387">
              <w:rPr>
                <w:rStyle w:val="a5"/>
                <w:b/>
                <w:bCs/>
                <w:noProof/>
              </w:rPr>
              <w:t>Машинное обучение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_Toc122979562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4D71E" w14:textId="2F266C65" w:rsidR="009C4BCE" w:rsidRDefault="009C4BC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979563" w:history="1">
            <w:r w:rsidRPr="00FD0387">
              <w:rPr>
                <w:rStyle w:val="a5"/>
                <w:b/>
                <w:bCs/>
                <w:noProof/>
              </w:rPr>
              <w:t>Обучение с учителем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_Toc122979563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D78C2" w14:textId="289B648E" w:rsidR="009C4BCE" w:rsidRDefault="009C4BC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979564" w:history="1">
            <w:r w:rsidRPr="00FD0387">
              <w:rPr>
                <w:rStyle w:val="a5"/>
                <w:b/>
                <w:bCs/>
                <w:noProof/>
              </w:rPr>
              <w:t>Глубокое обучение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_Toc122979564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E82AA" w14:textId="22699B74" w:rsidR="009C4BCE" w:rsidRDefault="009C4BC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979565" w:history="1">
            <w:r w:rsidRPr="00FD0387">
              <w:rPr>
                <w:rStyle w:val="a5"/>
                <w:b/>
                <w:bCs/>
                <w:noProof/>
              </w:rPr>
              <w:t>Искусственные нейронные сети (ИНС)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_Toc122979565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7ABF2" w14:textId="67564453" w:rsidR="009C4BCE" w:rsidRDefault="009C4BC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979566" w:history="1">
            <w:r w:rsidRPr="00FD0387">
              <w:rPr>
                <w:rStyle w:val="a5"/>
                <w:b/>
                <w:bCs/>
                <w:noProof/>
              </w:rPr>
              <w:t>Свёрточные нейронные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_Toc122979566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C23E1" w14:textId="329AF13A" w:rsidR="009C4BCE" w:rsidRDefault="009C4BC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979567" w:history="1">
            <w:r w:rsidRPr="00FD0387">
              <w:rPr>
                <w:rStyle w:val="a5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_Toc122979567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6B6DC" w14:textId="1E9934B9" w:rsidR="009D5F8A" w:rsidRPr="007B62FE" w:rsidRDefault="009D5F8A" w:rsidP="009D5F8A">
          <w:pPr>
            <w:rPr>
              <w:sz w:val="28"/>
              <w:szCs w:val="28"/>
            </w:rPr>
          </w:pPr>
          <w:r w:rsidRPr="007B62FE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A1651FF" w14:textId="77777777" w:rsidR="008B619A" w:rsidRDefault="008B619A">
      <w:pPr>
        <w:spacing w:after="160" w:line="259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03842C14" w14:textId="70BF515B" w:rsidR="00871439" w:rsidRPr="00B801A7" w:rsidRDefault="008B619A" w:rsidP="00FD20D2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22979560"/>
      <w:r w:rsidRPr="008B619A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</w:p>
    <w:p w14:paraId="0E113D8C" w14:textId="24B6802D" w:rsidR="00434C94" w:rsidRDefault="00434C94" w:rsidP="00434C94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Леса выполняют очень важные функции д</w:t>
      </w:r>
      <w:r w:rsidR="00A41B31">
        <w:rPr>
          <w:color w:val="000000"/>
          <w:sz w:val="28"/>
          <w:szCs w:val="28"/>
        </w:rPr>
        <w:t>ля обеспечения здоровья окружающей среды</w:t>
      </w:r>
      <w:r>
        <w:rPr>
          <w:color w:val="000000"/>
          <w:sz w:val="28"/>
          <w:szCs w:val="28"/>
        </w:rPr>
        <w:t xml:space="preserve">. </w:t>
      </w:r>
      <w:r w:rsidRPr="00B801A7">
        <w:rPr>
          <w:color w:val="000000"/>
          <w:sz w:val="28"/>
          <w:szCs w:val="28"/>
        </w:rPr>
        <w:t>Их способность регулировать климат и водные ресурсы, выполнять экологические функции и обеспечивать среду обитания для растений, животных и человека делает их основой биоразнообразия.</w:t>
      </w:r>
      <w:r>
        <w:rPr>
          <w:color w:val="000000"/>
          <w:sz w:val="28"/>
          <w:szCs w:val="28"/>
        </w:rPr>
        <w:t xml:space="preserve"> </w:t>
      </w:r>
      <w:r w:rsidRPr="00B801A7">
        <w:rPr>
          <w:color w:val="000000"/>
          <w:sz w:val="28"/>
          <w:szCs w:val="28"/>
        </w:rPr>
        <w:t xml:space="preserve">Но, к сожалению, эти экологические основы быстро исчезают </w:t>
      </w:r>
      <w:r>
        <w:rPr>
          <w:color w:val="000000"/>
          <w:sz w:val="28"/>
          <w:szCs w:val="28"/>
        </w:rPr>
        <w:t>по разным причинам, одной из которых является вырубка лесов.</w:t>
      </w:r>
      <w:r w:rsidRPr="00B801A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Она </w:t>
      </w:r>
      <w:r w:rsidRPr="00B801A7">
        <w:rPr>
          <w:color w:val="000000"/>
          <w:sz w:val="28"/>
          <w:szCs w:val="28"/>
        </w:rPr>
        <w:t>не только считается одной из основных глобальных угроз сама по себе, но и оказывает негативное влияние на текущие условия произрастания лесных массивов.</w:t>
      </w:r>
    </w:p>
    <w:p w14:paraId="67F1AD9A" w14:textId="77777777" w:rsidR="00D80BAF" w:rsidRDefault="00D80BAF" w:rsidP="00D80BAF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Поскольку р</w:t>
      </w:r>
      <w:r w:rsidRPr="003A5F3E">
        <w:rPr>
          <w:color w:val="000000"/>
          <w:sz w:val="28"/>
          <w:szCs w:val="28"/>
        </w:rPr>
        <w:t xml:space="preserve">азличные породы деревьев обладают разной степенью </w:t>
      </w:r>
      <w:r>
        <w:rPr>
          <w:color w:val="000000"/>
          <w:sz w:val="28"/>
          <w:szCs w:val="28"/>
        </w:rPr>
        <w:t>поглощения и переработки</w:t>
      </w:r>
      <w:r w:rsidRPr="003A5F3E">
        <w:rPr>
          <w:color w:val="000000"/>
          <w:sz w:val="28"/>
          <w:szCs w:val="28"/>
        </w:rPr>
        <w:t xml:space="preserve"> углекислого газа</w:t>
      </w:r>
      <w:r>
        <w:rPr>
          <w:color w:val="000000"/>
          <w:sz w:val="28"/>
          <w:szCs w:val="28"/>
        </w:rPr>
        <w:t>, для обеспечения эффективной политики управления лесными хозяйствами необходимо производить детальную оценку состава, плотности и распространения лесных массивов по видам. Однако оценка распространения и плотности деревьев в лесных массивах является очень сложной и трудозатратной задачей, поэтому необходима разработка автоматизированной системы для определения древесных пород для снижения объёма работ и ускорения проведения оценки.</w:t>
      </w:r>
    </w:p>
    <w:p w14:paraId="7BEF7A45" w14:textId="1E1FA231" w:rsidR="0044111F" w:rsidRDefault="00C334AF" w:rsidP="00FD20D2">
      <w:pPr>
        <w:pStyle w:val="a4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3B26D3">
        <w:rPr>
          <w:color w:val="000000"/>
          <w:sz w:val="28"/>
          <w:szCs w:val="28"/>
        </w:rPr>
        <w:t>Для решения этой проблемы</w:t>
      </w:r>
      <w:r w:rsidR="003B26D3">
        <w:rPr>
          <w:color w:val="000000"/>
          <w:sz w:val="28"/>
          <w:szCs w:val="28"/>
        </w:rPr>
        <w:t xml:space="preserve"> необходим обзор современных информационных систем для классификации деревьев по данным </w:t>
      </w:r>
      <w:r w:rsidR="003B26D3">
        <w:rPr>
          <w:color w:val="000000"/>
          <w:sz w:val="28"/>
          <w:szCs w:val="28"/>
          <w:lang w:val="en-US"/>
        </w:rPr>
        <w:t>LiDAR</w:t>
      </w:r>
      <w:r w:rsidR="003B26D3">
        <w:rPr>
          <w:color w:val="000000"/>
          <w:sz w:val="28"/>
          <w:szCs w:val="28"/>
        </w:rPr>
        <w:t>.</w:t>
      </w:r>
    </w:p>
    <w:p w14:paraId="49D40EA5" w14:textId="377366EC" w:rsidR="00D80BAF" w:rsidRDefault="003B26D3" w:rsidP="00A2337A">
      <w:pPr>
        <w:pStyle w:val="a4"/>
        <w:spacing w:before="0" w:beforeAutospacing="0" w:after="0" w:afterAutospacing="0" w:line="360" w:lineRule="auto"/>
        <w:ind w:firstLine="709"/>
        <w:rPr>
          <w:rFonts w:eastAsiaTheme="majorEastAsia"/>
          <w:b/>
          <w:bCs/>
          <w:sz w:val="32"/>
          <w:szCs w:val="32"/>
        </w:rPr>
      </w:pPr>
      <w:r w:rsidRPr="003B26D3">
        <w:rPr>
          <w:color w:val="000000"/>
          <w:sz w:val="28"/>
          <w:szCs w:val="28"/>
        </w:rPr>
        <w:t xml:space="preserve">Цель работы – рассмотреть существующие подходы к решению поставленной задачи, выявить преимущества и недостатки существующих решений, используемых для </w:t>
      </w:r>
      <w:r w:rsidR="00611194">
        <w:rPr>
          <w:color w:val="000000"/>
          <w:sz w:val="28"/>
          <w:szCs w:val="28"/>
        </w:rPr>
        <w:t>таксации лесных массивов</w:t>
      </w:r>
      <w:r w:rsidRPr="003B26D3">
        <w:rPr>
          <w:color w:val="000000"/>
          <w:sz w:val="28"/>
          <w:szCs w:val="28"/>
        </w:rPr>
        <w:t xml:space="preserve"> с помощью данных Lidar. </w:t>
      </w:r>
    </w:p>
    <w:p w14:paraId="741448A5" w14:textId="52CCD579" w:rsidR="007F0939" w:rsidRPr="00EC2F12" w:rsidRDefault="00211FC7" w:rsidP="006155E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2" w:name="_Toc122979561"/>
      <w:r w:rsidRPr="00CD37EB">
        <w:rPr>
          <w:rFonts w:ascii="Times New Roman" w:hAnsi="Times New Roman" w:cs="Times New Roman"/>
          <w:b/>
          <w:bCs/>
          <w:color w:val="auto"/>
          <w:lang w:val="en-US"/>
        </w:rPr>
        <w:t>LiDAR</w:t>
      </w:r>
      <w:bookmarkEnd w:id="2"/>
    </w:p>
    <w:p w14:paraId="04C73DB5" w14:textId="40E2C151" w:rsidR="00DC4718" w:rsidRPr="00DC4718" w:rsidRDefault="00317B40" w:rsidP="00DC4718">
      <w:pPr>
        <w:spacing w:after="160" w:line="360" w:lineRule="auto"/>
        <w:rPr>
          <w:sz w:val="28"/>
          <w:szCs w:val="28"/>
        </w:rPr>
      </w:pPr>
      <w:r w:rsidRPr="00CD37EB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>i</w:t>
      </w:r>
      <w:r w:rsidRPr="00CD37EB">
        <w:rPr>
          <w:sz w:val="28"/>
          <w:szCs w:val="28"/>
          <w:lang w:val="en-US"/>
        </w:rPr>
        <w:t>DAR</w:t>
      </w:r>
      <w:r w:rsidRPr="00EC2F12">
        <w:rPr>
          <w:sz w:val="28"/>
          <w:szCs w:val="28"/>
          <w:lang w:val="en-US"/>
        </w:rPr>
        <w:t xml:space="preserve"> — </w:t>
      </w:r>
      <w:r w:rsidRPr="00317B40">
        <w:rPr>
          <w:sz w:val="28"/>
          <w:szCs w:val="28"/>
        </w:rPr>
        <w:t>это</w:t>
      </w:r>
      <w:r w:rsidRPr="00EC2F12">
        <w:rPr>
          <w:sz w:val="28"/>
          <w:szCs w:val="28"/>
          <w:lang w:val="en-US"/>
        </w:rPr>
        <w:t xml:space="preserve"> </w:t>
      </w:r>
      <w:r w:rsidRPr="00317B40">
        <w:rPr>
          <w:sz w:val="28"/>
          <w:szCs w:val="28"/>
        </w:rPr>
        <w:t>аббревиатура</w:t>
      </w:r>
      <w:r w:rsidRPr="00EC2F12">
        <w:rPr>
          <w:sz w:val="28"/>
          <w:szCs w:val="28"/>
          <w:lang w:val="en-US"/>
        </w:rPr>
        <w:t xml:space="preserve"> </w:t>
      </w:r>
      <w:r w:rsidRPr="00317B40">
        <w:rPr>
          <w:sz w:val="28"/>
          <w:szCs w:val="28"/>
        </w:rPr>
        <w:t>от</w:t>
      </w:r>
      <w:r w:rsidRPr="00EC2F12">
        <w:rPr>
          <w:sz w:val="28"/>
          <w:szCs w:val="28"/>
          <w:lang w:val="en-US"/>
        </w:rPr>
        <w:t xml:space="preserve"> «</w:t>
      </w:r>
      <w:r w:rsidRPr="00CD37EB">
        <w:rPr>
          <w:sz w:val="28"/>
          <w:szCs w:val="28"/>
          <w:lang w:val="en-US"/>
        </w:rPr>
        <w:t>Light</w:t>
      </w:r>
      <w:r w:rsidRPr="00EC2F12">
        <w:rPr>
          <w:sz w:val="28"/>
          <w:szCs w:val="28"/>
          <w:lang w:val="en-US"/>
        </w:rPr>
        <w:t xml:space="preserve"> </w:t>
      </w:r>
      <w:r w:rsidRPr="00CD37EB">
        <w:rPr>
          <w:sz w:val="28"/>
          <w:szCs w:val="28"/>
          <w:lang w:val="en-US"/>
        </w:rPr>
        <w:t>Identification</w:t>
      </w:r>
      <w:r w:rsidRPr="00EC2F12">
        <w:rPr>
          <w:sz w:val="28"/>
          <w:szCs w:val="28"/>
          <w:lang w:val="en-US"/>
        </w:rPr>
        <w:t xml:space="preserve"> </w:t>
      </w:r>
      <w:r w:rsidRPr="00CD37EB">
        <w:rPr>
          <w:sz w:val="28"/>
          <w:szCs w:val="28"/>
          <w:lang w:val="en-US"/>
        </w:rPr>
        <w:t>Detection</w:t>
      </w:r>
      <w:r w:rsidRPr="00EC2F12">
        <w:rPr>
          <w:sz w:val="28"/>
          <w:szCs w:val="28"/>
          <w:lang w:val="en-US"/>
        </w:rPr>
        <w:t xml:space="preserve"> </w:t>
      </w:r>
      <w:r w:rsidRPr="00CD37EB">
        <w:rPr>
          <w:sz w:val="28"/>
          <w:szCs w:val="28"/>
          <w:lang w:val="en-US"/>
        </w:rPr>
        <w:t>and</w:t>
      </w:r>
      <w:r w:rsidRPr="00EC2F12">
        <w:rPr>
          <w:sz w:val="28"/>
          <w:szCs w:val="28"/>
          <w:lang w:val="en-US"/>
        </w:rPr>
        <w:t xml:space="preserve"> </w:t>
      </w:r>
      <w:r w:rsidRPr="00CD37EB">
        <w:rPr>
          <w:sz w:val="28"/>
          <w:szCs w:val="28"/>
          <w:lang w:val="en-US"/>
        </w:rPr>
        <w:t>Ranging</w:t>
      </w:r>
      <w:r w:rsidRPr="00EC2F12">
        <w:rPr>
          <w:sz w:val="28"/>
          <w:szCs w:val="28"/>
          <w:lang w:val="en-US"/>
        </w:rPr>
        <w:t>»</w:t>
      </w:r>
      <w:r w:rsidRPr="00317B40">
        <w:rPr>
          <w:sz w:val="28"/>
          <w:szCs w:val="28"/>
          <w:lang w:val="en-US"/>
        </w:rPr>
        <w:t> </w:t>
      </w:r>
      <w:r w:rsidRPr="00317B40">
        <w:rPr>
          <w:sz w:val="28"/>
          <w:szCs w:val="28"/>
        </w:rPr>
        <w:t>или</w:t>
      </w:r>
      <w:r w:rsidRPr="00EC2F12">
        <w:rPr>
          <w:sz w:val="28"/>
          <w:szCs w:val="28"/>
          <w:lang w:val="en-US"/>
        </w:rPr>
        <w:t xml:space="preserve"> «</w:t>
      </w:r>
      <w:r w:rsidRPr="00317B40">
        <w:rPr>
          <w:sz w:val="28"/>
          <w:szCs w:val="28"/>
          <w:lang w:val="en-US"/>
        </w:rPr>
        <w:t>laser</w:t>
      </w:r>
      <w:r w:rsidRPr="00EC2F12">
        <w:rPr>
          <w:sz w:val="28"/>
          <w:szCs w:val="28"/>
          <w:lang w:val="en-US"/>
        </w:rPr>
        <w:t xml:space="preserve"> </w:t>
      </w:r>
      <w:r w:rsidRPr="00317B40">
        <w:rPr>
          <w:sz w:val="28"/>
          <w:szCs w:val="28"/>
          <w:lang w:val="en-US"/>
        </w:rPr>
        <w:t>imaging</w:t>
      </w:r>
      <w:r w:rsidRPr="00EC2F12">
        <w:rPr>
          <w:sz w:val="28"/>
          <w:szCs w:val="28"/>
          <w:lang w:val="en-US"/>
        </w:rPr>
        <w:t xml:space="preserve">, </w:t>
      </w:r>
      <w:r w:rsidRPr="00317B40">
        <w:rPr>
          <w:sz w:val="28"/>
          <w:szCs w:val="28"/>
          <w:lang w:val="en-US"/>
        </w:rPr>
        <w:t>detection</w:t>
      </w:r>
      <w:r w:rsidRPr="00EC2F12">
        <w:rPr>
          <w:sz w:val="28"/>
          <w:szCs w:val="28"/>
          <w:lang w:val="en-US"/>
        </w:rPr>
        <w:t xml:space="preserve">, </w:t>
      </w:r>
      <w:r w:rsidRPr="00317B40">
        <w:rPr>
          <w:sz w:val="28"/>
          <w:szCs w:val="28"/>
          <w:lang w:val="en-US"/>
        </w:rPr>
        <w:t>and</w:t>
      </w:r>
      <w:r w:rsidRPr="00EC2F12">
        <w:rPr>
          <w:sz w:val="28"/>
          <w:szCs w:val="28"/>
          <w:lang w:val="en-US"/>
        </w:rPr>
        <w:t xml:space="preserve"> </w:t>
      </w:r>
      <w:r w:rsidRPr="00317B40">
        <w:rPr>
          <w:sz w:val="28"/>
          <w:szCs w:val="28"/>
          <w:lang w:val="en-US"/>
        </w:rPr>
        <w:t>ranging</w:t>
      </w:r>
      <w:r w:rsidRPr="00EC2F12">
        <w:rPr>
          <w:sz w:val="28"/>
          <w:szCs w:val="28"/>
          <w:lang w:val="en-US"/>
        </w:rPr>
        <w:t>».</w:t>
      </w:r>
      <w:r w:rsidR="0009734C" w:rsidRPr="00EC2F12">
        <w:rPr>
          <w:sz w:val="28"/>
          <w:szCs w:val="28"/>
          <w:lang w:val="en-US"/>
        </w:rPr>
        <w:t xml:space="preserve"> </w:t>
      </w:r>
      <w:r w:rsidR="0009734C">
        <w:rPr>
          <w:sz w:val="28"/>
          <w:szCs w:val="28"/>
        </w:rPr>
        <w:t>Э</w:t>
      </w:r>
      <w:r w:rsidR="00CD37EB">
        <w:rPr>
          <w:sz w:val="28"/>
          <w:szCs w:val="28"/>
        </w:rPr>
        <w:t>то</w:t>
      </w:r>
      <w:r w:rsidR="00CD37EB" w:rsidRPr="00CD37EB">
        <w:rPr>
          <w:sz w:val="28"/>
          <w:szCs w:val="28"/>
        </w:rPr>
        <w:t xml:space="preserve"> </w:t>
      </w:r>
      <w:r w:rsidR="00CD37EB">
        <w:rPr>
          <w:sz w:val="28"/>
          <w:szCs w:val="28"/>
        </w:rPr>
        <w:t>технология</w:t>
      </w:r>
      <w:r w:rsidR="00CD37EB" w:rsidRPr="00CD37EB">
        <w:rPr>
          <w:sz w:val="28"/>
          <w:szCs w:val="28"/>
        </w:rPr>
        <w:t xml:space="preserve"> </w:t>
      </w:r>
      <w:r w:rsidR="001E527B">
        <w:rPr>
          <w:sz w:val="28"/>
          <w:szCs w:val="28"/>
        </w:rPr>
        <w:t>определения дистанций</w:t>
      </w:r>
      <w:r w:rsidR="00CD37EB" w:rsidRPr="00CD37EB">
        <w:rPr>
          <w:sz w:val="28"/>
          <w:szCs w:val="28"/>
        </w:rPr>
        <w:t xml:space="preserve">, </w:t>
      </w:r>
      <w:r w:rsidR="00CD37EB">
        <w:rPr>
          <w:sz w:val="28"/>
          <w:szCs w:val="28"/>
        </w:rPr>
        <w:t>которая</w:t>
      </w:r>
      <w:r w:rsidR="00CD37EB" w:rsidRPr="00CD37EB">
        <w:rPr>
          <w:sz w:val="28"/>
          <w:szCs w:val="28"/>
        </w:rPr>
        <w:t xml:space="preserve"> </w:t>
      </w:r>
      <w:r w:rsidR="00CD37EB">
        <w:rPr>
          <w:sz w:val="28"/>
          <w:szCs w:val="28"/>
        </w:rPr>
        <w:t>вычисляет</w:t>
      </w:r>
      <w:r w:rsidR="00CD37EB" w:rsidRPr="00CD37EB">
        <w:rPr>
          <w:sz w:val="28"/>
          <w:szCs w:val="28"/>
        </w:rPr>
        <w:t xml:space="preserve"> </w:t>
      </w:r>
      <w:r w:rsidR="00CD37EB">
        <w:rPr>
          <w:sz w:val="28"/>
          <w:szCs w:val="28"/>
        </w:rPr>
        <w:t xml:space="preserve">расстояние до объектов, испуская сфокусированные лучи света и измеряя время, прошедшее после этого до </w:t>
      </w:r>
      <w:r w:rsidR="00CD37EB">
        <w:rPr>
          <w:sz w:val="28"/>
          <w:szCs w:val="28"/>
        </w:rPr>
        <w:lastRenderedPageBreak/>
        <w:t>фиксации отражения выпущенного света датчиком.</w:t>
      </w:r>
      <w:r w:rsidR="000C67C1">
        <w:rPr>
          <w:sz w:val="28"/>
          <w:szCs w:val="28"/>
        </w:rPr>
        <w:t xml:space="preserve"> </w:t>
      </w:r>
      <w:r w:rsidR="000C67C1" w:rsidRPr="00317B40">
        <w:rPr>
          <w:sz w:val="28"/>
          <w:szCs w:val="28"/>
        </w:rPr>
        <w:t>[1]</w:t>
      </w:r>
      <w:r w:rsidR="00FE6B91">
        <w:rPr>
          <w:sz w:val="28"/>
          <w:szCs w:val="28"/>
        </w:rPr>
        <w:t xml:space="preserve"> </w:t>
      </w:r>
      <w:r w:rsidR="00D77A47" w:rsidRPr="00D77A47">
        <w:rPr>
          <w:snapToGrid w:val="0"/>
          <w:position w:val="-1"/>
          <w:sz w:val="28"/>
          <w:szCs w:val="28"/>
        </w:rPr>
        <w:t>Принцип работы лидара приведен на рисунке</w:t>
      </w:r>
      <w:r w:rsidR="001E527B">
        <w:rPr>
          <w:snapToGrid w:val="0"/>
          <w:position w:val="-1"/>
          <w:sz w:val="28"/>
          <w:szCs w:val="28"/>
        </w:rPr>
        <w:t xml:space="preserve"> </w:t>
      </w:r>
      <w:r w:rsidR="00D77A47" w:rsidRPr="00D77A47">
        <w:rPr>
          <w:snapToGrid w:val="0"/>
          <w:position w:val="-1"/>
          <w:sz w:val="28"/>
          <w:szCs w:val="28"/>
        </w:rPr>
        <w:t>1</w:t>
      </w:r>
      <w:r w:rsidR="00DC4718">
        <w:rPr>
          <w:snapToGrid w:val="0"/>
          <w:position w:val="-1"/>
          <w:sz w:val="28"/>
          <w:szCs w:val="28"/>
        </w:rPr>
        <w:t xml:space="preserve">, </w:t>
      </w:r>
      <w:r w:rsidR="00DC4718" w:rsidRPr="0009734C">
        <w:rPr>
          <w:sz w:val="28"/>
          <w:szCs w:val="28"/>
        </w:rPr>
        <w:t>где</w:t>
      </w:r>
      <w:r w:rsidR="001E527B">
        <w:rPr>
          <w:sz w:val="28"/>
          <w:szCs w:val="28"/>
        </w:rPr>
        <w:t xml:space="preserve"> </w:t>
      </w:r>
      <w:r w:rsidR="00DC4718">
        <w:rPr>
          <w:sz w:val="28"/>
          <w:szCs w:val="28"/>
          <w:lang w:val="en-US"/>
        </w:rPr>
        <w:t>c</w:t>
      </w:r>
      <w:r w:rsidR="001E527B">
        <w:rPr>
          <w:sz w:val="28"/>
          <w:szCs w:val="28"/>
        </w:rPr>
        <w:t xml:space="preserve"> </w:t>
      </w:r>
      <w:r w:rsidR="00DC4718" w:rsidRPr="0009734C">
        <w:rPr>
          <w:sz w:val="28"/>
          <w:szCs w:val="28"/>
        </w:rPr>
        <w:t>—</w:t>
      </w:r>
      <w:r w:rsidR="001E527B">
        <w:rPr>
          <w:sz w:val="28"/>
          <w:szCs w:val="28"/>
        </w:rPr>
        <w:t xml:space="preserve"> </w:t>
      </w:r>
      <w:r w:rsidR="00DC4718" w:rsidRPr="0009734C">
        <w:rPr>
          <w:sz w:val="28"/>
          <w:szCs w:val="28"/>
        </w:rPr>
        <w:t>скорость света,</w:t>
      </w:r>
      <w:r w:rsidR="001E527B">
        <w:rPr>
          <w:sz w:val="28"/>
          <w:szCs w:val="28"/>
        </w:rPr>
        <w:t xml:space="preserve"> </w:t>
      </w:r>
      <w:r w:rsidR="00DC4718">
        <w:rPr>
          <w:sz w:val="28"/>
          <w:szCs w:val="28"/>
          <w:lang w:val="en-US"/>
        </w:rPr>
        <w:t>d</w:t>
      </w:r>
      <w:r w:rsidR="00DC4718" w:rsidRPr="00DC4718">
        <w:rPr>
          <w:sz w:val="28"/>
          <w:szCs w:val="28"/>
        </w:rPr>
        <w:t xml:space="preserve"> </w:t>
      </w:r>
      <w:r w:rsidR="00DC4718" w:rsidRPr="0009734C">
        <w:rPr>
          <w:sz w:val="28"/>
          <w:szCs w:val="28"/>
        </w:rPr>
        <w:t>—</w:t>
      </w:r>
      <w:r w:rsidR="001E527B">
        <w:rPr>
          <w:sz w:val="28"/>
          <w:szCs w:val="28"/>
        </w:rPr>
        <w:t xml:space="preserve"> </w:t>
      </w:r>
      <w:r w:rsidR="00DC4718" w:rsidRPr="0009734C">
        <w:rPr>
          <w:sz w:val="28"/>
          <w:szCs w:val="28"/>
        </w:rPr>
        <w:t>расстояние между детектором и обнаруживаемым объектом или поверхностью, и</w:t>
      </w:r>
      <w:r w:rsidR="001E527B">
        <w:rPr>
          <w:sz w:val="28"/>
          <w:szCs w:val="28"/>
        </w:rPr>
        <w:t xml:space="preserve"> </w:t>
      </w:r>
      <w:r w:rsidR="00DC4718">
        <w:rPr>
          <w:sz w:val="28"/>
          <w:szCs w:val="28"/>
          <w:lang w:val="en-US"/>
        </w:rPr>
        <w:t>t</w:t>
      </w:r>
      <w:r w:rsidR="00DC4718" w:rsidRPr="00DC4718">
        <w:rPr>
          <w:sz w:val="28"/>
          <w:szCs w:val="28"/>
        </w:rPr>
        <w:t xml:space="preserve"> </w:t>
      </w:r>
      <w:r w:rsidR="00DC4718" w:rsidRPr="0009734C">
        <w:rPr>
          <w:sz w:val="28"/>
          <w:szCs w:val="28"/>
        </w:rPr>
        <w:t>—</w:t>
      </w:r>
      <w:r w:rsidR="001E527B">
        <w:rPr>
          <w:sz w:val="28"/>
          <w:szCs w:val="28"/>
        </w:rPr>
        <w:t xml:space="preserve"> </w:t>
      </w:r>
      <w:r w:rsidR="00DC4718" w:rsidRPr="0009734C">
        <w:rPr>
          <w:sz w:val="28"/>
          <w:szCs w:val="28"/>
        </w:rPr>
        <w:t>это время, затраченное на то, чтобы лазерный свет прошел к обнаруженному объекту или поверхности, а затем вернулся к детектору.</w:t>
      </w:r>
    </w:p>
    <w:p w14:paraId="66749F32" w14:textId="52EEF774" w:rsidR="00D77A47" w:rsidRDefault="00D77A47">
      <w:pPr>
        <w:spacing w:after="160" w:line="259" w:lineRule="auto"/>
        <w:rPr>
          <w:b/>
          <w:bCs/>
        </w:rPr>
      </w:pPr>
      <w:r>
        <w:rPr>
          <w:noProof/>
          <w:sz w:val="28"/>
          <w:szCs w:val="28"/>
        </w:rPr>
        <w:drawing>
          <wp:inline distT="0" distB="0" distL="0" distR="0" wp14:anchorId="259F9BF3" wp14:editId="74A13C1B">
            <wp:extent cx="4488180" cy="2990256"/>
            <wp:effectExtent l="0" t="0" r="762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914" cy="301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9F734" w14:textId="433ABED0" w:rsidR="000C67C1" w:rsidRPr="000C67C1" w:rsidRDefault="000C67C1" w:rsidP="000C67C1">
      <w:pPr>
        <w:spacing w:after="160" w:line="259" w:lineRule="auto"/>
        <w:jc w:val="center"/>
        <w:rPr>
          <w:sz w:val="28"/>
          <w:szCs w:val="28"/>
        </w:rPr>
      </w:pPr>
      <w:r w:rsidRPr="000C67C1">
        <w:rPr>
          <w:sz w:val="28"/>
          <w:szCs w:val="28"/>
        </w:rPr>
        <w:t>Рисунок 1 – принцип работы лидара</w:t>
      </w:r>
    </w:p>
    <w:p w14:paraId="230C402B" w14:textId="0C0DE256" w:rsidR="00D77A47" w:rsidRDefault="00D77A47" w:rsidP="00173CFD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Координаты измеряемых объектов вычисляются из разницы во времени между испусканием луча и его возвращением, угла испускания лазера, местоположения датчика.</w:t>
      </w:r>
      <w:r w:rsidR="000C67C1">
        <w:rPr>
          <w:sz w:val="28"/>
          <w:szCs w:val="28"/>
        </w:rPr>
        <w:t xml:space="preserve"> </w:t>
      </w:r>
      <w:r w:rsidR="000C67C1" w:rsidRPr="000C67C1">
        <w:rPr>
          <w:sz w:val="28"/>
          <w:szCs w:val="28"/>
        </w:rPr>
        <w:t>[2</w:t>
      </w:r>
      <w:r w:rsidR="000C67C1" w:rsidRPr="00173CFD">
        <w:rPr>
          <w:sz w:val="28"/>
          <w:szCs w:val="28"/>
        </w:rPr>
        <w:t>]</w:t>
      </w:r>
      <w:r>
        <w:rPr>
          <w:sz w:val="28"/>
          <w:szCs w:val="28"/>
        </w:rPr>
        <w:t xml:space="preserve"> С помощью полученного облака точек окружающей среды, специальное программное обеспечение создает трёхмерное изображение, отображающее точки, полученные при сканировании и воспроизводящее форму вокруг системы </w:t>
      </w:r>
      <w:r>
        <w:rPr>
          <w:sz w:val="28"/>
          <w:szCs w:val="28"/>
          <w:lang w:val="en-US"/>
        </w:rPr>
        <w:t>LiDAR</w:t>
      </w:r>
      <w:r>
        <w:rPr>
          <w:sz w:val="28"/>
          <w:szCs w:val="28"/>
        </w:rPr>
        <w:t>, с точным расположением в пространстве.</w:t>
      </w:r>
    </w:p>
    <w:p w14:paraId="0C6CA095" w14:textId="70B46221" w:rsidR="00173CFD" w:rsidRDefault="00173CFD" w:rsidP="00173CFD">
      <w:pPr>
        <w:spacing w:line="360" w:lineRule="auto"/>
        <w:rPr>
          <w:sz w:val="28"/>
          <w:szCs w:val="28"/>
        </w:rPr>
      </w:pPr>
      <w:r w:rsidRPr="00173CFD">
        <w:rPr>
          <w:sz w:val="28"/>
          <w:szCs w:val="28"/>
        </w:rPr>
        <w:t>Преимущества: высокая точность обнаружения (несколько сантиметров на расстоянии 100 метров).</w:t>
      </w:r>
    </w:p>
    <w:p w14:paraId="2711E276" w14:textId="0727A080" w:rsidR="00173CFD" w:rsidRPr="00173CFD" w:rsidRDefault="00173CFD" w:rsidP="00173CF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Особенности</w:t>
      </w:r>
      <w:r w:rsidRPr="00173CFD">
        <w:rPr>
          <w:sz w:val="28"/>
          <w:szCs w:val="28"/>
        </w:rPr>
        <w:t xml:space="preserve">: критичность к пропусканию атмосферы </w:t>
      </w:r>
    </w:p>
    <w:p w14:paraId="64D30FD8" w14:textId="47798723" w:rsidR="00E27A45" w:rsidRDefault="00E27A45" w:rsidP="00E27A4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22979562"/>
      <w:r>
        <w:rPr>
          <w:rFonts w:ascii="Times New Roman" w:hAnsi="Times New Roman" w:cs="Times New Roman"/>
          <w:b/>
          <w:bCs/>
          <w:color w:val="auto"/>
        </w:rPr>
        <w:lastRenderedPageBreak/>
        <w:t>Машинное обучение</w:t>
      </w:r>
      <w:bookmarkEnd w:id="3"/>
    </w:p>
    <w:p w14:paraId="4C35930F" w14:textId="39B4DB8F" w:rsidR="006C2DE9" w:rsidRDefault="00193173" w:rsidP="00174C62">
      <w:pPr>
        <w:spacing w:after="160" w:line="360" w:lineRule="auto"/>
        <w:rPr>
          <w:sz w:val="28"/>
          <w:szCs w:val="28"/>
        </w:rPr>
      </w:pPr>
      <w:r w:rsidRPr="006E7177">
        <w:rPr>
          <w:sz w:val="28"/>
          <w:szCs w:val="28"/>
        </w:rPr>
        <w:t xml:space="preserve">Машинное обучение – область исследований, предназначенных для понимания и построения методов, которые будут способны «учиться», то есть методы, использующие данные для решения определённого набора задач. </w:t>
      </w:r>
      <w:r w:rsidR="00412D4F" w:rsidRPr="006E7177">
        <w:rPr>
          <w:sz w:val="28"/>
          <w:szCs w:val="28"/>
        </w:rPr>
        <w:t xml:space="preserve">[5] </w:t>
      </w:r>
      <w:r w:rsidRPr="006E7177">
        <w:rPr>
          <w:sz w:val="28"/>
          <w:szCs w:val="28"/>
        </w:rPr>
        <w:t>Алгоритмы машинного обучения строят модель на основе выборочных данных, известных как обучающие данные, чтобы делать прогнозы или решения без явного программирования для этого.</w:t>
      </w:r>
      <w:r w:rsidR="006C2DE9">
        <w:rPr>
          <w:sz w:val="28"/>
          <w:szCs w:val="28"/>
        </w:rPr>
        <w:t xml:space="preserve"> </w:t>
      </w:r>
      <w:r w:rsidR="005A7CA1">
        <w:rPr>
          <w:sz w:val="28"/>
          <w:szCs w:val="28"/>
        </w:rPr>
        <w:t>Одним из способов машинного обучения является обучение с учителем.</w:t>
      </w:r>
    </w:p>
    <w:p w14:paraId="1385C522" w14:textId="0BF9DEE6" w:rsidR="006C2DE9" w:rsidRDefault="00050EC9" w:rsidP="00174C62">
      <w:pPr>
        <w:spacing w:line="360" w:lineRule="auto"/>
        <w:rPr>
          <w:sz w:val="28"/>
          <w:szCs w:val="28"/>
        </w:rPr>
      </w:pPr>
      <w:bookmarkStart w:id="4" w:name="_Toc122979563"/>
      <w:r w:rsidRPr="006D05CB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Обучение с учителем</w:t>
      </w:r>
      <w:bookmarkEnd w:id="4"/>
      <w:r w:rsidRPr="006D05CB">
        <w:rPr>
          <w:color w:val="000000" w:themeColor="text1"/>
        </w:rPr>
        <w:t xml:space="preserve"> </w:t>
      </w:r>
      <w:r w:rsidRPr="00174C62">
        <w:rPr>
          <w:sz w:val="28"/>
          <w:szCs w:val="28"/>
        </w:rPr>
        <w:t>— это парадигма</w:t>
      </w:r>
      <w:r w:rsidR="005A7CA1" w:rsidRPr="00174C62">
        <w:rPr>
          <w:sz w:val="28"/>
          <w:szCs w:val="28"/>
        </w:rPr>
        <w:t xml:space="preserve"> </w:t>
      </w:r>
      <w:r w:rsidRPr="00174C62">
        <w:rPr>
          <w:sz w:val="28"/>
          <w:szCs w:val="28"/>
        </w:rPr>
        <w:t>машинного обучения</w:t>
      </w:r>
      <w:r w:rsidR="005A7CA1" w:rsidRPr="00174C62">
        <w:rPr>
          <w:sz w:val="28"/>
          <w:szCs w:val="28"/>
        </w:rPr>
        <w:t xml:space="preserve"> </w:t>
      </w:r>
      <w:r w:rsidRPr="00174C62">
        <w:rPr>
          <w:sz w:val="28"/>
          <w:szCs w:val="28"/>
        </w:rPr>
        <w:t xml:space="preserve">для задач классификации, где обучающие данные состоят из помеченных примеров, что означает, что каждая точка данных содержит объекты и связанную метку. Целью </w:t>
      </w:r>
      <w:r w:rsidR="005A7CA1" w:rsidRPr="00174C62">
        <w:rPr>
          <w:sz w:val="28"/>
          <w:szCs w:val="28"/>
        </w:rPr>
        <w:t>алгоритмов обучения с учителем</w:t>
      </w:r>
      <w:r w:rsidRPr="00174C62">
        <w:rPr>
          <w:sz w:val="28"/>
          <w:szCs w:val="28"/>
        </w:rPr>
        <w:t xml:space="preserve"> является обучение функции, которая</w:t>
      </w:r>
      <w:r w:rsidR="005A7CA1" w:rsidRPr="00174C62">
        <w:rPr>
          <w:sz w:val="28"/>
          <w:szCs w:val="28"/>
        </w:rPr>
        <w:t xml:space="preserve"> </w:t>
      </w:r>
      <w:r w:rsidRPr="00174C62">
        <w:rPr>
          <w:sz w:val="28"/>
          <w:szCs w:val="28"/>
        </w:rPr>
        <w:t>сопоставляет</w:t>
      </w:r>
      <w:r w:rsidR="005A7CA1" w:rsidRPr="00174C62">
        <w:rPr>
          <w:sz w:val="28"/>
          <w:szCs w:val="28"/>
        </w:rPr>
        <w:t xml:space="preserve"> </w:t>
      </w:r>
      <w:r w:rsidRPr="00174C62">
        <w:rPr>
          <w:sz w:val="28"/>
          <w:szCs w:val="28"/>
        </w:rPr>
        <w:t>векторы объектов (входы) с метками (выходом) на основе примеров пар ввода-вывода.</w:t>
      </w:r>
      <w:r w:rsidR="005A7CA1" w:rsidRPr="00174C62">
        <w:rPr>
          <w:sz w:val="28"/>
          <w:szCs w:val="28"/>
        </w:rPr>
        <w:t xml:space="preserve"> </w:t>
      </w:r>
      <w:r w:rsidRPr="00174C62">
        <w:rPr>
          <w:sz w:val="28"/>
          <w:szCs w:val="28"/>
        </w:rPr>
        <w:t>[</w:t>
      </w:r>
      <w:r w:rsidR="006D05CB" w:rsidRPr="00174C62">
        <w:rPr>
          <w:sz w:val="28"/>
          <w:szCs w:val="28"/>
        </w:rPr>
        <w:t>6</w:t>
      </w:r>
      <w:r w:rsidRPr="00174C62">
        <w:rPr>
          <w:sz w:val="28"/>
          <w:szCs w:val="28"/>
        </w:rPr>
        <w:t>]</w:t>
      </w:r>
      <w:r w:rsidR="005A7CA1" w:rsidRPr="00174C62">
        <w:rPr>
          <w:sz w:val="28"/>
          <w:szCs w:val="28"/>
        </w:rPr>
        <w:t xml:space="preserve"> </w:t>
      </w:r>
      <w:r w:rsidRPr="00174C62">
        <w:rPr>
          <w:sz w:val="28"/>
          <w:szCs w:val="28"/>
        </w:rPr>
        <w:t>Он выводит функцию</w:t>
      </w:r>
      <w:r w:rsidR="005A7CA1" w:rsidRPr="00174C62">
        <w:rPr>
          <w:sz w:val="28"/>
          <w:szCs w:val="28"/>
        </w:rPr>
        <w:t xml:space="preserve"> </w:t>
      </w:r>
      <w:r w:rsidRPr="00174C62">
        <w:rPr>
          <w:sz w:val="28"/>
          <w:szCs w:val="28"/>
        </w:rPr>
        <w:t>из</w:t>
      </w:r>
      <w:r w:rsidR="005A7CA1" w:rsidRPr="00174C62">
        <w:rPr>
          <w:sz w:val="28"/>
          <w:szCs w:val="28"/>
        </w:rPr>
        <w:t xml:space="preserve"> </w:t>
      </w:r>
      <w:r w:rsidRPr="00174C62">
        <w:rPr>
          <w:sz w:val="28"/>
          <w:szCs w:val="28"/>
        </w:rPr>
        <w:t>помеченны</w:t>
      </w:r>
      <w:r w:rsidR="005A7CA1" w:rsidRPr="00174C62">
        <w:rPr>
          <w:sz w:val="28"/>
          <w:szCs w:val="28"/>
        </w:rPr>
        <w:t xml:space="preserve">х </w:t>
      </w:r>
      <w:r w:rsidRPr="00174C62">
        <w:rPr>
          <w:sz w:val="28"/>
          <w:szCs w:val="28"/>
        </w:rPr>
        <w:t>обучающи</w:t>
      </w:r>
      <w:r w:rsidR="005A7CA1" w:rsidRPr="00174C62">
        <w:rPr>
          <w:sz w:val="28"/>
          <w:szCs w:val="28"/>
        </w:rPr>
        <w:t>х</w:t>
      </w:r>
      <w:r w:rsidRPr="00174C62">
        <w:rPr>
          <w:sz w:val="28"/>
          <w:szCs w:val="28"/>
        </w:rPr>
        <w:t xml:space="preserve"> данны</w:t>
      </w:r>
      <w:r w:rsidR="005A7CA1" w:rsidRPr="00174C62">
        <w:rPr>
          <w:sz w:val="28"/>
          <w:szCs w:val="28"/>
        </w:rPr>
        <w:t xml:space="preserve">х, </w:t>
      </w:r>
      <w:r w:rsidRPr="00174C62">
        <w:rPr>
          <w:sz w:val="28"/>
          <w:szCs w:val="28"/>
        </w:rPr>
        <w:t>состоящи</w:t>
      </w:r>
      <w:r w:rsidR="005A7CA1" w:rsidRPr="00174C62">
        <w:rPr>
          <w:sz w:val="28"/>
          <w:szCs w:val="28"/>
        </w:rPr>
        <w:t>х</w:t>
      </w:r>
      <w:r w:rsidRPr="00174C62">
        <w:rPr>
          <w:sz w:val="28"/>
          <w:szCs w:val="28"/>
        </w:rPr>
        <w:t xml:space="preserve"> из набора</w:t>
      </w:r>
      <w:r w:rsidR="005A7CA1" w:rsidRPr="00174C62">
        <w:rPr>
          <w:sz w:val="28"/>
          <w:szCs w:val="28"/>
        </w:rPr>
        <w:t xml:space="preserve"> </w:t>
      </w:r>
      <w:r w:rsidRPr="00174C62">
        <w:rPr>
          <w:sz w:val="28"/>
          <w:szCs w:val="28"/>
        </w:rPr>
        <w:t>обучающих примеров.</w:t>
      </w:r>
      <w:r w:rsidR="005A7CA1" w:rsidRPr="00174C62">
        <w:rPr>
          <w:sz w:val="28"/>
          <w:szCs w:val="28"/>
        </w:rPr>
        <w:t xml:space="preserve"> </w:t>
      </w:r>
      <w:r w:rsidRPr="00174C62">
        <w:rPr>
          <w:sz w:val="28"/>
          <w:szCs w:val="28"/>
        </w:rPr>
        <w:t>[</w:t>
      </w:r>
      <w:r w:rsidR="006D05CB" w:rsidRPr="00174C62">
        <w:rPr>
          <w:sz w:val="28"/>
          <w:szCs w:val="28"/>
        </w:rPr>
        <w:t>7</w:t>
      </w:r>
      <w:r w:rsidRPr="00174C62">
        <w:rPr>
          <w:sz w:val="28"/>
          <w:szCs w:val="28"/>
        </w:rPr>
        <w:t>]</w:t>
      </w:r>
      <w:r w:rsidR="005A7CA1" w:rsidRPr="00174C62">
        <w:rPr>
          <w:sz w:val="28"/>
          <w:szCs w:val="28"/>
        </w:rPr>
        <w:t xml:space="preserve"> При</w:t>
      </w:r>
      <w:r w:rsidRPr="00174C62">
        <w:rPr>
          <w:sz w:val="28"/>
          <w:szCs w:val="28"/>
        </w:rPr>
        <w:t xml:space="preserve"> </w:t>
      </w:r>
      <w:r w:rsidR="005A7CA1" w:rsidRPr="00174C62">
        <w:rPr>
          <w:sz w:val="28"/>
          <w:szCs w:val="28"/>
        </w:rPr>
        <w:t>обучении с учителем</w:t>
      </w:r>
      <w:r w:rsidRPr="00174C62">
        <w:rPr>
          <w:sz w:val="28"/>
          <w:szCs w:val="28"/>
        </w:rPr>
        <w:t xml:space="preserve"> каждый пример представляет собой</w:t>
      </w:r>
      <w:r w:rsidR="005A7CA1" w:rsidRPr="00174C62">
        <w:rPr>
          <w:sz w:val="28"/>
          <w:szCs w:val="28"/>
        </w:rPr>
        <w:t xml:space="preserve"> </w:t>
      </w:r>
      <w:r w:rsidRPr="00174C62">
        <w:rPr>
          <w:sz w:val="28"/>
          <w:szCs w:val="28"/>
        </w:rPr>
        <w:t>пару, состоящую из входного объекта и желаемого выходного значения</w:t>
      </w:r>
      <w:r w:rsidR="005A7CA1" w:rsidRPr="00174C62">
        <w:rPr>
          <w:sz w:val="28"/>
          <w:szCs w:val="28"/>
        </w:rPr>
        <w:t>. Алгоритм обучения с учителем</w:t>
      </w:r>
      <w:r w:rsidRPr="00174C62">
        <w:rPr>
          <w:sz w:val="28"/>
          <w:szCs w:val="28"/>
        </w:rPr>
        <w:t xml:space="preserve"> анализирует обучающие данные и создает функцию, которая может быть использована для </w:t>
      </w:r>
      <w:r w:rsidR="005A7CA1" w:rsidRPr="00174C62">
        <w:rPr>
          <w:sz w:val="28"/>
          <w:szCs w:val="28"/>
        </w:rPr>
        <w:t>классификации</w:t>
      </w:r>
      <w:r w:rsidRPr="00174C62">
        <w:rPr>
          <w:sz w:val="28"/>
          <w:szCs w:val="28"/>
        </w:rPr>
        <w:t xml:space="preserve"> новых примеров. </w:t>
      </w:r>
      <w:r w:rsidR="008A0BDE" w:rsidRPr="00174C62">
        <w:rPr>
          <w:sz w:val="28"/>
          <w:szCs w:val="28"/>
        </w:rPr>
        <w:t>При правильной работе алгоритма, обученная модель будет иметь возможность</w:t>
      </w:r>
      <w:r w:rsidRPr="00174C62">
        <w:rPr>
          <w:sz w:val="28"/>
          <w:szCs w:val="28"/>
        </w:rPr>
        <w:t xml:space="preserve"> правильно определ</w:t>
      </w:r>
      <w:r w:rsidR="008A0BDE" w:rsidRPr="00174C62">
        <w:rPr>
          <w:sz w:val="28"/>
          <w:szCs w:val="28"/>
        </w:rPr>
        <w:t>я</w:t>
      </w:r>
      <w:r w:rsidRPr="00174C62">
        <w:rPr>
          <w:sz w:val="28"/>
          <w:szCs w:val="28"/>
        </w:rPr>
        <w:t xml:space="preserve">ть метки классов для </w:t>
      </w:r>
      <w:r w:rsidR="008A0BDE" w:rsidRPr="00174C62">
        <w:rPr>
          <w:sz w:val="28"/>
          <w:szCs w:val="28"/>
        </w:rPr>
        <w:t>новых объектов, не входящих в обучающую выборку</w:t>
      </w:r>
      <w:r w:rsidRPr="00174C62">
        <w:rPr>
          <w:sz w:val="28"/>
          <w:szCs w:val="28"/>
        </w:rPr>
        <w:t xml:space="preserve">. </w:t>
      </w:r>
      <w:r w:rsidR="008A0BDE" w:rsidRPr="00174C62">
        <w:rPr>
          <w:sz w:val="28"/>
          <w:szCs w:val="28"/>
        </w:rPr>
        <w:t>Для этого необходимо</w:t>
      </w:r>
      <w:r w:rsidRPr="00174C62">
        <w:rPr>
          <w:sz w:val="28"/>
          <w:szCs w:val="28"/>
        </w:rPr>
        <w:t>, чтобы алгоритм обучения обобщал данные обучения «разумным» образом</w:t>
      </w:r>
      <w:r w:rsidR="008A0BDE" w:rsidRPr="00174C62">
        <w:rPr>
          <w:sz w:val="28"/>
          <w:szCs w:val="28"/>
        </w:rPr>
        <w:t>.</w:t>
      </w:r>
    </w:p>
    <w:p w14:paraId="0BE8E7AA" w14:textId="6166E04C" w:rsidR="00791FD6" w:rsidRDefault="00791FD6" w:rsidP="00174C62">
      <w:pPr>
        <w:spacing w:line="360" w:lineRule="auto"/>
        <w:rPr>
          <w:sz w:val="28"/>
          <w:szCs w:val="28"/>
        </w:rPr>
      </w:pPr>
      <w:bookmarkStart w:id="5" w:name="_Toc122979564"/>
      <w:r w:rsidRPr="00791FD6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Глубокое обучение</w:t>
      </w:r>
      <w:bookmarkEnd w:id="5"/>
      <w:r w:rsidRPr="00791FD6">
        <w:rPr>
          <w:sz w:val="28"/>
          <w:szCs w:val="28"/>
        </w:rPr>
        <w:t xml:space="preserve"> является частью более широкого семейства методов машинного обучения, основанных на искусственных нейронных сетях с </w:t>
      </w:r>
      <w:r>
        <w:rPr>
          <w:sz w:val="28"/>
          <w:szCs w:val="28"/>
        </w:rPr>
        <w:t>обучением представлениям, а не специализированных алгоритмах под конкретные задачи</w:t>
      </w:r>
      <w:r w:rsidRPr="00791FD6">
        <w:rPr>
          <w:sz w:val="28"/>
          <w:szCs w:val="28"/>
        </w:rPr>
        <w:t>.</w:t>
      </w:r>
    </w:p>
    <w:p w14:paraId="42B7A817" w14:textId="6468D4BC" w:rsidR="00791FD6" w:rsidRDefault="00791FD6" w:rsidP="00174C62">
      <w:pPr>
        <w:spacing w:line="360" w:lineRule="auto"/>
        <w:rPr>
          <w:sz w:val="28"/>
          <w:szCs w:val="28"/>
        </w:rPr>
      </w:pPr>
      <w:r w:rsidRPr="00791FD6">
        <w:rPr>
          <w:sz w:val="28"/>
          <w:szCs w:val="28"/>
        </w:rPr>
        <w:t xml:space="preserve">Архитектуры глубокого обучения, такие как </w:t>
      </w:r>
      <w:r>
        <w:rPr>
          <w:sz w:val="28"/>
          <w:szCs w:val="28"/>
        </w:rPr>
        <w:t>искусственные нейронные сети</w:t>
      </w:r>
      <w:r w:rsidRPr="00791FD6">
        <w:rPr>
          <w:sz w:val="28"/>
          <w:szCs w:val="28"/>
        </w:rPr>
        <w:t>, были применены в</w:t>
      </w:r>
      <w:r>
        <w:rPr>
          <w:sz w:val="28"/>
          <w:szCs w:val="28"/>
        </w:rPr>
        <w:t>о многих областях</w:t>
      </w:r>
      <w:r w:rsidRPr="00791FD6">
        <w:rPr>
          <w:sz w:val="28"/>
          <w:szCs w:val="28"/>
        </w:rPr>
        <w:t xml:space="preserve">, как распознавание речи, машинный перевод, анализ медицинских изображений, наука о климате, инспекция </w:t>
      </w:r>
      <w:r w:rsidRPr="00791FD6">
        <w:rPr>
          <w:sz w:val="28"/>
          <w:szCs w:val="28"/>
        </w:rPr>
        <w:lastRenderedPageBreak/>
        <w:t>материалов</w:t>
      </w:r>
      <w:r>
        <w:rPr>
          <w:sz w:val="28"/>
          <w:szCs w:val="28"/>
        </w:rPr>
        <w:t>,</w:t>
      </w:r>
      <w:r w:rsidRPr="00791F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где </w:t>
      </w:r>
      <w:r w:rsidRPr="00791FD6">
        <w:rPr>
          <w:sz w:val="28"/>
          <w:szCs w:val="28"/>
        </w:rPr>
        <w:t>они дали результаты, сопоставимые, а в некоторых случаях и превосходящие производительность человеческих экспертов.</w:t>
      </w:r>
    </w:p>
    <w:p w14:paraId="24B61F91" w14:textId="577A08C6" w:rsidR="002A209A" w:rsidRPr="00174C62" w:rsidRDefault="002A209A" w:rsidP="00AA04BB">
      <w:pPr>
        <w:spacing w:line="360" w:lineRule="auto"/>
        <w:rPr>
          <w:sz w:val="28"/>
          <w:szCs w:val="28"/>
        </w:rPr>
      </w:pPr>
      <w:r w:rsidRPr="002A209A">
        <w:rPr>
          <w:sz w:val="28"/>
          <w:szCs w:val="28"/>
        </w:rPr>
        <w:t>Прилагательное «глубокий» в глубоком обучении относится к использованию нескольких слоев в сети. Ранние работы показали, что линейный персептрон не может быть универсальным классификатором, но что сеть с неполиномиальной функцией активации с одним скрытым слоем неограниченной ширины может. Глубокое обучение — это современная вариация, которая связана с неограниченным количеством слоев ограниченного размера, что позволяет применять на практике и оптимизировать реализацию, сохраняя при этом теоретическую универсальность в мягких условиях.</w:t>
      </w:r>
    </w:p>
    <w:p w14:paraId="410C0416" w14:textId="3B7F8EDB" w:rsidR="006C2DE9" w:rsidRDefault="00AA04BB" w:rsidP="00AA04BB">
      <w:pPr>
        <w:spacing w:line="360" w:lineRule="auto"/>
        <w:rPr>
          <w:sz w:val="28"/>
          <w:szCs w:val="28"/>
        </w:rPr>
      </w:pPr>
      <w:bookmarkStart w:id="6" w:name="_Toc122979565"/>
      <w:r w:rsidRPr="00AA04BB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Искусственные нейронные сети (ИНС)</w:t>
      </w:r>
      <w:bookmarkEnd w:id="6"/>
      <w:r w:rsidRPr="00AA04BB">
        <w:rPr>
          <w:sz w:val="28"/>
          <w:szCs w:val="28"/>
        </w:rPr>
        <w:t xml:space="preserve"> — это вычислительные системы, вдохновленные биологическими сетями</w:t>
      </w:r>
      <w:r w:rsidR="005A52B8">
        <w:rPr>
          <w:sz w:val="28"/>
          <w:szCs w:val="28"/>
        </w:rPr>
        <w:t xml:space="preserve"> нейронов</w:t>
      </w:r>
      <w:r w:rsidRPr="00AA04BB">
        <w:rPr>
          <w:sz w:val="28"/>
          <w:szCs w:val="28"/>
        </w:rPr>
        <w:t xml:space="preserve">, которые составляют мозг животных. Такие системы </w:t>
      </w:r>
      <w:r w:rsidR="009D7D07">
        <w:rPr>
          <w:sz w:val="28"/>
          <w:szCs w:val="28"/>
        </w:rPr>
        <w:t>обу</w:t>
      </w:r>
      <w:r w:rsidRPr="00AA04BB">
        <w:rPr>
          <w:sz w:val="28"/>
          <w:szCs w:val="28"/>
        </w:rPr>
        <w:t>ча</w:t>
      </w:r>
      <w:r w:rsidR="009D7D07">
        <w:rPr>
          <w:sz w:val="28"/>
          <w:szCs w:val="28"/>
        </w:rPr>
        <w:t>ю</w:t>
      </w:r>
      <w:r w:rsidRPr="00AA04BB">
        <w:rPr>
          <w:sz w:val="28"/>
          <w:szCs w:val="28"/>
        </w:rPr>
        <w:t>тся</w:t>
      </w:r>
      <w:r w:rsidR="009D7D07">
        <w:rPr>
          <w:sz w:val="28"/>
          <w:szCs w:val="28"/>
        </w:rPr>
        <w:t xml:space="preserve">, </w:t>
      </w:r>
      <w:r w:rsidRPr="00AA04BB">
        <w:rPr>
          <w:sz w:val="28"/>
          <w:szCs w:val="28"/>
        </w:rPr>
        <w:t>постепенно улучша</w:t>
      </w:r>
      <w:r w:rsidR="009D7D07">
        <w:rPr>
          <w:sz w:val="28"/>
          <w:szCs w:val="28"/>
        </w:rPr>
        <w:t>я</w:t>
      </w:r>
      <w:r w:rsidRPr="00AA04BB">
        <w:rPr>
          <w:sz w:val="28"/>
          <w:szCs w:val="28"/>
        </w:rPr>
        <w:t xml:space="preserve"> сво</w:t>
      </w:r>
      <w:r w:rsidR="009D7D07">
        <w:rPr>
          <w:sz w:val="28"/>
          <w:szCs w:val="28"/>
        </w:rPr>
        <w:t>ю</w:t>
      </w:r>
      <w:r w:rsidRPr="00AA04BB">
        <w:rPr>
          <w:sz w:val="28"/>
          <w:szCs w:val="28"/>
        </w:rPr>
        <w:t xml:space="preserve"> способност</w:t>
      </w:r>
      <w:r w:rsidR="009D7D07">
        <w:rPr>
          <w:sz w:val="28"/>
          <w:szCs w:val="28"/>
        </w:rPr>
        <w:t xml:space="preserve">ь </w:t>
      </w:r>
      <w:r w:rsidRPr="00AA04BB">
        <w:rPr>
          <w:sz w:val="28"/>
          <w:szCs w:val="28"/>
        </w:rPr>
        <w:t>выполнять задачи, рассматривая примеры, без программирования</w:t>
      </w:r>
      <w:r w:rsidR="005A52B8">
        <w:rPr>
          <w:sz w:val="28"/>
          <w:szCs w:val="28"/>
        </w:rPr>
        <w:t xml:space="preserve"> для решения </w:t>
      </w:r>
      <w:r w:rsidRPr="00AA04BB">
        <w:rPr>
          <w:sz w:val="28"/>
          <w:szCs w:val="28"/>
        </w:rPr>
        <w:t>конкретных задач.</w:t>
      </w:r>
    </w:p>
    <w:p w14:paraId="412AE63A" w14:textId="76F8EF8E" w:rsidR="006C2DE9" w:rsidRDefault="00AA04BB" w:rsidP="00AA04BB">
      <w:pPr>
        <w:spacing w:after="160" w:line="360" w:lineRule="auto"/>
        <w:rPr>
          <w:sz w:val="28"/>
          <w:szCs w:val="28"/>
        </w:rPr>
      </w:pPr>
      <w:r w:rsidRPr="00AA04BB">
        <w:rPr>
          <w:sz w:val="28"/>
          <w:szCs w:val="28"/>
        </w:rPr>
        <w:t>И</w:t>
      </w:r>
      <w:r w:rsidR="007D63FE">
        <w:rPr>
          <w:sz w:val="28"/>
          <w:szCs w:val="28"/>
        </w:rPr>
        <w:t>скусственная нейронная сеть</w:t>
      </w:r>
      <w:r w:rsidRPr="00AA04BB">
        <w:rPr>
          <w:sz w:val="28"/>
          <w:szCs w:val="28"/>
        </w:rPr>
        <w:t xml:space="preserve"> основана на наборе связанных единиц, называемых искусственными нейронами (аналогично биологическим нейронам в биологическом мозге). Каждое соединение (синапс) между нейронами может передавать сигнал другому нейрону. Принимающий нейрон может обрабатывать сигнал</w:t>
      </w:r>
      <w:r w:rsidR="004A06BC">
        <w:rPr>
          <w:sz w:val="28"/>
          <w:szCs w:val="28"/>
        </w:rPr>
        <w:t>ы</w:t>
      </w:r>
      <w:r w:rsidRPr="00AA04BB">
        <w:rPr>
          <w:sz w:val="28"/>
          <w:szCs w:val="28"/>
        </w:rPr>
        <w:t>, а затем сигнализировать</w:t>
      </w:r>
      <w:r w:rsidR="004A06BC">
        <w:rPr>
          <w:sz w:val="28"/>
          <w:szCs w:val="28"/>
        </w:rPr>
        <w:t xml:space="preserve">, передавать результаты обработки следующим </w:t>
      </w:r>
      <w:r w:rsidRPr="00AA04BB">
        <w:rPr>
          <w:sz w:val="28"/>
          <w:szCs w:val="28"/>
        </w:rPr>
        <w:t>нейрон</w:t>
      </w:r>
      <w:r w:rsidR="004A06BC">
        <w:rPr>
          <w:sz w:val="28"/>
          <w:szCs w:val="28"/>
        </w:rPr>
        <w:t>ам</w:t>
      </w:r>
      <w:r w:rsidRPr="00AA04BB">
        <w:rPr>
          <w:sz w:val="28"/>
          <w:szCs w:val="28"/>
        </w:rPr>
        <w:t>, подключенн</w:t>
      </w:r>
      <w:r w:rsidR="004A06BC">
        <w:rPr>
          <w:sz w:val="28"/>
          <w:szCs w:val="28"/>
        </w:rPr>
        <w:t xml:space="preserve">ым </w:t>
      </w:r>
      <w:r w:rsidRPr="00AA04BB">
        <w:rPr>
          <w:sz w:val="28"/>
          <w:szCs w:val="28"/>
        </w:rPr>
        <w:t xml:space="preserve">к нему. </w:t>
      </w:r>
      <w:r w:rsidR="004D50EB">
        <w:rPr>
          <w:sz w:val="28"/>
          <w:szCs w:val="28"/>
        </w:rPr>
        <w:t>С</w:t>
      </w:r>
      <w:r w:rsidRPr="00AA04BB">
        <w:rPr>
          <w:sz w:val="28"/>
          <w:szCs w:val="28"/>
        </w:rPr>
        <w:t xml:space="preserve">инапсы </w:t>
      </w:r>
      <w:r w:rsidR="004D50EB">
        <w:rPr>
          <w:sz w:val="28"/>
          <w:szCs w:val="28"/>
        </w:rPr>
        <w:t xml:space="preserve">нейронов </w:t>
      </w:r>
      <w:r w:rsidRPr="00AA04BB">
        <w:rPr>
          <w:sz w:val="28"/>
          <w:szCs w:val="28"/>
        </w:rPr>
        <w:t>име</w:t>
      </w:r>
      <w:r w:rsidR="004D50EB">
        <w:rPr>
          <w:sz w:val="28"/>
          <w:szCs w:val="28"/>
        </w:rPr>
        <w:t>ют</w:t>
      </w:r>
      <w:r w:rsidRPr="00AA04BB">
        <w:rPr>
          <w:sz w:val="28"/>
          <w:szCs w:val="28"/>
        </w:rPr>
        <w:t xml:space="preserve"> вес, который изменяется п</w:t>
      </w:r>
      <w:r w:rsidR="004D50EB">
        <w:rPr>
          <w:sz w:val="28"/>
          <w:szCs w:val="28"/>
        </w:rPr>
        <w:t>ри</w:t>
      </w:r>
      <w:r w:rsidRPr="00AA04BB">
        <w:rPr>
          <w:sz w:val="28"/>
          <w:szCs w:val="28"/>
        </w:rPr>
        <w:t xml:space="preserve"> обучени</w:t>
      </w:r>
      <w:r w:rsidR="004D50EB">
        <w:rPr>
          <w:sz w:val="28"/>
          <w:szCs w:val="28"/>
        </w:rPr>
        <w:t>и</w:t>
      </w:r>
      <w:r w:rsidRPr="00AA04BB">
        <w:rPr>
          <w:sz w:val="28"/>
          <w:szCs w:val="28"/>
        </w:rPr>
        <w:t xml:space="preserve">, что может увеличить или уменьшить силу сигнала, который он посылает </w:t>
      </w:r>
      <w:r w:rsidR="004D50EB">
        <w:rPr>
          <w:sz w:val="28"/>
          <w:szCs w:val="28"/>
        </w:rPr>
        <w:t>другим нейронам</w:t>
      </w:r>
      <w:r w:rsidRPr="00AA04BB">
        <w:rPr>
          <w:sz w:val="28"/>
          <w:szCs w:val="28"/>
        </w:rPr>
        <w:t>.</w:t>
      </w:r>
    </w:p>
    <w:p w14:paraId="470B2461" w14:textId="62418959" w:rsidR="000832DE" w:rsidRDefault="000832DE" w:rsidP="00AA04BB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Поскольку для классификации деревьев в нашем случае требуются результаты сканирования лидара, которые содержат очень большое количество точек с их координатами, то становится очевидно, что применять полносвязную нейронную сеть нецелесообразно, потому как в ней будет слишком большое количество входных нейронов и связей. Поэтому, в этой </w:t>
      </w:r>
      <w:r>
        <w:rPr>
          <w:sz w:val="28"/>
          <w:szCs w:val="28"/>
        </w:rPr>
        <w:lastRenderedPageBreak/>
        <w:t>ситуации, для решения задачи классификации деревьев по данным лидара, лучше всего использовать свёрточную нейронную сеть.</w:t>
      </w:r>
    </w:p>
    <w:p w14:paraId="6B2D7490" w14:textId="71ABBC45" w:rsidR="00A13D45" w:rsidRDefault="00A13D45" w:rsidP="00A13D4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22979566"/>
      <w:r>
        <w:rPr>
          <w:rFonts w:ascii="Times New Roman" w:hAnsi="Times New Roman" w:cs="Times New Roman"/>
          <w:b/>
          <w:bCs/>
          <w:color w:val="auto"/>
        </w:rPr>
        <w:t>Свёрточные нейронные сети</w:t>
      </w:r>
      <w:bookmarkEnd w:id="7"/>
    </w:p>
    <w:p w14:paraId="5148AF0F" w14:textId="2AC0C43D" w:rsidR="00E0256D" w:rsidRPr="004473A6" w:rsidRDefault="00E0256D" w:rsidP="004473A6">
      <w:pPr>
        <w:spacing w:line="360" w:lineRule="auto"/>
        <w:rPr>
          <w:sz w:val="28"/>
          <w:szCs w:val="28"/>
        </w:rPr>
      </w:pPr>
      <w:r w:rsidRPr="004473A6">
        <w:rPr>
          <w:sz w:val="28"/>
          <w:szCs w:val="28"/>
        </w:rPr>
        <w:t>Свёрточная нейронная сеть (convolutional neural network, CNN)</w:t>
      </w:r>
      <w:r w:rsidRPr="004473A6">
        <w:rPr>
          <w:sz w:val="28"/>
          <w:szCs w:val="28"/>
        </w:rPr>
        <w:t xml:space="preserve"> – </w:t>
      </w:r>
      <w:r w:rsidRPr="004473A6">
        <w:rPr>
          <w:sz w:val="28"/>
          <w:szCs w:val="28"/>
        </w:rPr>
        <w:t>архитектура</w:t>
      </w:r>
      <w:r w:rsidRPr="004473A6">
        <w:rPr>
          <w:sz w:val="28"/>
          <w:szCs w:val="28"/>
        </w:rPr>
        <w:t xml:space="preserve"> искусственных нейронных сетей, наиболее часто применяемые для распознавания визуальных образов.</w:t>
      </w:r>
      <w:r w:rsidR="008B1E25" w:rsidRPr="004473A6">
        <w:rPr>
          <w:sz w:val="28"/>
          <w:szCs w:val="28"/>
        </w:rPr>
        <w:t xml:space="preserve"> Это сеть, в которой содержится слой свёртки (</w:t>
      </w:r>
      <w:r w:rsidR="008B1E25" w:rsidRPr="004473A6">
        <w:rPr>
          <w:sz w:val="28"/>
          <w:szCs w:val="28"/>
        </w:rPr>
        <w:t>convolutional</w:t>
      </w:r>
      <w:r w:rsidR="008B1E25" w:rsidRPr="004473A6">
        <w:rPr>
          <w:sz w:val="28"/>
          <w:szCs w:val="28"/>
        </w:rPr>
        <w:t xml:space="preserve"> layer). Часто в свёрточных нейронных сетях также присутствует слой субдискретизации (pool layer) и полносвязный слой (fully connected layer).</w:t>
      </w:r>
    </w:p>
    <w:p w14:paraId="7495A758" w14:textId="2C41E06B" w:rsidR="008B1E25" w:rsidRPr="004473A6" w:rsidRDefault="00E0256D" w:rsidP="004473A6">
      <w:pPr>
        <w:spacing w:line="360" w:lineRule="auto"/>
        <w:rPr>
          <w:sz w:val="28"/>
          <w:szCs w:val="28"/>
        </w:rPr>
      </w:pPr>
      <w:r w:rsidRPr="004473A6">
        <w:rPr>
          <w:sz w:val="28"/>
          <w:szCs w:val="28"/>
        </w:rPr>
        <w:t>Идея архитектуры таких сетей была вдохновлена биологической зрительной системой – дендриты каждого нейрона соединяются не со всеми рецепторами сетчатки глаза, а только с некоторыми из них. А уже дендриты всей группы зрительных нейронов, покрывает сетчатку глаза целиком.</w:t>
      </w:r>
    </w:p>
    <w:p w14:paraId="526E2795" w14:textId="36F1FD06" w:rsidR="00110440" w:rsidRPr="004473A6" w:rsidRDefault="008B1E25" w:rsidP="004473A6">
      <w:pPr>
        <w:spacing w:line="360" w:lineRule="auto"/>
        <w:rPr>
          <w:sz w:val="28"/>
          <w:szCs w:val="28"/>
        </w:rPr>
      </w:pPr>
      <w:r w:rsidRPr="004473A6">
        <w:rPr>
          <w:sz w:val="28"/>
          <w:szCs w:val="28"/>
        </w:rPr>
        <w:t xml:space="preserve">В 1988 году Ян ЛеКун предложил такую архитектуру нейросети [14], а в </w:t>
      </w:r>
      <w:r w:rsidR="00110440" w:rsidRPr="004473A6">
        <w:rPr>
          <w:sz w:val="28"/>
          <w:szCs w:val="28"/>
        </w:rPr>
        <w:t>1998 году были заложены основы современной архитектуры свёрточных нейронных сетей в одной из первых известных свёрточн</w:t>
      </w:r>
      <w:r w:rsidR="00D907C1" w:rsidRPr="004473A6">
        <w:rPr>
          <w:sz w:val="28"/>
          <w:szCs w:val="28"/>
        </w:rPr>
        <w:t>ых</w:t>
      </w:r>
      <w:r w:rsidR="00110440" w:rsidRPr="004473A6">
        <w:rPr>
          <w:sz w:val="28"/>
          <w:szCs w:val="28"/>
        </w:rPr>
        <w:t xml:space="preserve"> нейронн</w:t>
      </w:r>
      <w:r w:rsidR="00D907C1" w:rsidRPr="004473A6">
        <w:rPr>
          <w:sz w:val="28"/>
          <w:szCs w:val="28"/>
        </w:rPr>
        <w:t>ых</w:t>
      </w:r>
      <w:r w:rsidR="00110440" w:rsidRPr="004473A6">
        <w:rPr>
          <w:sz w:val="28"/>
          <w:szCs w:val="28"/>
        </w:rPr>
        <w:t xml:space="preserve"> сет</w:t>
      </w:r>
      <w:r w:rsidR="00D907C1" w:rsidRPr="004473A6">
        <w:rPr>
          <w:sz w:val="28"/>
          <w:szCs w:val="28"/>
        </w:rPr>
        <w:t>ей</w:t>
      </w:r>
      <w:r w:rsidR="00110440" w:rsidRPr="004473A6">
        <w:rPr>
          <w:sz w:val="28"/>
          <w:szCs w:val="28"/>
        </w:rPr>
        <w:t xml:space="preserve"> – LeNet-5 Яна ЛеКуна.</w:t>
      </w:r>
      <w:r w:rsidR="00CC4131" w:rsidRPr="004473A6">
        <w:rPr>
          <w:sz w:val="28"/>
          <w:szCs w:val="28"/>
        </w:rPr>
        <w:t xml:space="preserve"> [15]</w:t>
      </w:r>
      <w:r w:rsidR="004473A6">
        <w:rPr>
          <w:sz w:val="28"/>
          <w:szCs w:val="28"/>
        </w:rPr>
        <w:t xml:space="preserve"> </w:t>
      </w:r>
      <w:r w:rsidR="00110440" w:rsidRPr="004473A6">
        <w:rPr>
          <w:sz w:val="28"/>
          <w:szCs w:val="28"/>
        </w:rPr>
        <w:t>Архитектура этой сети представлена на рисунке</w:t>
      </w:r>
      <w:r w:rsidR="004473A6" w:rsidRPr="004473A6">
        <w:rPr>
          <w:sz w:val="10"/>
          <w:szCs w:val="10"/>
        </w:rPr>
        <w:t xml:space="preserve"> </w:t>
      </w:r>
      <w:r w:rsidR="00110440" w:rsidRPr="004473A6">
        <w:rPr>
          <w:sz w:val="28"/>
          <w:szCs w:val="28"/>
        </w:rPr>
        <w:t>2.</w:t>
      </w:r>
      <w:r w:rsidR="00D2236B" w:rsidRPr="004473A6">
        <w:rPr>
          <w:sz w:val="28"/>
          <w:szCs w:val="28"/>
        </w:rPr>
        <w:drawing>
          <wp:inline distT="0" distB="0" distL="0" distR="0" wp14:anchorId="7090C408" wp14:editId="38A697DA">
            <wp:extent cx="5809624" cy="2212559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624" cy="221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440" w:rsidRPr="004473A6">
        <w:rPr>
          <w:sz w:val="28"/>
          <w:szCs w:val="28"/>
        </w:rPr>
        <w:t xml:space="preserve">  </w:t>
      </w:r>
    </w:p>
    <w:p w14:paraId="1C26E348" w14:textId="29D1C914" w:rsidR="00D2236B" w:rsidRPr="004473A6" w:rsidRDefault="00DC20BB" w:rsidP="004473A6">
      <w:pPr>
        <w:spacing w:line="360" w:lineRule="auto"/>
        <w:rPr>
          <w:sz w:val="28"/>
          <w:szCs w:val="28"/>
        </w:rPr>
      </w:pPr>
      <w:r w:rsidRPr="004473A6">
        <w:rPr>
          <w:sz w:val="28"/>
          <w:szCs w:val="28"/>
        </w:rPr>
        <w:t xml:space="preserve">Рисунок 2 – архитектура свёрточной нейронной сети </w:t>
      </w:r>
      <w:r w:rsidRPr="004473A6">
        <w:rPr>
          <w:sz w:val="28"/>
          <w:szCs w:val="28"/>
        </w:rPr>
        <w:t>LeNet-5</w:t>
      </w:r>
    </w:p>
    <w:p w14:paraId="4FC7FEFE" w14:textId="392F334E" w:rsidR="00A44D8A" w:rsidRPr="004473A6" w:rsidRDefault="00072B31" w:rsidP="004473A6">
      <w:pPr>
        <w:spacing w:line="360" w:lineRule="auto"/>
        <w:rPr>
          <w:sz w:val="28"/>
          <w:szCs w:val="28"/>
        </w:rPr>
      </w:pPr>
      <w:r w:rsidRPr="004473A6">
        <w:rPr>
          <w:sz w:val="28"/>
          <w:szCs w:val="28"/>
        </w:rPr>
        <w:t xml:space="preserve">В свёрточных нейронных сетях слои свёртки и субдискретизации состоят из нескольких «уровней» нейронов, называемых картами признаков (feature maps), или каналами (channels). Каждый нейрон такого слоя соединён с небольшим участком предыдущего слоя, называемым рецептивным полем. </w:t>
      </w:r>
    </w:p>
    <w:p w14:paraId="59374A6E" w14:textId="77777777" w:rsidR="00A44D8A" w:rsidRPr="004473A6" w:rsidRDefault="00A44D8A" w:rsidP="004473A6">
      <w:pPr>
        <w:spacing w:line="360" w:lineRule="auto"/>
        <w:rPr>
          <w:sz w:val="28"/>
          <w:szCs w:val="28"/>
        </w:rPr>
      </w:pPr>
      <w:r w:rsidRPr="004473A6">
        <w:rPr>
          <w:sz w:val="28"/>
          <w:szCs w:val="28"/>
        </w:rPr>
        <w:lastRenderedPageBreak/>
        <w:t xml:space="preserve">В слое свёртки каждой карте признаков соответствует одно ядро свёртки, также называемое фильтром. Каждый нейрон в качестве своего выходного значения осуществляет операцию свёртки или взаимной корреляции со своим рецептивным слоем. Стоит заметить, что эти две операции в контексте обучения свёрточных нейронных сетей взаимозаменяемы, вследствие чего во многих программных реализациях операция “свёртки” на самом деле является операцией взаимной корреляции. </w:t>
      </w:r>
    </w:p>
    <w:p w14:paraId="4035C4FC" w14:textId="40350F28" w:rsidR="00E0256D" w:rsidRPr="004473A6" w:rsidRDefault="00A44D8A" w:rsidP="004473A6">
      <w:pPr>
        <w:spacing w:line="360" w:lineRule="auto"/>
        <w:rPr>
          <w:sz w:val="28"/>
          <w:szCs w:val="28"/>
        </w:rPr>
      </w:pPr>
      <w:r w:rsidRPr="004473A6">
        <w:rPr>
          <w:sz w:val="28"/>
          <w:szCs w:val="28"/>
        </w:rPr>
        <w:t>Так как ядро свёртки для каждой карты признаков одно, это позволяет нейронной сети научиться выделять признаки вне зависимости от их расположения во входном изображении и также приводит к значительному уменьшению числа параметров.</w:t>
      </w:r>
    </w:p>
    <w:p w14:paraId="07A6A2D8" w14:textId="77777777" w:rsidR="005F4C81" w:rsidRPr="004473A6" w:rsidRDefault="009407DC" w:rsidP="004473A6">
      <w:pPr>
        <w:spacing w:line="360" w:lineRule="auto"/>
        <w:rPr>
          <w:sz w:val="28"/>
          <w:szCs w:val="28"/>
        </w:rPr>
      </w:pPr>
      <w:r w:rsidRPr="004473A6">
        <w:rPr>
          <w:sz w:val="28"/>
          <w:szCs w:val="28"/>
        </w:rPr>
        <w:t xml:space="preserve">Так как же работает свёрточная нейронная сеть? </w:t>
      </w:r>
      <w:r w:rsidR="00D44631" w:rsidRPr="004473A6">
        <w:rPr>
          <w:sz w:val="28"/>
          <w:szCs w:val="28"/>
        </w:rPr>
        <w:t>На вход сети подаются входные данные, например, изображение 28×28 пикселей, на это входное изображение накладывается фильтр, допустим 3×3</w:t>
      </w:r>
      <w:r w:rsidR="00562EC0" w:rsidRPr="004473A6">
        <w:rPr>
          <w:sz w:val="28"/>
          <w:szCs w:val="28"/>
        </w:rPr>
        <w:t xml:space="preserve"> на левый верхний угол изображения. </w:t>
      </w:r>
      <w:r w:rsidR="00562EC0" w:rsidRPr="004473A6">
        <w:rPr>
          <w:sz w:val="28"/>
          <w:szCs w:val="28"/>
        </w:rPr>
        <w:t xml:space="preserve">В терминах компьютерного обучения </w:t>
      </w:r>
      <w:r w:rsidR="00562EC0" w:rsidRPr="004473A6">
        <w:rPr>
          <w:sz w:val="28"/>
          <w:szCs w:val="28"/>
        </w:rPr>
        <w:t xml:space="preserve">этот фильтр также </w:t>
      </w:r>
      <w:r w:rsidR="00562EC0" w:rsidRPr="004473A6">
        <w:rPr>
          <w:sz w:val="28"/>
          <w:szCs w:val="28"/>
        </w:rPr>
        <w:t>называется нейроном или ядром</w:t>
      </w:r>
      <w:r w:rsidR="00562EC0" w:rsidRPr="004473A6">
        <w:rPr>
          <w:sz w:val="28"/>
          <w:szCs w:val="28"/>
        </w:rPr>
        <w:t xml:space="preserve">, а пиксели, попадающие в этот фильтр, называются </w:t>
      </w:r>
      <w:r w:rsidR="00562EC0" w:rsidRPr="004473A6">
        <w:rPr>
          <w:sz w:val="28"/>
          <w:szCs w:val="28"/>
        </w:rPr>
        <w:t xml:space="preserve">рецептивным полем </w:t>
      </w:r>
      <w:r w:rsidR="00562EC0" w:rsidRPr="004473A6">
        <w:rPr>
          <w:sz w:val="28"/>
          <w:szCs w:val="28"/>
        </w:rPr>
        <w:t xml:space="preserve">- </w:t>
      </w:r>
      <w:r w:rsidR="00562EC0" w:rsidRPr="004473A6">
        <w:rPr>
          <w:sz w:val="28"/>
          <w:szCs w:val="28"/>
        </w:rPr>
        <w:t>полем восприятия</w:t>
      </w:r>
      <w:r w:rsidR="00562EC0" w:rsidRPr="004473A6">
        <w:rPr>
          <w:sz w:val="28"/>
          <w:szCs w:val="28"/>
        </w:rPr>
        <w:t xml:space="preserve">. </w:t>
      </w:r>
      <w:r w:rsidR="00562EC0" w:rsidRPr="004473A6">
        <w:rPr>
          <w:sz w:val="28"/>
          <w:szCs w:val="28"/>
        </w:rPr>
        <w:t xml:space="preserve">То есть </w:t>
      </w:r>
      <w:r w:rsidR="00562EC0" w:rsidRPr="004473A6">
        <w:rPr>
          <w:sz w:val="28"/>
          <w:szCs w:val="28"/>
        </w:rPr>
        <w:t>этот</w:t>
      </w:r>
      <w:r w:rsidR="00562EC0" w:rsidRPr="004473A6">
        <w:rPr>
          <w:sz w:val="28"/>
          <w:szCs w:val="28"/>
        </w:rPr>
        <w:t xml:space="preserve"> фильтр — это матрица</w:t>
      </w:r>
      <w:r w:rsidR="00562EC0" w:rsidRPr="004473A6">
        <w:rPr>
          <w:sz w:val="28"/>
          <w:szCs w:val="28"/>
        </w:rPr>
        <w:t xml:space="preserve">, которую </w:t>
      </w:r>
      <w:r w:rsidR="00562EC0" w:rsidRPr="004473A6">
        <w:rPr>
          <w:sz w:val="28"/>
          <w:szCs w:val="28"/>
        </w:rPr>
        <w:t>ещё называют матрицей весов или матрицей параметров</w:t>
      </w:r>
      <w:r w:rsidR="00562EC0" w:rsidRPr="004473A6">
        <w:rPr>
          <w:sz w:val="28"/>
          <w:szCs w:val="28"/>
        </w:rPr>
        <w:t>.</w:t>
      </w:r>
    </w:p>
    <w:p w14:paraId="4E9357CF" w14:textId="7BE36F2D" w:rsidR="009407DC" w:rsidRPr="004473A6" w:rsidRDefault="005F4C81" w:rsidP="004473A6">
      <w:pPr>
        <w:spacing w:line="360" w:lineRule="auto"/>
        <w:rPr>
          <w:sz w:val="28"/>
          <w:szCs w:val="28"/>
        </w:rPr>
      </w:pPr>
      <w:r w:rsidRPr="004473A6">
        <w:rPr>
          <w:sz w:val="28"/>
          <w:szCs w:val="28"/>
        </w:rPr>
        <w:t>За п</w:t>
      </w:r>
      <w:r w:rsidRPr="004473A6">
        <w:rPr>
          <w:sz w:val="28"/>
          <w:szCs w:val="28"/>
        </w:rPr>
        <w:t>ример возьмем позицию, в которой находится фильтр. Пусть это будет левый верхний угол. Поскольку фильтр производит свёртку, то есть передвигается по вводному изображению, он умножает значения фильтра на исходные значения пикселей изображения (поэлементное умножение)</w:t>
      </w:r>
      <w:r w:rsidRPr="004473A6">
        <w:rPr>
          <w:sz w:val="28"/>
          <w:szCs w:val="28"/>
        </w:rPr>
        <w:t xml:space="preserve">, суммирует все эти </w:t>
      </w:r>
      <w:r w:rsidRPr="004473A6">
        <w:rPr>
          <w:sz w:val="28"/>
          <w:szCs w:val="28"/>
        </w:rPr>
        <w:t>умножения</w:t>
      </w:r>
      <w:r w:rsidRPr="004473A6">
        <w:rPr>
          <w:sz w:val="28"/>
          <w:szCs w:val="28"/>
        </w:rPr>
        <w:t>,</w:t>
      </w:r>
      <w:r w:rsidRPr="004473A6">
        <w:rPr>
          <w:sz w:val="28"/>
          <w:szCs w:val="28"/>
        </w:rPr>
        <w:t xml:space="preserve"> в итоге получается одно число</w:t>
      </w:r>
      <w:r w:rsidRPr="004473A6">
        <w:rPr>
          <w:sz w:val="28"/>
          <w:szCs w:val="28"/>
        </w:rPr>
        <w:t>, которое</w:t>
      </w:r>
      <w:r w:rsidRPr="004473A6">
        <w:rPr>
          <w:sz w:val="28"/>
          <w:szCs w:val="28"/>
        </w:rPr>
        <w:t xml:space="preserve"> символизирует нахождение фильтра в верхнем левом углу изображения. </w:t>
      </w:r>
      <w:r w:rsidRPr="004473A6">
        <w:rPr>
          <w:sz w:val="28"/>
          <w:szCs w:val="28"/>
        </w:rPr>
        <w:t>Далее</w:t>
      </w:r>
      <w:r w:rsidRPr="004473A6">
        <w:rPr>
          <w:sz w:val="28"/>
          <w:szCs w:val="28"/>
        </w:rPr>
        <w:t xml:space="preserve"> этот процесс </w:t>
      </w:r>
      <w:r w:rsidRPr="004473A6">
        <w:rPr>
          <w:sz w:val="28"/>
          <w:szCs w:val="28"/>
        </w:rPr>
        <w:t xml:space="preserve">повторяется </w:t>
      </w:r>
      <w:r w:rsidRPr="004473A6">
        <w:rPr>
          <w:sz w:val="28"/>
          <w:szCs w:val="28"/>
        </w:rPr>
        <w:t>в каждой позиции. Следующий шаг — перемещение фильтра вправо на единицу, затем еще на единицу вправо и так далее. Каждая уникальная позиция введённого изображения производит число. После прохождения фильтра по всем позициям получается матрица 28</w:t>
      </w:r>
      <w:r w:rsidR="00523380">
        <w:rPr>
          <w:sz w:val="28"/>
          <w:szCs w:val="28"/>
        </w:rPr>
        <w:t>×</w:t>
      </w:r>
      <w:r w:rsidRPr="004473A6">
        <w:rPr>
          <w:sz w:val="28"/>
          <w:szCs w:val="28"/>
        </w:rPr>
        <w:t>28</w:t>
      </w:r>
      <w:r w:rsidR="00523380">
        <w:rPr>
          <w:sz w:val="28"/>
          <w:szCs w:val="28"/>
        </w:rPr>
        <w:t>×</w:t>
      </w:r>
      <w:r w:rsidRPr="004473A6">
        <w:rPr>
          <w:sz w:val="28"/>
          <w:szCs w:val="28"/>
        </w:rPr>
        <w:t>1, которую называют функцией активации или картой признаков.</w:t>
      </w:r>
      <w:r w:rsidRPr="004473A6">
        <w:rPr>
          <w:sz w:val="28"/>
          <w:szCs w:val="28"/>
        </w:rPr>
        <w:t xml:space="preserve"> </w:t>
      </w:r>
    </w:p>
    <w:p w14:paraId="6B3361CA" w14:textId="57442183" w:rsidR="005F4C81" w:rsidRPr="004473A6" w:rsidRDefault="005F4C81" w:rsidP="004473A6">
      <w:pPr>
        <w:spacing w:line="360" w:lineRule="auto"/>
        <w:rPr>
          <w:sz w:val="28"/>
          <w:szCs w:val="28"/>
        </w:rPr>
      </w:pPr>
      <w:r w:rsidRPr="004473A6">
        <w:rPr>
          <w:sz w:val="28"/>
          <w:szCs w:val="28"/>
        </w:rPr>
        <w:lastRenderedPageBreak/>
        <w:t xml:space="preserve">Это изображение проходит через n каналов (на рисунке 2, </w:t>
      </w:r>
      <w:r w:rsidR="00373860" w:rsidRPr="004473A6">
        <w:rPr>
          <w:sz w:val="28"/>
          <w:szCs w:val="28"/>
        </w:rPr>
        <w:t xml:space="preserve">в первом свёрточном слое </w:t>
      </w:r>
      <w:r w:rsidRPr="004473A6">
        <w:rPr>
          <w:sz w:val="28"/>
          <w:szCs w:val="28"/>
        </w:rPr>
        <w:t xml:space="preserve">n=32) первого свёрточного слоя. </w:t>
      </w:r>
    </w:p>
    <w:p w14:paraId="79054ECB" w14:textId="1AB9C852" w:rsidR="00F91645" w:rsidRPr="004473A6" w:rsidRDefault="005F4C81" w:rsidP="004473A6">
      <w:pPr>
        <w:spacing w:line="360" w:lineRule="auto"/>
        <w:rPr>
          <w:sz w:val="28"/>
          <w:szCs w:val="28"/>
        </w:rPr>
      </w:pPr>
      <w:r w:rsidRPr="004473A6">
        <w:rPr>
          <w:sz w:val="28"/>
          <w:szCs w:val="28"/>
        </w:rPr>
        <w:t xml:space="preserve">Следующий этап – субдискретизиация, </w:t>
      </w:r>
      <w:r w:rsidR="009C2BC8" w:rsidRPr="004473A6">
        <w:rPr>
          <w:sz w:val="28"/>
          <w:szCs w:val="28"/>
        </w:rPr>
        <w:t>операция масштабирования (pooling), их существует несколько разновидностей – MaxPooling, MinPooling, AveragePooling. Как пример, рассмотрим конкретную операцию MaxPooling – отбора наибольших значений.</w:t>
      </w:r>
      <w:r w:rsidR="000C141C" w:rsidRPr="004473A6">
        <w:rPr>
          <w:sz w:val="28"/>
          <w:szCs w:val="28"/>
        </w:rPr>
        <w:t xml:space="preserve"> Предположим, что вычислили карту признаков, и используем MaxPooling на ней. На рисунке 2, в первом свёрточном слое, операция субдискретизации производится окном 2×2 пикселя, с шагом s=2. При выполнении этой операции, из всех элементов, попадающих в это окно, выбирается наибольши</w:t>
      </w:r>
      <w:r w:rsidR="00F91645" w:rsidRPr="004473A6">
        <w:rPr>
          <w:sz w:val="28"/>
          <w:szCs w:val="28"/>
        </w:rPr>
        <w:t>й и сохраняется в новую, масштабированную карту признаков меньшего размера.</w:t>
      </w:r>
    </w:p>
    <w:p w14:paraId="6446A244" w14:textId="4E3B9B79" w:rsidR="00F478BC" w:rsidRPr="004473A6" w:rsidRDefault="00F478BC" w:rsidP="004473A6">
      <w:pPr>
        <w:spacing w:line="360" w:lineRule="auto"/>
        <w:rPr>
          <w:sz w:val="28"/>
          <w:szCs w:val="28"/>
        </w:rPr>
      </w:pPr>
      <w:r w:rsidRPr="004473A6">
        <w:rPr>
          <w:sz w:val="28"/>
          <w:szCs w:val="28"/>
        </w:rPr>
        <w:drawing>
          <wp:inline distT="0" distB="0" distL="0" distR="0" wp14:anchorId="28D6B7A2" wp14:editId="08685454">
            <wp:extent cx="5755879" cy="25924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879" cy="259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AEBC" w14:textId="323D6C82" w:rsidR="00DF2EF7" w:rsidRPr="004473A6" w:rsidRDefault="00DF2EF7" w:rsidP="004473A6">
      <w:pPr>
        <w:spacing w:line="360" w:lineRule="auto"/>
        <w:rPr>
          <w:sz w:val="28"/>
          <w:szCs w:val="28"/>
        </w:rPr>
      </w:pPr>
      <w:r w:rsidRPr="004473A6">
        <w:rPr>
          <w:sz w:val="28"/>
          <w:szCs w:val="28"/>
        </w:rPr>
        <w:t>Рисунок 3 – пример MaxPooling</w:t>
      </w:r>
    </w:p>
    <w:p w14:paraId="340ADE64" w14:textId="5B602BD2" w:rsidR="008274B1" w:rsidRPr="008274B1" w:rsidRDefault="006C29A7" w:rsidP="008274B1">
      <w:pPr>
        <w:spacing w:line="360" w:lineRule="auto"/>
        <w:rPr>
          <w:sz w:val="28"/>
          <w:szCs w:val="28"/>
        </w:rPr>
      </w:pPr>
      <w:r w:rsidRPr="004473A6">
        <w:rPr>
          <w:sz w:val="28"/>
          <w:szCs w:val="28"/>
        </w:rPr>
        <w:t>Далее, полученная масштабированная карта признаков передаётся во второй свёрточный слой, где все операции повторяются, выявляются признаки</w:t>
      </w:r>
      <w:r w:rsidR="00230168" w:rsidRPr="004473A6">
        <w:rPr>
          <w:sz w:val="28"/>
          <w:szCs w:val="28"/>
        </w:rPr>
        <w:t xml:space="preserve">, масштабируются карты признаков до определённого </w:t>
      </w:r>
      <w:r w:rsidR="00E13030">
        <w:rPr>
          <w:sz w:val="28"/>
          <w:szCs w:val="28"/>
        </w:rPr>
        <w:t>размера</w:t>
      </w:r>
      <w:r w:rsidR="00230168" w:rsidRPr="004473A6">
        <w:rPr>
          <w:sz w:val="28"/>
          <w:szCs w:val="28"/>
        </w:rPr>
        <w:t>. После этого масштабированное уменьшенное изображение передаётся на полносвязную искусственную нейронную сеть</w:t>
      </w:r>
      <w:r w:rsidR="004473A6" w:rsidRPr="004473A6">
        <w:rPr>
          <w:sz w:val="28"/>
          <w:szCs w:val="28"/>
        </w:rPr>
        <w:t>, на выходе которой получается вероятность принадлежности к тому или иному классу.</w:t>
      </w:r>
    </w:p>
    <w:p w14:paraId="0BB0BF68" w14:textId="71A27FBB" w:rsidR="00173CFD" w:rsidRDefault="000043CE" w:rsidP="00D77A47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Таким образом,</w:t>
      </w:r>
      <w:r w:rsidR="00DB4947">
        <w:rPr>
          <w:sz w:val="28"/>
          <w:szCs w:val="28"/>
        </w:rPr>
        <w:t xml:space="preserve"> поскольку</w:t>
      </w:r>
      <w:r>
        <w:rPr>
          <w:sz w:val="28"/>
          <w:szCs w:val="28"/>
        </w:rPr>
        <w:t xml:space="preserve"> для решения задачи классификации</w:t>
      </w:r>
      <w:r w:rsidR="00DB4947">
        <w:rPr>
          <w:sz w:val="28"/>
          <w:szCs w:val="28"/>
        </w:rPr>
        <w:t xml:space="preserve"> применяется</w:t>
      </w:r>
      <w:r>
        <w:rPr>
          <w:sz w:val="28"/>
          <w:szCs w:val="28"/>
        </w:rPr>
        <w:t xml:space="preserve"> </w:t>
      </w:r>
      <w:r w:rsidR="00DB4947">
        <w:rPr>
          <w:sz w:val="28"/>
          <w:szCs w:val="28"/>
        </w:rPr>
        <w:t>такой метод глубокого машинного обучения с учителем, как искусственные</w:t>
      </w:r>
      <w:r w:rsidR="005B1E2C">
        <w:rPr>
          <w:sz w:val="28"/>
          <w:szCs w:val="28"/>
        </w:rPr>
        <w:t xml:space="preserve"> </w:t>
      </w:r>
      <w:r w:rsidR="00DB4947">
        <w:rPr>
          <w:sz w:val="28"/>
          <w:szCs w:val="28"/>
        </w:rPr>
        <w:lastRenderedPageBreak/>
        <w:t>нейро</w:t>
      </w:r>
      <w:r w:rsidR="00CD21A3">
        <w:rPr>
          <w:sz w:val="28"/>
          <w:szCs w:val="28"/>
        </w:rPr>
        <w:t xml:space="preserve">нные </w:t>
      </w:r>
      <w:r w:rsidR="00DB4947">
        <w:rPr>
          <w:sz w:val="28"/>
          <w:szCs w:val="28"/>
        </w:rPr>
        <w:t>сети, то</w:t>
      </w:r>
      <w:r w:rsidR="00B64D96">
        <w:rPr>
          <w:sz w:val="28"/>
          <w:szCs w:val="28"/>
        </w:rPr>
        <w:t xml:space="preserve"> для классификации </w:t>
      </w:r>
      <w:r>
        <w:rPr>
          <w:sz w:val="28"/>
          <w:szCs w:val="28"/>
        </w:rPr>
        <w:t xml:space="preserve">пород деревьев по данным </w:t>
      </w:r>
      <w:r>
        <w:rPr>
          <w:sz w:val="28"/>
          <w:szCs w:val="28"/>
          <w:lang w:val="en-US"/>
        </w:rPr>
        <w:t>LiDAR</w:t>
      </w:r>
      <w:r>
        <w:rPr>
          <w:sz w:val="28"/>
          <w:szCs w:val="28"/>
        </w:rPr>
        <w:t xml:space="preserve">, </w:t>
      </w:r>
      <w:r w:rsidR="00B64D96">
        <w:rPr>
          <w:sz w:val="28"/>
          <w:szCs w:val="28"/>
        </w:rPr>
        <w:t xml:space="preserve">целесообразно использовать </w:t>
      </w:r>
      <w:r w:rsidR="00CD21A3">
        <w:rPr>
          <w:sz w:val="28"/>
          <w:szCs w:val="28"/>
        </w:rPr>
        <w:t>свёрточную нейронную сеть.</w:t>
      </w:r>
    </w:p>
    <w:p w14:paraId="1A05452B" w14:textId="77777777" w:rsidR="004B7D69" w:rsidRDefault="004B7D69" w:rsidP="004B7D69">
      <w:pPr>
        <w:spacing w:after="160" w:line="259" w:lineRule="auto"/>
        <w:jc w:val="center"/>
        <w:rPr>
          <w:rFonts w:eastAsiaTheme="majorEastAsia"/>
          <w:b/>
          <w:bCs/>
          <w:sz w:val="32"/>
          <w:szCs w:val="32"/>
        </w:rPr>
      </w:pPr>
      <w:r w:rsidRPr="004B7D69">
        <w:rPr>
          <w:rFonts w:eastAsiaTheme="majorEastAsia"/>
          <w:b/>
          <w:bCs/>
          <w:sz w:val="32"/>
          <w:szCs w:val="32"/>
        </w:rPr>
        <w:t>Технологии реализации свёрточных нейронных сетей</w:t>
      </w:r>
    </w:p>
    <w:p w14:paraId="67ACD09B" w14:textId="2C68B037" w:rsidR="00A0274B" w:rsidRPr="00E47822" w:rsidRDefault="00A0274B" w:rsidP="00E47822">
      <w:pPr>
        <w:spacing w:after="160" w:line="360" w:lineRule="auto"/>
        <w:rPr>
          <w:rFonts w:eastAsiaTheme="majorEastAsia"/>
          <w:sz w:val="28"/>
          <w:szCs w:val="28"/>
        </w:rPr>
      </w:pPr>
      <w:r w:rsidRPr="00E47822">
        <w:rPr>
          <w:rFonts w:eastAsiaTheme="majorEastAsia"/>
          <w:sz w:val="28"/>
          <w:szCs w:val="28"/>
        </w:rPr>
        <w:t xml:space="preserve">Для реализации свёрточной нейронной сети, классифицирующей деревья по данным </w:t>
      </w:r>
      <w:r w:rsidRPr="00E47822">
        <w:rPr>
          <w:rFonts w:eastAsiaTheme="majorEastAsia"/>
          <w:sz w:val="28"/>
          <w:szCs w:val="28"/>
          <w:lang w:val="en-US"/>
        </w:rPr>
        <w:t>LiDAR</w:t>
      </w:r>
      <w:r w:rsidRPr="00E47822">
        <w:rPr>
          <w:rFonts w:eastAsiaTheme="majorEastAsia"/>
          <w:sz w:val="28"/>
          <w:szCs w:val="28"/>
        </w:rPr>
        <w:t xml:space="preserve">, </w:t>
      </w:r>
      <w:r w:rsidR="00870E27">
        <w:rPr>
          <w:rFonts w:eastAsiaTheme="majorEastAsia"/>
          <w:sz w:val="28"/>
          <w:szCs w:val="28"/>
        </w:rPr>
        <w:t>пригодятся</w:t>
      </w:r>
      <w:r w:rsidR="004246CE" w:rsidRPr="00E47822">
        <w:rPr>
          <w:rFonts w:eastAsiaTheme="majorEastAsia"/>
          <w:sz w:val="28"/>
          <w:szCs w:val="28"/>
        </w:rPr>
        <w:t xml:space="preserve"> </w:t>
      </w:r>
      <w:r w:rsidRPr="00E47822">
        <w:rPr>
          <w:rFonts w:eastAsiaTheme="majorEastAsia"/>
          <w:sz w:val="28"/>
          <w:szCs w:val="28"/>
          <w:lang w:val="en-US"/>
        </w:rPr>
        <w:t>TensorFlow</w:t>
      </w:r>
      <w:r w:rsidR="00870E27">
        <w:rPr>
          <w:rFonts w:eastAsiaTheme="majorEastAsia"/>
          <w:sz w:val="28"/>
          <w:szCs w:val="28"/>
        </w:rPr>
        <w:t xml:space="preserve">, </w:t>
      </w:r>
      <w:r w:rsidRPr="00E47822">
        <w:rPr>
          <w:rFonts w:eastAsiaTheme="majorEastAsia"/>
          <w:sz w:val="28"/>
          <w:szCs w:val="28"/>
          <w:lang w:val="en-US"/>
        </w:rPr>
        <w:t>PointNet</w:t>
      </w:r>
      <w:r w:rsidR="00870E27">
        <w:rPr>
          <w:rFonts w:eastAsiaTheme="majorEastAsia"/>
          <w:sz w:val="28"/>
          <w:szCs w:val="28"/>
        </w:rPr>
        <w:t xml:space="preserve"> и </w:t>
      </w:r>
      <w:r w:rsidR="00870E27">
        <w:rPr>
          <w:rFonts w:eastAsiaTheme="majorEastAsia"/>
          <w:sz w:val="28"/>
          <w:szCs w:val="28"/>
          <w:lang w:val="en-US"/>
        </w:rPr>
        <w:t>Keras</w:t>
      </w:r>
      <w:r w:rsidRPr="00E47822">
        <w:rPr>
          <w:rFonts w:eastAsiaTheme="majorEastAsia"/>
          <w:sz w:val="28"/>
          <w:szCs w:val="28"/>
        </w:rPr>
        <w:t>.</w:t>
      </w:r>
    </w:p>
    <w:p w14:paraId="623553DB" w14:textId="77777777" w:rsidR="00FF4E9B" w:rsidRPr="00E47822" w:rsidRDefault="00A0274B" w:rsidP="00E47822">
      <w:pPr>
        <w:spacing w:after="160" w:line="360" w:lineRule="auto"/>
        <w:rPr>
          <w:sz w:val="28"/>
          <w:szCs w:val="28"/>
        </w:rPr>
      </w:pPr>
      <w:r w:rsidRPr="00E47822">
        <w:rPr>
          <w:sz w:val="28"/>
          <w:szCs w:val="28"/>
        </w:rPr>
        <w:t>TensorFlow — открытая программная библиотека для машинного обучения, разработанная компанией Google для решения задач построения и тренировки нейронной сети с целью автоматического нахождения и классификации образов</w:t>
      </w:r>
      <w:r w:rsidRPr="00E47822">
        <w:rPr>
          <w:sz w:val="28"/>
          <w:szCs w:val="28"/>
        </w:rPr>
        <w:t>.</w:t>
      </w:r>
    </w:p>
    <w:p w14:paraId="07343323" w14:textId="77777777" w:rsidR="00C716E6" w:rsidRPr="00E47822" w:rsidRDefault="00FF4E9B" w:rsidP="00E47822">
      <w:pPr>
        <w:spacing w:after="160" w:line="360" w:lineRule="auto"/>
        <w:rPr>
          <w:sz w:val="28"/>
          <w:szCs w:val="28"/>
        </w:rPr>
      </w:pPr>
      <w:r w:rsidRPr="00E47822">
        <w:rPr>
          <w:sz w:val="28"/>
          <w:szCs w:val="28"/>
        </w:rPr>
        <w:t>PointNet является основополагающ</w:t>
      </w:r>
      <w:r w:rsidRPr="00E47822">
        <w:rPr>
          <w:sz w:val="28"/>
          <w:szCs w:val="28"/>
        </w:rPr>
        <w:t xml:space="preserve">им инструментом </w:t>
      </w:r>
      <w:r w:rsidRPr="00E47822">
        <w:rPr>
          <w:sz w:val="28"/>
          <w:szCs w:val="28"/>
        </w:rPr>
        <w:t>в области 3D-восприятия, применяюще</w:t>
      </w:r>
      <w:r w:rsidRPr="00E47822">
        <w:rPr>
          <w:sz w:val="28"/>
          <w:szCs w:val="28"/>
        </w:rPr>
        <w:t>м</w:t>
      </w:r>
      <w:r w:rsidRPr="00E47822">
        <w:rPr>
          <w:sz w:val="28"/>
          <w:szCs w:val="28"/>
        </w:rPr>
        <w:t xml:space="preserve"> глубокое обучение к облакам точек для классификации объектов и семантической сегментации частей </w:t>
      </w:r>
      <w:r w:rsidR="007D1CFC" w:rsidRPr="00E47822">
        <w:rPr>
          <w:sz w:val="28"/>
          <w:szCs w:val="28"/>
        </w:rPr>
        <w:t>или</w:t>
      </w:r>
      <w:r w:rsidRPr="00E47822">
        <w:rPr>
          <w:sz w:val="28"/>
          <w:szCs w:val="28"/>
        </w:rPr>
        <w:t xml:space="preserve"> сцен.</w:t>
      </w:r>
      <w:r w:rsidR="007D1CFC" w:rsidRPr="00E47822">
        <w:rPr>
          <w:sz w:val="28"/>
          <w:szCs w:val="28"/>
        </w:rPr>
        <w:t xml:space="preserve"> [16]</w:t>
      </w:r>
    </w:p>
    <w:p w14:paraId="522AA1E2" w14:textId="77777777" w:rsidR="0041165C" w:rsidRPr="00E47822" w:rsidRDefault="00C716E6" w:rsidP="00E47822">
      <w:pPr>
        <w:spacing w:after="160" w:line="360" w:lineRule="auto"/>
        <w:rPr>
          <w:sz w:val="28"/>
          <w:szCs w:val="28"/>
        </w:rPr>
      </w:pPr>
      <w:r w:rsidRPr="00E47822">
        <w:rPr>
          <w:sz w:val="28"/>
          <w:szCs w:val="28"/>
        </w:rPr>
        <w:t xml:space="preserve">PointNet принимает необработанные данные облака точек в качестве входных данных, которые обычно собираются с лидара. В отличие от 2D-пиксельных массивов (изображений) или 3D-воксельных массивов, облака точек имеют неструктурированное представление в том смысле, что данные представляют собой просто набор точек, захваченных во время сканирования лидарного или радиолокационного датчика. Чтобы использовать существующие методы, построенные вокруг свёрток, многие исследователи и практики часто дискретизируют облако точек, принимая многовидовые проекции на 2D-пространство или квантуя его в 3D-воксели. </w:t>
      </w:r>
    </w:p>
    <w:p w14:paraId="1A66E774" w14:textId="4DCE22F4" w:rsidR="0041165C" w:rsidRPr="00E47822" w:rsidRDefault="0041165C" w:rsidP="00E47822">
      <w:pPr>
        <w:spacing w:after="160" w:line="360" w:lineRule="auto"/>
        <w:rPr>
          <w:sz w:val="28"/>
          <w:szCs w:val="28"/>
        </w:rPr>
      </w:pPr>
      <w:r w:rsidRPr="00E47822">
        <w:rPr>
          <w:sz w:val="28"/>
          <w:szCs w:val="28"/>
        </w:rPr>
        <w:t xml:space="preserve">Учитывая, что PointNet использует необработанные данные облака точек, </w:t>
      </w:r>
      <w:r w:rsidRPr="00E47822">
        <w:rPr>
          <w:sz w:val="28"/>
          <w:szCs w:val="28"/>
        </w:rPr>
        <w:t xml:space="preserve">была разработана </w:t>
      </w:r>
      <w:r w:rsidRPr="00E47822">
        <w:rPr>
          <w:sz w:val="28"/>
          <w:szCs w:val="28"/>
        </w:rPr>
        <w:t>архитектур</w:t>
      </w:r>
      <w:r w:rsidRPr="00E47822">
        <w:rPr>
          <w:sz w:val="28"/>
          <w:szCs w:val="28"/>
        </w:rPr>
        <w:t>а</w:t>
      </w:r>
      <w:r w:rsidRPr="00E47822">
        <w:rPr>
          <w:sz w:val="28"/>
          <w:szCs w:val="28"/>
        </w:rPr>
        <w:t>, соответствующ</w:t>
      </w:r>
      <w:r w:rsidRPr="00E47822">
        <w:rPr>
          <w:sz w:val="28"/>
          <w:szCs w:val="28"/>
        </w:rPr>
        <w:t>ая</w:t>
      </w:r>
      <w:r w:rsidRPr="00E47822">
        <w:rPr>
          <w:sz w:val="28"/>
          <w:szCs w:val="28"/>
        </w:rPr>
        <w:t xml:space="preserve"> уникальным свойствам наборов точек. Среди них авторы подчеркивают:</w:t>
      </w:r>
    </w:p>
    <w:p w14:paraId="78CA0C74" w14:textId="164FAD7A" w:rsidR="0041165C" w:rsidRDefault="00F14EF0" w:rsidP="00E47822">
      <w:pPr>
        <w:pStyle w:val="a6"/>
        <w:numPr>
          <w:ilvl w:val="0"/>
          <w:numId w:val="5"/>
        </w:numPr>
        <w:spacing w:after="160" w:line="360" w:lineRule="auto"/>
        <w:contextualSpacing w:val="0"/>
        <w:rPr>
          <w:sz w:val="28"/>
          <w:szCs w:val="28"/>
        </w:rPr>
      </w:pPr>
      <w:r w:rsidRPr="00F14EF0">
        <w:rPr>
          <w:sz w:val="28"/>
          <w:szCs w:val="28"/>
        </w:rPr>
        <w:t>Перестановочная инвариантность</w:t>
      </w:r>
      <w:r w:rsidR="0041165C" w:rsidRPr="00E47822">
        <w:rPr>
          <w:sz w:val="28"/>
          <w:szCs w:val="28"/>
        </w:rPr>
        <w:t xml:space="preserve">: учитывая неструктурированную природу данных облака точек, сканирование, состоящее из N точек, имеет N! </w:t>
      </w:r>
      <w:r w:rsidR="0041165C" w:rsidRPr="00E47822">
        <w:rPr>
          <w:sz w:val="28"/>
          <w:szCs w:val="28"/>
        </w:rPr>
        <w:t>п</w:t>
      </w:r>
      <w:r w:rsidR="0041165C" w:rsidRPr="00E47822">
        <w:rPr>
          <w:sz w:val="28"/>
          <w:szCs w:val="28"/>
        </w:rPr>
        <w:t>ерестанов</w:t>
      </w:r>
      <w:r w:rsidR="0041165C" w:rsidRPr="00E47822">
        <w:rPr>
          <w:sz w:val="28"/>
          <w:szCs w:val="28"/>
        </w:rPr>
        <w:t>ок</w:t>
      </w:r>
      <w:r w:rsidR="0041165C" w:rsidRPr="00E47822">
        <w:rPr>
          <w:sz w:val="28"/>
          <w:szCs w:val="28"/>
        </w:rPr>
        <w:t>. Последующая обработка данных должна быть инвариантной к различным представлениям.</w:t>
      </w:r>
    </w:p>
    <w:p w14:paraId="2B0CFF28" w14:textId="4198A994" w:rsidR="00F216B7" w:rsidRPr="00F216B7" w:rsidRDefault="00F216B7" w:rsidP="00F216B7">
      <w:pPr>
        <w:spacing w:after="160" w:line="360" w:lineRule="auto"/>
        <w:rPr>
          <w:sz w:val="28"/>
          <w:szCs w:val="28"/>
          <w:lang w:val="en-US"/>
        </w:rPr>
      </w:pPr>
      <w:r w:rsidRPr="00F216B7">
        <w:rPr>
          <w:sz w:val="28"/>
          <w:szCs w:val="28"/>
        </w:rPr>
        <w:lastRenderedPageBreak/>
        <w:t>Чтобы сделать PointNet инвариантным к входным перестановкам, обратились к симметричным функциям, тем, значение которых при заданн</w:t>
      </w:r>
      <w:r>
        <w:rPr>
          <w:sz w:val="28"/>
          <w:szCs w:val="28"/>
        </w:rPr>
        <w:t>ых</w:t>
      </w:r>
      <w:r w:rsidRPr="00F216B7">
        <w:rPr>
          <w:sz w:val="28"/>
          <w:szCs w:val="28"/>
        </w:rPr>
        <w:t xml:space="preserve"> n аргументах одинаково независим</w:t>
      </w:r>
      <w:r>
        <w:rPr>
          <w:sz w:val="28"/>
          <w:szCs w:val="28"/>
        </w:rPr>
        <w:t>о</w:t>
      </w:r>
      <w:r w:rsidRPr="00F216B7">
        <w:rPr>
          <w:sz w:val="28"/>
          <w:szCs w:val="28"/>
        </w:rPr>
        <w:t xml:space="preserve"> от порядка аргументов [</w:t>
      </w:r>
      <w:r w:rsidR="00790E33">
        <w:rPr>
          <w:sz w:val="28"/>
          <w:szCs w:val="28"/>
        </w:rPr>
        <w:t>19</w:t>
      </w:r>
      <w:r w:rsidRPr="00F216B7">
        <w:rPr>
          <w:sz w:val="28"/>
          <w:szCs w:val="28"/>
        </w:rPr>
        <w:t xml:space="preserve">]. Для двоичных операторов это также называется коммутативным свойством. </w:t>
      </w:r>
    </w:p>
    <w:p w14:paraId="09BEEB21" w14:textId="2E381E49" w:rsidR="00F216B7" w:rsidRPr="00F216B7" w:rsidRDefault="00F216B7" w:rsidP="00F216B7">
      <w:pPr>
        <w:spacing w:after="160" w:line="360" w:lineRule="auto"/>
        <w:rPr>
          <w:sz w:val="28"/>
          <w:szCs w:val="28"/>
        </w:rPr>
      </w:pPr>
      <w:r w:rsidRPr="00F216B7">
        <w:rPr>
          <w:sz w:val="28"/>
          <w:szCs w:val="28"/>
        </w:rPr>
        <w:t>В частности, используют симметричную функцию, как только n входных точек сопоставляются с пространством более высокой размерности. Результатом является глобальный вектор признаков, целью которого является захват совокупной сигнатуры n входных точек. Естественно, что вектор</w:t>
      </w:r>
      <w:r w:rsidR="00790E33">
        <w:rPr>
          <w:sz w:val="28"/>
          <w:szCs w:val="28"/>
        </w:rPr>
        <w:t xml:space="preserve"> выражения</w:t>
      </w:r>
      <w:r w:rsidRPr="00F216B7">
        <w:rPr>
          <w:sz w:val="28"/>
          <w:szCs w:val="28"/>
        </w:rPr>
        <w:t xml:space="preserve"> глобального признака привязана к его размерности (а значит, и к размерности точек, входящих в симметричную функцию). Глобальный вектор признаков используется непосредственно для классификации и используется вместе с локальными точечными признаками для сегментации.</w:t>
      </w:r>
    </w:p>
    <w:p w14:paraId="468E6BDC" w14:textId="4D9F2BB7" w:rsidR="00C65BE5" w:rsidRDefault="0041165C" w:rsidP="00C65BE5">
      <w:pPr>
        <w:pStyle w:val="a6"/>
        <w:numPr>
          <w:ilvl w:val="0"/>
          <w:numId w:val="5"/>
        </w:numPr>
        <w:spacing w:after="160" w:line="360" w:lineRule="auto"/>
        <w:contextualSpacing w:val="0"/>
        <w:rPr>
          <w:sz w:val="28"/>
          <w:szCs w:val="28"/>
        </w:rPr>
      </w:pPr>
      <w:r w:rsidRPr="00E47822">
        <w:rPr>
          <w:sz w:val="28"/>
          <w:szCs w:val="28"/>
        </w:rPr>
        <w:t>Инвариантность преобразования: результаты классификации и сегментации должны быть неизменными, если объект претерпевает определенные преобразования, включая вращение и трансляцию.</w:t>
      </w:r>
    </w:p>
    <w:p w14:paraId="1EEFBF44" w14:textId="77777777" w:rsidR="00682297" w:rsidRDefault="00C65BE5" w:rsidP="00682297">
      <w:pPr>
        <w:spacing w:after="160" w:line="360" w:lineRule="auto"/>
        <w:rPr>
          <w:sz w:val="28"/>
          <w:szCs w:val="28"/>
        </w:rPr>
      </w:pPr>
      <w:r w:rsidRPr="00C65BE5">
        <w:rPr>
          <w:sz w:val="28"/>
          <w:szCs w:val="28"/>
        </w:rPr>
        <w:t xml:space="preserve">Классификация (и сегментация) объекта должна быть инвариантной к определенным геометрическим преобразованиям (например, вращению). </w:t>
      </w:r>
      <w:r w:rsidR="0041165C" w:rsidRPr="00E47822">
        <w:rPr>
          <w:sz w:val="28"/>
          <w:szCs w:val="28"/>
        </w:rPr>
        <w:t xml:space="preserve">Точечные взаимодействия: взаимодействие между соседними точками часто несет полезную информацию (т. </w:t>
      </w:r>
      <w:r w:rsidR="0041165C" w:rsidRPr="00E47822">
        <w:rPr>
          <w:sz w:val="28"/>
          <w:szCs w:val="28"/>
        </w:rPr>
        <w:t>е</w:t>
      </w:r>
      <w:r w:rsidR="0041165C" w:rsidRPr="00E47822">
        <w:rPr>
          <w:sz w:val="28"/>
          <w:szCs w:val="28"/>
        </w:rPr>
        <w:t xml:space="preserve">. </w:t>
      </w:r>
      <w:r w:rsidR="0041165C" w:rsidRPr="00E47822">
        <w:rPr>
          <w:sz w:val="28"/>
          <w:szCs w:val="28"/>
        </w:rPr>
        <w:t>о</w:t>
      </w:r>
      <w:r w:rsidR="0041165C" w:rsidRPr="00E47822">
        <w:rPr>
          <w:sz w:val="28"/>
          <w:szCs w:val="28"/>
        </w:rPr>
        <w:t>дна точка не должна рассматриваться изолированно). В то время как классификация должна использовать только глобальные признаки, сегментация должна иметь возможность использовать локальные точечные функции наряду с глобальными.</w:t>
      </w:r>
      <w:r w:rsidR="004A1B3C">
        <w:rPr>
          <w:sz w:val="28"/>
          <w:szCs w:val="28"/>
        </w:rPr>
        <w:t xml:space="preserve"> </w:t>
      </w:r>
    </w:p>
    <w:p w14:paraId="38108B3A" w14:textId="6DB9F96C" w:rsidR="00FC25EB" w:rsidRDefault="004A1B3C" w:rsidP="009E3A97">
      <w:pPr>
        <w:spacing w:after="160" w:line="360" w:lineRule="auto"/>
        <w:rPr>
          <w:sz w:val="28"/>
          <w:szCs w:val="28"/>
        </w:rPr>
      </w:pPr>
      <w:r w:rsidRPr="004A1B3C">
        <w:rPr>
          <w:sz w:val="28"/>
          <w:szCs w:val="28"/>
        </w:rPr>
        <w:t>PointNet использ</w:t>
      </w:r>
      <w:r w:rsidR="00E46085">
        <w:rPr>
          <w:sz w:val="28"/>
          <w:szCs w:val="28"/>
        </w:rPr>
        <w:t>ует</w:t>
      </w:r>
      <w:r w:rsidRPr="004A1B3C">
        <w:rPr>
          <w:sz w:val="28"/>
          <w:szCs w:val="28"/>
        </w:rPr>
        <w:t xml:space="preserve"> </w:t>
      </w:r>
      <w:r w:rsidR="00E46085">
        <w:rPr>
          <w:sz w:val="28"/>
          <w:szCs w:val="28"/>
        </w:rPr>
        <w:t>такой</w:t>
      </w:r>
      <w:r w:rsidRPr="004A1B3C">
        <w:rPr>
          <w:sz w:val="28"/>
          <w:szCs w:val="28"/>
        </w:rPr>
        <w:t xml:space="preserve"> подход: для заданного облака точек ввода примен</w:t>
      </w:r>
      <w:r w:rsidR="00E46085">
        <w:rPr>
          <w:sz w:val="28"/>
          <w:szCs w:val="28"/>
        </w:rPr>
        <w:t>яе</w:t>
      </w:r>
      <w:r w:rsidRPr="004A1B3C">
        <w:rPr>
          <w:sz w:val="28"/>
          <w:szCs w:val="28"/>
        </w:rPr>
        <w:t>т соответствующее жесткое или аффинное преобразование для достижения нормализации по</w:t>
      </w:r>
      <w:r w:rsidR="00E46085">
        <w:rPr>
          <w:sz w:val="28"/>
          <w:szCs w:val="28"/>
        </w:rPr>
        <w:t>ложения</w:t>
      </w:r>
      <w:r w:rsidRPr="004A1B3C">
        <w:rPr>
          <w:sz w:val="28"/>
          <w:szCs w:val="28"/>
        </w:rPr>
        <w:t xml:space="preserve">. Поскольку каждая из n входных точек представлена в виде вектора и сопоставляется с пространствами встраивания независимо друг от друга, применение геометрического преобразования просто равносильно умножению каждой точки с помощью матрицы </w:t>
      </w:r>
      <w:r w:rsidRPr="004A1B3C">
        <w:rPr>
          <w:sz w:val="28"/>
          <w:szCs w:val="28"/>
        </w:rPr>
        <w:lastRenderedPageBreak/>
        <w:t xml:space="preserve">преобразования. В отличие от применения пространственных трансформаторов на основе изображений, выборка не требуется. </w:t>
      </w:r>
    </w:p>
    <w:p w14:paraId="736D1FB8" w14:textId="2F5D5DE3" w:rsidR="009C4BCE" w:rsidRDefault="00975092" w:rsidP="009C4BCE">
      <w:pPr>
        <w:pStyle w:val="a6"/>
        <w:numPr>
          <w:ilvl w:val="0"/>
          <w:numId w:val="5"/>
        </w:numPr>
        <w:spacing w:after="160" w:line="360" w:lineRule="auto"/>
        <w:rPr>
          <w:sz w:val="28"/>
          <w:szCs w:val="28"/>
        </w:rPr>
      </w:pPr>
      <w:r w:rsidRPr="00975092">
        <w:rPr>
          <w:sz w:val="28"/>
          <w:szCs w:val="28"/>
        </w:rPr>
        <w:t xml:space="preserve">Точечные взаимодействия: взаимодействие между соседними точками часто несет полезную информацию (т. </w:t>
      </w:r>
      <w:r>
        <w:rPr>
          <w:sz w:val="28"/>
          <w:szCs w:val="28"/>
        </w:rPr>
        <w:t>е</w:t>
      </w:r>
      <w:r w:rsidRPr="00975092">
        <w:rPr>
          <w:sz w:val="28"/>
          <w:szCs w:val="28"/>
        </w:rPr>
        <w:t>. Одна точка не должна рассматриваться изолированно). В то время как классификация должна использовать только глобальные признаки, сегментация должна иметь возможность использовать локальные точечные функции наряду с глобальными.</w:t>
      </w:r>
    </w:p>
    <w:p w14:paraId="16BB801F" w14:textId="0F0F701B" w:rsidR="00C92D73" w:rsidRPr="009C4BCE" w:rsidRDefault="009C4BCE" w:rsidP="009C4BCE">
      <w:pPr>
        <w:spacing w:after="160" w:line="360" w:lineRule="auto"/>
        <w:rPr>
          <w:sz w:val="28"/>
          <w:szCs w:val="28"/>
        </w:rPr>
      </w:pPr>
      <w:r w:rsidRPr="009C4BCE">
        <w:rPr>
          <w:sz w:val="28"/>
          <w:szCs w:val="28"/>
        </w:rPr>
        <w:t xml:space="preserve">Keras </w:t>
      </w:r>
      <w:r w:rsidRPr="009C4BCE">
        <w:rPr>
          <w:sz w:val="28"/>
          <w:szCs w:val="28"/>
        </w:rPr>
        <w:t>— это</w:t>
      </w:r>
      <w:r w:rsidRPr="009C4BCE">
        <w:rPr>
          <w:sz w:val="28"/>
          <w:szCs w:val="28"/>
        </w:rPr>
        <w:t xml:space="preserve"> библиотека программного обеспечения с открытым исходным кодом, которая предоставляет интерфейс Python для искусственных нейронных сетей. Keras выступает в качестве интерфейса для библиотеки TensorFlow.</w:t>
      </w:r>
      <w:r w:rsidR="00C92D73">
        <w:rPr>
          <w:sz w:val="28"/>
          <w:szCs w:val="28"/>
        </w:rPr>
        <w:t xml:space="preserve"> </w:t>
      </w:r>
      <w:r w:rsidR="00C92D73" w:rsidRPr="00C92D73">
        <w:rPr>
          <w:sz w:val="28"/>
          <w:szCs w:val="28"/>
        </w:rPr>
        <w:t>Keras содержит многочисленные реализации часто используемых строительных блоков нейронных сетей, таких как слои, цели, функции активации, оптимизаторы и множество инструментов, облегчающих работу с изображениями и текстовыми данными, чтобы упростить кодирование, необходимое для написания глубокого кода нейронной сети.</w:t>
      </w:r>
      <w:r w:rsidR="00C92D73" w:rsidRPr="00C92D73">
        <w:t xml:space="preserve"> </w:t>
      </w:r>
      <w:r w:rsidR="00C92D73" w:rsidRPr="00C92D73">
        <w:rPr>
          <w:sz w:val="28"/>
          <w:szCs w:val="28"/>
        </w:rPr>
        <w:t>В дополнение к стандартным нейронным сетям, Keras имеет поддержку сверточных и рекуррентных нейронных сетей.</w:t>
      </w:r>
      <w:r w:rsidR="00C92D73">
        <w:rPr>
          <w:sz w:val="28"/>
          <w:szCs w:val="28"/>
        </w:rPr>
        <w:t xml:space="preserve"> </w:t>
      </w:r>
      <w:r w:rsidR="00C92D73" w:rsidRPr="00C92D73">
        <w:rPr>
          <w:sz w:val="28"/>
          <w:szCs w:val="28"/>
        </w:rPr>
        <w:t>Keras позволяет пользователям создавать глубокие модели на смартфонах, в Интернете или на виртуальной машине Java. [</w:t>
      </w:r>
      <w:r w:rsidR="009118CD">
        <w:rPr>
          <w:sz w:val="28"/>
          <w:szCs w:val="28"/>
        </w:rPr>
        <w:t>21</w:t>
      </w:r>
      <w:r w:rsidR="00C92D73" w:rsidRPr="00C92D73">
        <w:rPr>
          <w:sz w:val="28"/>
          <w:szCs w:val="28"/>
        </w:rPr>
        <w:t>] Также позволяет использовать распределенное обучение моделей глубокого обучения на кластерах графических процессоров (GPU) и тензорных процессоров (TPU).</w:t>
      </w:r>
    </w:p>
    <w:p w14:paraId="54375E53" w14:textId="77777777" w:rsidR="007E109C" w:rsidRPr="00975092" w:rsidRDefault="007E109C" w:rsidP="007E109C">
      <w:pPr>
        <w:spacing w:after="160" w:line="259" w:lineRule="auto"/>
        <w:rPr>
          <w:rFonts w:eastAsiaTheme="majorEastAsia"/>
          <w:sz w:val="28"/>
          <w:szCs w:val="28"/>
        </w:rPr>
      </w:pPr>
    </w:p>
    <w:p w14:paraId="294760C1" w14:textId="393F59BB" w:rsidR="006155E8" w:rsidRPr="00C73502" w:rsidRDefault="006155E8" w:rsidP="00C73502">
      <w:pPr>
        <w:spacing w:after="160" w:line="360" w:lineRule="auto"/>
        <w:rPr>
          <w:rFonts w:eastAsiaTheme="majorEastAsia"/>
          <w:sz w:val="32"/>
          <w:szCs w:val="32"/>
        </w:rPr>
      </w:pPr>
      <w:r w:rsidRPr="00A0274B">
        <w:br w:type="page"/>
      </w:r>
    </w:p>
    <w:p w14:paraId="3E9DECEB" w14:textId="1FE82E5D" w:rsidR="003B26D3" w:rsidRDefault="00982E65" w:rsidP="00982E6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122979567"/>
      <w:r w:rsidRPr="00982E65">
        <w:rPr>
          <w:rFonts w:ascii="Times New Roman" w:hAnsi="Times New Roman" w:cs="Times New Roman"/>
          <w:b/>
          <w:bCs/>
          <w:color w:val="auto"/>
        </w:rPr>
        <w:lastRenderedPageBreak/>
        <w:t>Список литературы</w:t>
      </w:r>
      <w:bookmarkEnd w:id="8"/>
    </w:p>
    <w:p w14:paraId="1451DB66" w14:textId="5A576074" w:rsidR="000C67C1" w:rsidRPr="009B4BCA" w:rsidRDefault="00982E65" w:rsidP="009B4BCA">
      <w:pPr>
        <w:pStyle w:val="author"/>
        <w:numPr>
          <w:ilvl w:val="0"/>
          <w:numId w:val="1"/>
        </w:numPr>
        <w:spacing w:line="360" w:lineRule="auto"/>
        <w:ind w:left="357" w:firstLine="0"/>
        <w:jc w:val="left"/>
        <w:rPr>
          <w:bCs/>
          <w:sz w:val="28"/>
          <w:szCs w:val="28"/>
        </w:rPr>
      </w:pPr>
      <w:r w:rsidRPr="009B4BCA">
        <w:rPr>
          <w:bCs/>
          <w:sz w:val="28"/>
          <w:szCs w:val="28"/>
        </w:rPr>
        <w:t>Issues of Tree Species Classification from LiDAR Data using Deep Learning Model Elizaveta K. Sakharova, Dana D. Nurlyeva, Antonina A. Fedorova, Alexey R. Yakubov and Anton I. Kanev</w:t>
      </w:r>
    </w:p>
    <w:p w14:paraId="36BEA142" w14:textId="77777777" w:rsidR="001A5002" w:rsidRPr="001A5002" w:rsidRDefault="000C67C1" w:rsidP="00940AD2">
      <w:pPr>
        <w:pStyle w:val="author"/>
        <w:numPr>
          <w:ilvl w:val="0"/>
          <w:numId w:val="1"/>
        </w:numPr>
        <w:spacing w:line="360" w:lineRule="auto"/>
        <w:ind w:left="357" w:firstLine="0"/>
        <w:jc w:val="left"/>
        <w:rPr>
          <w:bCs/>
          <w:sz w:val="28"/>
          <w:szCs w:val="28"/>
        </w:rPr>
      </w:pPr>
      <w:r w:rsidRPr="001A5002">
        <w:rPr>
          <w:bCs/>
          <w:sz w:val="28"/>
          <w:szCs w:val="28"/>
        </w:rPr>
        <w:t>Cracknell, Arthur P.; Hayes, Ladson . //  Introduction to Remote Sensing (2 ed.). London: Taylor and Francis. ISBN 978-0-8493-9255-9. OCLC 70765252.</w:t>
      </w:r>
    </w:p>
    <w:p w14:paraId="0E7B2696" w14:textId="77777777" w:rsidR="001A5002" w:rsidRPr="001A5002" w:rsidRDefault="00EE646A" w:rsidP="00E665C0">
      <w:pPr>
        <w:pStyle w:val="author"/>
        <w:numPr>
          <w:ilvl w:val="0"/>
          <w:numId w:val="1"/>
        </w:numPr>
        <w:spacing w:line="360" w:lineRule="auto"/>
        <w:ind w:left="357" w:firstLine="0"/>
        <w:jc w:val="left"/>
        <w:rPr>
          <w:bCs/>
          <w:sz w:val="28"/>
          <w:szCs w:val="28"/>
        </w:rPr>
      </w:pPr>
      <w:r w:rsidRPr="001A5002">
        <w:rPr>
          <w:bCs/>
          <w:sz w:val="28"/>
          <w:szCs w:val="28"/>
        </w:rPr>
        <w:t>Dalponte M., Bruzzone L., Gianelle D. Fusion of hyperspectral and LIDAR remote sensing data for classification of complex forest areas // IEEE Transactions on Geoscience and Remote Sensing. 2008. Vol. 46. No. 5. P. 1416–1427</w:t>
      </w:r>
    </w:p>
    <w:p w14:paraId="504E1181" w14:textId="07071025" w:rsidR="001A5002" w:rsidRPr="001A5002" w:rsidRDefault="005C5FF7" w:rsidP="009A7981">
      <w:pPr>
        <w:pStyle w:val="author"/>
        <w:numPr>
          <w:ilvl w:val="0"/>
          <w:numId w:val="1"/>
        </w:numPr>
        <w:spacing w:line="360" w:lineRule="auto"/>
        <w:ind w:left="357" w:firstLine="0"/>
        <w:jc w:val="left"/>
        <w:rPr>
          <w:bCs/>
          <w:sz w:val="28"/>
          <w:szCs w:val="28"/>
        </w:rPr>
      </w:pPr>
      <w:r w:rsidRPr="001A5002">
        <w:rPr>
          <w:bCs/>
          <w:sz w:val="28"/>
          <w:szCs w:val="28"/>
        </w:rPr>
        <w:t xml:space="preserve">Wandinger, U. (2005). Introduction to Lidar. In: Weitkamp, C. (eds) Lidar. Springer Series in Optical Sciences, vol 102. Springer, New York, NY. </w:t>
      </w:r>
      <w:r w:rsidR="00193173" w:rsidRPr="009B4BCA">
        <w:rPr>
          <w:bCs/>
          <w:sz w:val="28"/>
          <w:szCs w:val="28"/>
        </w:rPr>
        <w:t>https://doi.org/10.1007/0-387-25101-4_1</w:t>
      </w:r>
    </w:p>
    <w:p w14:paraId="69FCB2C2" w14:textId="61742F94" w:rsidR="001A5002" w:rsidRPr="001A5002" w:rsidRDefault="00193173" w:rsidP="00A06C10">
      <w:pPr>
        <w:pStyle w:val="author"/>
        <w:numPr>
          <w:ilvl w:val="0"/>
          <w:numId w:val="1"/>
        </w:numPr>
        <w:spacing w:line="360" w:lineRule="auto"/>
        <w:ind w:left="357" w:firstLine="0"/>
        <w:jc w:val="left"/>
        <w:rPr>
          <w:bCs/>
          <w:sz w:val="28"/>
          <w:szCs w:val="28"/>
        </w:rPr>
      </w:pPr>
      <w:r w:rsidRPr="001A5002">
        <w:rPr>
          <w:bCs/>
          <w:sz w:val="28"/>
          <w:szCs w:val="28"/>
        </w:rPr>
        <w:t>Mitchell, Tom (1997). Machine Learning. New York: McGraw Hill. ISBN 0-07-042807-7. OCLC 36417892</w:t>
      </w:r>
    </w:p>
    <w:p w14:paraId="40F02297" w14:textId="77777777" w:rsidR="001A5002" w:rsidRPr="001A5002" w:rsidRDefault="008A0BDE" w:rsidP="00526436">
      <w:pPr>
        <w:pStyle w:val="author"/>
        <w:numPr>
          <w:ilvl w:val="0"/>
          <w:numId w:val="1"/>
        </w:numPr>
        <w:spacing w:line="360" w:lineRule="auto"/>
        <w:ind w:left="357" w:firstLine="0"/>
        <w:jc w:val="left"/>
        <w:rPr>
          <w:bCs/>
          <w:sz w:val="28"/>
          <w:szCs w:val="28"/>
        </w:rPr>
      </w:pPr>
      <w:r w:rsidRPr="001A5002">
        <w:rPr>
          <w:bCs/>
          <w:sz w:val="28"/>
          <w:szCs w:val="28"/>
        </w:rPr>
        <w:t>Stuart J. Russell, Peter Norvig (2010) Artificial Intelligence: A Modern Approach, Third Edition, Prentice Hall ISBN 9780136042594.</w:t>
      </w:r>
    </w:p>
    <w:p w14:paraId="3FBE5B79" w14:textId="77777777" w:rsidR="001A5002" w:rsidRPr="001A5002" w:rsidRDefault="008A0BDE" w:rsidP="006764D8">
      <w:pPr>
        <w:pStyle w:val="author"/>
        <w:numPr>
          <w:ilvl w:val="0"/>
          <w:numId w:val="1"/>
        </w:numPr>
        <w:spacing w:line="360" w:lineRule="auto"/>
        <w:ind w:left="357" w:firstLine="0"/>
        <w:jc w:val="left"/>
        <w:rPr>
          <w:bCs/>
          <w:sz w:val="28"/>
          <w:szCs w:val="28"/>
        </w:rPr>
      </w:pPr>
      <w:r w:rsidRPr="001A5002">
        <w:rPr>
          <w:bCs/>
          <w:sz w:val="28"/>
          <w:szCs w:val="28"/>
        </w:rPr>
        <w:t>Mehryar Mohri, Afshin Rostamizadeh, Ameet Talwalkar (2012) Foundations of Machine Learning, The MIT Press ISBN 9780262018258.</w:t>
      </w:r>
    </w:p>
    <w:p w14:paraId="7ADA36D8" w14:textId="77777777" w:rsidR="001A5002" w:rsidRPr="009B4BCA" w:rsidRDefault="001F0B89" w:rsidP="00262930">
      <w:pPr>
        <w:pStyle w:val="author"/>
        <w:numPr>
          <w:ilvl w:val="0"/>
          <w:numId w:val="1"/>
        </w:numPr>
        <w:spacing w:line="360" w:lineRule="auto"/>
        <w:ind w:left="357" w:firstLine="0"/>
        <w:jc w:val="left"/>
        <w:rPr>
          <w:bCs/>
          <w:sz w:val="28"/>
          <w:szCs w:val="28"/>
        </w:rPr>
      </w:pPr>
      <w:r w:rsidRPr="009B4BCA">
        <w:rPr>
          <w:bCs/>
          <w:sz w:val="28"/>
          <w:szCs w:val="28"/>
        </w:rPr>
        <w:t xml:space="preserve">Крутов </w:t>
      </w:r>
      <w:r w:rsidR="001751FB" w:rsidRPr="009B4BCA">
        <w:rPr>
          <w:bCs/>
          <w:sz w:val="28"/>
          <w:szCs w:val="28"/>
        </w:rPr>
        <w:t xml:space="preserve">Т.Ю., </w:t>
      </w:r>
      <w:r w:rsidRPr="009B4BCA">
        <w:rPr>
          <w:bCs/>
          <w:sz w:val="28"/>
          <w:szCs w:val="28"/>
        </w:rPr>
        <w:t xml:space="preserve">Терехов </w:t>
      </w:r>
      <w:r w:rsidR="001751FB" w:rsidRPr="009B4BCA">
        <w:rPr>
          <w:bCs/>
          <w:sz w:val="28"/>
          <w:szCs w:val="28"/>
        </w:rPr>
        <w:t xml:space="preserve">В.И., </w:t>
      </w:r>
      <w:r w:rsidRPr="009B4BCA">
        <w:rPr>
          <w:bCs/>
          <w:sz w:val="28"/>
          <w:szCs w:val="28"/>
        </w:rPr>
        <w:t xml:space="preserve">Якубов </w:t>
      </w:r>
      <w:r w:rsidR="001751FB" w:rsidRPr="009B4BCA">
        <w:rPr>
          <w:bCs/>
          <w:sz w:val="28"/>
          <w:szCs w:val="28"/>
        </w:rPr>
        <w:t>А.Р. Подходы к разработке метода автоматизированной подеревной цифровой таксации локального участка леса с применением воздушных и наземных лидаров</w:t>
      </w:r>
    </w:p>
    <w:p w14:paraId="405D79C5" w14:textId="77777777" w:rsidR="001A5002" w:rsidRPr="009B4BCA" w:rsidRDefault="001F0B89" w:rsidP="009B4BCA">
      <w:pPr>
        <w:pStyle w:val="author"/>
        <w:numPr>
          <w:ilvl w:val="0"/>
          <w:numId w:val="1"/>
        </w:numPr>
        <w:spacing w:line="360" w:lineRule="auto"/>
        <w:ind w:left="357" w:firstLine="0"/>
        <w:jc w:val="left"/>
        <w:rPr>
          <w:bCs/>
          <w:sz w:val="28"/>
          <w:szCs w:val="28"/>
        </w:rPr>
      </w:pPr>
      <w:r w:rsidRPr="009B4BCA">
        <w:rPr>
          <w:bCs/>
          <w:sz w:val="28"/>
          <w:szCs w:val="28"/>
        </w:rPr>
        <w:t>Дятленко Елена Александровна, Дьяконова Светлана Сергеевна, Канев Антон Игоревич, Терехов Валерий Игоревич Классификация древесных пород с помощью машинного обучения</w:t>
      </w:r>
    </w:p>
    <w:p w14:paraId="0F506643" w14:textId="22FF0B51" w:rsidR="001A5002" w:rsidRDefault="001A5002" w:rsidP="009B4BCA">
      <w:pPr>
        <w:pStyle w:val="author"/>
        <w:numPr>
          <w:ilvl w:val="0"/>
          <w:numId w:val="1"/>
        </w:numPr>
        <w:spacing w:line="360" w:lineRule="auto"/>
        <w:ind w:left="357" w:firstLine="0"/>
        <w:jc w:val="left"/>
        <w:rPr>
          <w:bCs/>
          <w:sz w:val="28"/>
          <w:szCs w:val="28"/>
        </w:rPr>
      </w:pPr>
      <w:r w:rsidRPr="001A5002">
        <w:rPr>
          <w:bCs/>
          <w:sz w:val="28"/>
          <w:szCs w:val="28"/>
        </w:rPr>
        <w:lastRenderedPageBreak/>
        <w:t>Ciresan, D.; Meier, U.; Schmidhuber, J. (2012). "Multi-column deep neural networks for image classification". 2012 IEEE Conference on Computer Vision and Pattern Recognition. pp. 3642–3649. arXiv:1202.2745</w:t>
      </w:r>
    </w:p>
    <w:p w14:paraId="2D61E0FE" w14:textId="4B6E565C" w:rsidR="00C732F2" w:rsidRPr="009B4BCA" w:rsidRDefault="00C732F2" w:rsidP="009B4BCA">
      <w:pPr>
        <w:pStyle w:val="author"/>
        <w:numPr>
          <w:ilvl w:val="0"/>
          <w:numId w:val="1"/>
        </w:numPr>
        <w:spacing w:line="360" w:lineRule="auto"/>
        <w:ind w:left="357" w:firstLine="0"/>
        <w:jc w:val="left"/>
        <w:rPr>
          <w:bCs/>
          <w:sz w:val="28"/>
          <w:szCs w:val="28"/>
        </w:rPr>
      </w:pPr>
      <w:r w:rsidRPr="009B4BCA">
        <w:rPr>
          <w:bCs/>
          <w:sz w:val="28"/>
          <w:szCs w:val="28"/>
        </w:rPr>
        <w:t>Терехов Валерий Игоревич, курс лекций по предмету «Методы поддержки принятия решений»</w:t>
      </w:r>
    </w:p>
    <w:p w14:paraId="62F3F0D8" w14:textId="3BEA878A" w:rsidR="00776D74" w:rsidRDefault="00776D74" w:rsidP="009B4BCA">
      <w:pPr>
        <w:pStyle w:val="author"/>
        <w:numPr>
          <w:ilvl w:val="0"/>
          <w:numId w:val="1"/>
        </w:numPr>
        <w:spacing w:line="360" w:lineRule="auto"/>
        <w:ind w:left="357" w:firstLine="0"/>
        <w:jc w:val="left"/>
        <w:rPr>
          <w:bCs/>
          <w:sz w:val="28"/>
          <w:szCs w:val="28"/>
        </w:rPr>
      </w:pPr>
      <w:r w:rsidRPr="009B4BCA">
        <w:rPr>
          <w:bCs/>
          <w:sz w:val="28"/>
          <w:szCs w:val="28"/>
        </w:rPr>
        <w:t xml:space="preserve">"Neural Networks </w:t>
      </w:r>
      <w:r w:rsidRPr="009B4BCA">
        <w:rPr>
          <w:bCs/>
          <w:sz w:val="28"/>
          <w:szCs w:val="28"/>
        </w:rPr>
        <w:t>and</w:t>
      </w:r>
      <w:r w:rsidRPr="009B4BCA">
        <w:rPr>
          <w:bCs/>
          <w:sz w:val="28"/>
          <w:szCs w:val="28"/>
        </w:rPr>
        <w:t xml:space="preserve"> Deep Learning", by Michael Nielsen</w:t>
      </w:r>
    </w:p>
    <w:p w14:paraId="2F5E7E98" w14:textId="0FA5EC09" w:rsidR="00D87F8E" w:rsidRDefault="00D87F8E" w:rsidP="00D87F8E">
      <w:pPr>
        <w:pStyle w:val="author"/>
        <w:numPr>
          <w:ilvl w:val="0"/>
          <w:numId w:val="1"/>
        </w:numPr>
        <w:spacing w:line="360" w:lineRule="auto"/>
        <w:ind w:left="357" w:firstLine="0"/>
        <w:jc w:val="left"/>
        <w:rPr>
          <w:bCs/>
          <w:sz w:val="28"/>
          <w:szCs w:val="28"/>
        </w:rPr>
      </w:pPr>
      <w:r w:rsidRPr="00D87F8E">
        <w:rPr>
          <w:bCs/>
          <w:sz w:val="28"/>
          <w:szCs w:val="28"/>
        </w:rPr>
        <w:t>Valueva, M.V.; Nagornov, N.N.; Lyakhov, P.A.; Valuev, G.V.; Chervyakov, N.I. (2020). "Application of the residue number system to reduce hardware costs of the convolutional neural network implementation". Mathematics and Computers in Simulation. Elsevier BV. 177: 232–243.</w:t>
      </w:r>
    </w:p>
    <w:p w14:paraId="6B5CC539" w14:textId="43720B8D" w:rsidR="008B1E25" w:rsidRDefault="008B1E25" w:rsidP="008B1E25">
      <w:pPr>
        <w:pStyle w:val="author"/>
        <w:numPr>
          <w:ilvl w:val="0"/>
          <w:numId w:val="1"/>
        </w:numPr>
        <w:spacing w:line="360" w:lineRule="auto"/>
        <w:ind w:left="357" w:firstLine="0"/>
        <w:jc w:val="left"/>
        <w:rPr>
          <w:bCs/>
          <w:sz w:val="28"/>
          <w:szCs w:val="28"/>
        </w:rPr>
      </w:pPr>
      <w:r w:rsidRPr="008B1E25">
        <w:rPr>
          <w:bCs/>
          <w:sz w:val="28"/>
          <w:szCs w:val="28"/>
        </w:rPr>
        <w:t>Y. LeCun, B. Boser, J. S. Denker, D. Henderson, R. E. Howard, W. Hubbard and L. D. Jackel: Backpropagation Applied to Handwritten Zip Code Recognition, Neural Computation, 1(4):541-551, Winter 1989.</w:t>
      </w:r>
    </w:p>
    <w:p w14:paraId="0931EF20" w14:textId="09143A37" w:rsidR="008B1E25" w:rsidRDefault="008B1E25" w:rsidP="008B1E25">
      <w:pPr>
        <w:pStyle w:val="author"/>
        <w:numPr>
          <w:ilvl w:val="0"/>
          <w:numId w:val="1"/>
        </w:numPr>
        <w:spacing w:line="360" w:lineRule="auto"/>
        <w:ind w:left="357" w:firstLine="0"/>
        <w:jc w:val="left"/>
        <w:rPr>
          <w:bCs/>
          <w:sz w:val="28"/>
          <w:szCs w:val="28"/>
        </w:rPr>
      </w:pPr>
      <w:r w:rsidRPr="008B1E25">
        <w:rPr>
          <w:bCs/>
          <w:sz w:val="28"/>
          <w:szCs w:val="28"/>
        </w:rPr>
        <w:t>Сикорский О. С. Обзор свёрточных нейронных сетей для задачи классификации изображений //Новые информационные технологии в автоматизированных системах. – 2017. – №. 20. – С. 37-42.</w:t>
      </w:r>
    </w:p>
    <w:p w14:paraId="680A0C85" w14:textId="78396A05" w:rsidR="00FF4E9B" w:rsidRDefault="00FF4E9B" w:rsidP="00FF4E9B">
      <w:pPr>
        <w:pStyle w:val="author"/>
        <w:numPr>
          <w:ilvl w:val="0"/>
          <w:numId w:val="1"/>
        </w:numPr>
        <w:spacing w:line="360" w:lineRule="auto"/>
        <w:ind w:left="357" w:firstLine="0"/>
        <w:jc w:val="left"/>
        <w:rPr>
          <w:bCs/>
          <w:sz w:val="28"/>
          <w:szCs w:val="28"/>
        </w:rPr>
      </w:pPr>
      <w:r w:rsidRPr="00FF4E9B">
        <w:rPr>
          <w:bCs/>
          <w:sz w:val="28"/>
          <w:szCs w:val="28"/>
        </w:rPr>
        <w:t>C. Qi et al, “PointNet: Deep Learning on Point Sets for 3D Classification and Segmentation”, 2017</w:t>
      </w:r>
    </w:p>
    <w:p w14:paraId="4DA53C66" w14:textId="61EDD0D9" w:rsidR="00C716E6" w:rsidRDefault="00C716E6" w:rsidP="00C716E6">
      <w:pPr>
        <w:pStyle w:val="author"/>
        <w:numPr>
          <w:ilvl w:val="0"/>
          <w:numId w:val="1"/>
        </w:numPr>
        <w:spacing w:line="360" w:lineRule="auto"/>
        <w:ind w:left="357" w:firstLine="0"/>
        <w:jc w:val="left"/>
        <w:rPr>
          <w:bCs/>
          <w:sz w:val="28"/>
          <w:szCs w:val="28"/>
        </w:rPr>
      </w:pPr>
      <w:r w:rsidRPr="00C716E6">
        <w:rPr>
          <w:bCs/>
          <w:sz w:val="28"/>
          <w:szCs w:val="28"/>
        </w:rPr>
        <w:t>PointNet: Deep Learning on Point Sets for 3D Classification and Segmentation</w:t>
      </w:r>
    </w:p>
    <w:p w14:paraId="72CB5D5F" w14:textId="77777777" w:rsidR="00F216B7" w:rsidRPr="00F216B7" w:rsidRDefault="00F216B7" w:rsidP="00F216B7">
      <w:pPr>
        <w:pStyle w:val="author"/>
        <w:numPr>
          <w:ilvl w:val="0"/>
          <w:numId w:val="1"/>
        </w:numPr>
        <w:spacing w:line="360" w:lineRule="auto"/>
        <w:ind w:left="357" w:firstLine="0"/>
        <w:jc w:val="left"/>
        <w:rPr>
          <w:bCs/>
          <w:sz w:val="28"/>
          <w:szCs w:val="28"/>
        </w:rPr>
      </w:pPr>
      <w:r w:rsidRPr="00F216B7">
        <w:rPr>
          <w:bCs/>
          <w:sz w:val="28"/>
          <w:szCs w:val="28"/>
        </w:rPr>
        <w:t>F. N. David, M. G. Kendall &amp; D. E. Barton (1966) Symmetric Function and Allied Tables, Cambridge University Press.</w:t>
      </w:r>
    </w:p>
    <w:p w14:paraId="7B720359" w14:textId="40E27FDE" w:rsidR="00F216B7" w:rsidRDefault="00C65BE5" w:rsidP="00C65BE5">
      <w:pPr>
        <w:pStyle w:val="author"/>
        <w:numPr>
          <w:ilvl w:val="0"/>
          <w:numId w:val="1"/>
        </w:numPr>
        <w:spacing w:line="360" w:lineRule="auto"/>
        <w:ind w:left="357" w:firstLine="0"/>
        <w:jc w:val="left"/>
        <w:rPr>
          <w:bCs/>
          <w:sz w:val="28"/>
          <w:szCs w:val="28"/>
        </w:rPr>
      </w:pPr>
      <w:r w:rsidRPr="00C65BE5">
        <w:rPr>
          <w:bCs/>
          <w:sz w:val="28"/>
          <w:szCs w:val="28"/>
        </w:rPr>
        <w:t>M. Jaderberg et al, “Spatial Transformer Networks”, 2015</w:t>
      </w:r>
    </w:p>
    <w:p w14:paraId="4C503280" w14:textId="2843C637" w:rsidR="009C4BCE" w:rsidRDefault="009C4BCE" w:rsidP="009C4BCE">
      <w:pPr>
        <w:pStyle w:val="author"/>
        <w:numPr>
          <w:ilvl w:val="0"/>
          <w:numId w:val="1"/>
        </w:numPr>
        <w:spacing w:line="360" w:lineRule="auto"/>
        <w:ind w:left="357" w:firstLine="0"/>
        <w:jc w:val="left"/>
        <w:rPr>
          <w:bCs/>
          <w:sz w:val="28"/>
          <w:szCs w:val="28"/>
        </w:rPr>
      </w:pPr>
      <w:r w:rsidRPr="009C4BCE">
        <w:rPr>
          <w:bCs/>
          <w:sz w:val="28"/>
          <w:szCs w:val="28"/>
        </w:rPr>
        <w:t>"Keras Documentation". keras.io. Retrieved 2016-09-18.</w:t>
      </w:r>
    </w:p>
    <w:p w14:paraId="4B17EC45" w14:textId="5B47CA65" w:rsidR="00C92D73" w:rsidRPr="00C92D73" w:rsidRDefault="00C92D73" w:rsidP="00C92D73">
      <w:pPr>
        <w:pStyle w:val="author"/>
        <w:numPr>
          <w:ilvl w:val="0"/>
          <w:numId w:val="1"/>
        </w:numPr>
        <w:spacing w:line="360" w:lineRule="auto"/>
        <w:ind w:left="357" w:firstLine="0"/>
        <w:jc w:val="left"/>
        <w:rPr>
          <w:bCs/>
          <w:sz w:val="28"/>
          <w:szCs w:val="28"/>
        </w:rPr>
      </w:pPr>
      <w:r w:rsidRPr="00C92D73">
        <w:rPr>
          <w:bCs/>
          <w:sz w:val="28"/>
          <w:szCs w:val="28"/>
        </w:rPr>
        <w:t>"Why use Keras?". keras.io. Retrieved 2020-03-22.</w:t>
      </w:r>
    </w:p>
    <w:sectPr w:rsidR="00C92D73" w:rsidRPr="00C92D73" w:rsidSect="0043114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70AED" w14:textId="77777777" w:rsidR="00CA48D1" w:rsidRDefault="00CA48D1" w:rsidP="00431146">
      <w:r>
        <w:separator/>
      </w:r>
    </w:p>
  </w:endnote>
  <w:endnote w:type="continuationSeparator" w:id="0">
    <w:p w14:paraId="09B9D7C3" w14:textId="77777777" w:rsidR="00CA48D1" w:rsidRDefault="00CA48D1" w:rsidP="00431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25340" w14:textId="77777777" w:rsidR="00CA48D1" w:rsidRDefault="00CA48D1" w:rsidP="00431146">
      <w:r>
        <w:separator/>
      </w:r>
    </w:p>
  </w:footnote>
  <w:footnote w:type="continuationSeparator" w:id="0">
    <w:p w14:paraId="711CFB73" w14:textId="77777777" w:rsidR="00CA48D1" w:rsidRDefault="00CA48D1" w:rsidP="00431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7BCB"/>
    <w:multiLevelType w:val="hybridMultilevel"/>
    <w:tmpl w:val="52DE7FD8"/>
    <w:lvl w:ilvl="0" w:tplc="5ACE04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F2365"/>
    <w:multiLevelType w:val="hybridMultilevel"/>
    <w:tmpl w:val="F33600EE"/>
    <w:lvl w:ilvl="0" w:tplc="9A96D4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051BE"/>
    <w:multiLevelType w:val="hybridMultilevel"/>
    <w:tmpl w:val="2374A3C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1378B"/>
    <w:multiLevelType w:val="multilevel"/>
    <w:tmpl w:val="300CA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4D1EA3"/>
    <w:multiLevelType w:val="multilevel"/>
    <w:tmpl w:val="241E1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A80615"/>
    <w:multiLevelType w:val="hybridMultilevel"/>
    <w:tmpl w:val="29920B1A"/>
    <w:lvl w:ilvl="0" w:tplc="5ACE04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332122">
    <w:abstractNumId w:val="1"/>
  </w:num>
  <w:num w:numId="2" w16cid:durableId="432019548">
    <w:abstractNumId w:val="3"/>
  </w:num>
  <w:num w:numId="3" w16cid:durableId="1891767288">
    <w:abstractNumId w:val="4"/>
  </w:num>
  <w:num w:numId="4" w16cid:durableId="1013456234">
    <w:abstractNumId w:val="2"/>
  </w:num>
  <w:num w:numId="5" w16cid:durableId="727991390">
    <w:abstractNumId w:val="0"/>
  </w:num>
  <w:num w:numId="6" w16cid:durableId="10817519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C9"/>
    <w:rsid w:val="000043CE"/>
    <w:rsid w:val="00035691"/>
    <w:rsid w:val="00047A71"/>
    <w:rsid w:val="00050EC9"/>
    <w:rsid w:val="00060F22"/>
    <w:rsid w:val="00072B31"/>
    <w:rsid w:val="000832DE"/>
    <w:rsid w:val="00090E7E"/>
    <w:rsid w:val="0009734C"/>
    <w:rsid w:val="000C141C"/>
    <w:rsid w:val="000C2EC2"/>
    <w:rsid w:val="000C67C1"/>
    <w:rsid w:val="000C75D9"/>
    <w:rsid w:val="000D5041"/>
    <w:rsid w:val="000D5096"/>
    <w:rsid w:val="00110440"/>
    <w:rsid w:val="00173CFD"/>
    <w:rsid w:val="00174C62"/>
    <w:rsid w:val="001751FB"/>
    <w:rsid w:val="00193173"/>
    <w:rsid w:val="00194742"/>
    <w:rsid w:val="001A5002"/>
    <w:rsid w:val="001B48CA"/>
    <w:rsid w:val="001D4A1D"/>
    <w:rsid w:val="001E527B"/>
    <w:rsid w:val="001F0B89"/>
    <w:rsid w:val="001F641C"/>
    <w:rsid w:val="00211FC7"/>
    <w:rsid w:val="002164ED"/>
    <w:rsid w:val="00230168"/>
    <w:rsid w:val="002A209A"/>
    <w:rsid w:val="002A46C6"/>
    <w:rsid w:val="002D1084"/>
    <w:rsid w:val="00317B40"/>
    <w:rsid w:val="003346C9"/>
    <w:rsid w:val="003539AB"/>
    <w:rsid w:val="00373860"/>
    <w:rsid w:val="003A5F3E"/>
    <w:rsid w:val="003B26D3"/>
    <w:rsid w:val="003B5DC8"/>
    <w:rsid w:val="00405EE5"/>
    <w:rsid w:val="0041165C"/>
    <w:rsid w:val="00412D4F"/>
    <w:rsid w:val="00416B69"/>
    <w:rsid w:val="004246CE"/>
    <w:rsid w:val="00431146"/>
    <w:rsid w:val="00434C94"/>
    <w:rsid w:val="0044111F"/>
    <w:rsid w:val="004473A6"/>
    <w:rsid w:val="004A06BC"/>
    <w:rsid w:val="004A1B3C"/>
    <w:rsid w:val="004B7D69"/>
    <w:rsid w:val="004D10F4"/>
    <w:rsid w:val="004D38DA"/>
    <w:rsid w:val="004D50EB"/>
    <w:rsid w:val="00515977"/>
    <w:rsid w:val="00523380"/>
    <w:rsid w:val="00562EC0"/>
    <w:rsid w:val="005A52B8"/>
    <w:rsid w:val="005A7CA1"/>
    <w:rsid w:val="005B1E2C"/>
    <w:rsid w:val="005C35B9"/>
    <w:rsid w:val="005C5FF7"/>
    <w:rsid w:val="005F4C81"/>
    <w:rsid w:val="00611194"/>
    <w:rsid w:val="006155E8"/>
    <w:rsid w:val="00682297"/>
    <w:rsid w:val="00695CA7"/>
    <w:rsid w:val="006B74E1"/>
    <w:rsid w:val="006C29A7"/>
    <w:rsid w:val="006C2DE9"/>
    <w:rsid w:val="006D05CB"/>
    <w:rsid w:val="006E7177"/>
    <w:rsid w:val="00742670"/>
    <w:rsid w:val="00776D74"/>
    <w:rsid w:val="00790E33"/>
    <w:rsid w:val="00791FD6"/>
    <w:rsid w:val="007B62FE"/>
    <w:rsid w:val="007D1CFC"/>
    <w:rsid w:val="007D63FE"/>
    <w:rsid w:val="007E109C"/>
    <w:rsid w:val="007E2F90"/>
    <w:rsid w:val="007F0939"/>
    <w:rsid w:val="008274B1"/>
    <w:rsid w:val="00870E27"/>
    <w:rsid w:val="00871439"/>
    <w:rsid w:val="00890AD0"/>
    <w:rsid w:val="008A0BDE"/>
    <w:rsid w:val="008A15C1"/>
    <w:rsid w:val="008B1E25"/>
    <w:rsid w:val="008B619A"/>
    <w:rsid w:val="009118CD"/>
    <w:rsid w:val="009368CD"/>
    <w:rsid w:val="009407DC"/>
    <w:rsid w:val="00967C3E"/>
    <w:rsid w:val="00975092"/>
    <w:rsid w:val="00982E65"/>
    <w:rsid w:val="009B4BCA"/>
    <w:rsid w:val="009C2BC8"/>
    <w:rsid w:val="009C4BCE"/>
    <w:rsid w:val="009D405B"/>
    <w:rsid w:val="009D5C0F"/>
    <w:rsid w:val="009D5F8A"/>
    <w:rsid w:val="009D7D07"/>
    <w:rsid w:val="009E3A97"/>
    <w:rsid w:val="00A02240"/>
    <w:rsid w:val="00A0274B"/>
    <w:rsid w:val="00A13D45"/>
    <w:rsid w:val="00A2337A"/>
    <w:rsid w:val="00A41B31"/>
    <w:rsid w:val="00A44D8A"/>
    <w:rsid w:val="00A47815"/>
    <w:rsid w:val="00AA04BB"/>
    <w:rsid w:val="00AA5EF0"/>
    <w:rsid w:val="00AE35F7"/>
    <w:rsid w:val="00AF7EE4"/>
    <w:rsid w:val="00B02C3C"/>
    <w:rsid w:val="00B64D96"/>
    <w:rsid w:val="00B801A7"/>
    <w:rsid w:val="00B802DC"/>
    <w:rsid w:val="00B97AFD"/>
    <w:rsid w:val="00BD70C8"/>
    <w:rsid w:val="00C10E09"/>
    <w:rsid w:val="00C334AF"/>
    <w:rsid w:val="00C65BE5"/>
    <w:rsid w:val="00C716E6"/>
    <w:rsid w:val="00C732F2"/>
    <w:rsid w:val="00C73502"/>
    <w:rsid w:val="00C92D73"/>
    <w:rsid w:val="00CA48D1"/>
    <w:rsid w:val="00CC2C0B"/>
    <w:rsid w:val="00CC4131"/>
    <w:rsid w:val="00CD21A3"/>
    <w:rsid w:val="00CD37EB"/>
    <w:rsid w:val="00D0038C"/>
    <w:rsid w:val="00D2236B"/>
    <w:rsid w:val="00D23AB7"/>
    <w:rsid w:val="00D44631"/>
    <w:rsid w:val="00D77A47"/>
    <w:rsid w:val="00D80BAF"/>
    <w:rsid w:val="00D8696D"/>
    <w:rsid w:val="00D87F8E"/>
    <w:rsid w:val="00D907C1"/>
    <w:rsid w:val="00D93D3A"/>
    <w:rsid w:val="00DB4947"/>
    <w:rsid w:val="00DC20BB"/>
    <w:rsid w:val="00DC4718"/>
    <w:rsid w:val="00DE0D8F"/>
    <w:rsid w:val="00DF2EF7"/>
    <w:rsid w:val="00E0256D"/>
    <w:rsid w:val="00E13030"/>
    <w:rsid w:val="00E27A45"/>
    <w:rsid w:val="00E46085"/>
    <w:rsid w:val="00E47822"/>
    <w:rsid w:val="00EC2F12"/>
    <w:rsid w:val="00EE646A"/>
    <w:rsid w:val="00F0694C"/>
    <w:rsid w:val="00F14EF0"/>
    <w:rsid w:val="00F216B7"/>
    <w:rsid w:val="00F26762"/>
    <w:rsid w:val="00F478BC"/>
    <w:rsid w:val="00F91645"/>
    <w:rsid w:val="00FA41F7"/>
    <w:rsid w:val="00FB547E"/>
    <w:rsid w:val="00FC25EB"/>
    <w:rsid w:val="00FD20D2"/>
    <w:rsid w:val="00FE6B91"/>
    <w:rsid w:val="00FF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20108"/>
  <w15:chartTrackingRefBased/>
  <w15:docId w15:val="{213C7740-EC49-4E27-979C-BD58A7F7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0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7C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4C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0D5041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21">
    <w:name w:val="Body Text 2"/>
    <w:basedOn w:val="a"/>
    <w:link w:val="22"/>
    <w:rsid w:val="000D5041"/>
    <w:pPr>
      <w:jc w:val="both"/>
    </w:pPr>
    <w:rPr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0D5041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">
    <w:name w:val="Body Text 3"/>
    <w:basedOn w:val="a"/>
    <w:link w:val="30"/>
    <w:rsid w:val="000D5041"/>
    <w:pPr>
      <w:jc w:val="both"/>
    </w:pPr>
    <w:rPr>
      <w:b/>
      <w:i/>
      <w:szCs w:val="20"/>
      <w:lang w:val="x-none" w:eastAsia="x-none"/>
    </w:rPr>
  </w:style>
  <w:style w:type="character" w:customStyle="1" w:styleId="30">
    <w:name w:val="Основной текст 3 Знак"/>
    <w:basedOn w:val="a0"/>
    <w:link w:val="3"/>
    <w:rsid w:val="000D5041"/>
    <w:rPr>
      <w:rFonts w:ascii="Times New Roman" w:eastAsia="Times New Roman" w:hAnsi="Times New Roman" w:cs="Times New Roman"/>
      <w:b/>
      <w:i/>
      <w:sz w:val="24"/>
      <w:szCs w:val="20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967C3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967C3E"/>
    <w:pPr>
      <w:spacing w:line="259" w:lineRule="auto"/>
      <w:outlineLvl w:val="9"/>
    </w:pPr>
  </w:style>
  <w:style w:type="paragraph" w:styleId="a4">
    <w:name w:val="Normal (Web)"/>
    <w:basedOn w:val="a"/>
    <w:uiPriority w:val="99"/>
    <w:unhideWhenUsed/>
    <w:rsid w:val="00B801A7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unhideWhenUsed/>
    <w:rsid w:val="00B801A7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BD70C8"/>
    <w:pPr>
      <w:spacing w:after="100"/>
    </w:pPr>
  </w:style>
  <w:style w:type="paragraph" w:styleId="a6">
    <w:name w:val="List Paragraph"/>
    <w:basedOn w:val="a"/>
    <w:uiPriority w:val="34"/>
    <w:qFormat/>
    <w:rsid w:val="00982E65"/>
    <w:pPr>
      <w:ind w:left="720"/>
      <w:contextualSpacing/>
    </w:pPr>
  </w:style>
  <w:style w:type="paragraph" w:customStyle="1" w:styleId="author">
    <w:name w:val="author"/>
    <w:basedOn w:val="a"/>
    <w:next w:val="a"/>
    <w:rsid w:val="00982E65"/>
    <w:pPr>
      <w:overflowPunct w:val="0"/>
      <w:autoSpaceDE w:val="0"/>
      <w:autoSpaceDN w:val="0"/>
      <w:adjustRightInd w:val="0"/>
      <w:spacing w:after="200" w:line="220" w:lineRule="atLeast"/>
      <w:jc w:val="center"/>
      <w:textAlignment w:val="baseline"/>
    </w:pPr>
    <w:rPr>
      <w:sz w:val="20"/>
      <w:szCs w:val="20"/>
      <w:lang w:val="en-US" w:eastAsia="en-US"/>
    </w:rPr>
  </w:style>
  <w:style w:type="paragraph" w:customStyle="1" w:styleId="papertitle">
    <w:name w:val="papertitle"/>
    <w:basedOn w:val="a"/>
    <w:next w:val="author"/>
    <w:rsid w:val="00982E65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b/>
      <w:sz w:val="28"/>
      <w:szCs w:val="20"/>
      <w:lang w:val="en-US" w:eastAsia="en-US"/>
    </w:rPr>
  </w:style>
  <w:style w:type="character" w:customStyle="1" w:styleId="mwe-math-mathml-inline">
    <w:name w:val="mwe-math-mathml-inline"/>
    <w:basedOn w:val="a0"/>
    <w:rsid w:val="0009734C"/>
  </w:style>
  <w:style w:type="character" w:styleId="a7">
    <w:name w:val="Unresolved Mention"/>
    <w:basedOn w:val="a0"/>
    <w:uiPriority w:val="99"/>
    <w:semiHidden/>
    <w:unhideWhenUsed/>
    <w:rsid w:val="00193173"/>
    <w:rPr>
      <w:color w:val="605E5C"/>
      <w:shd w:val="clear" w:color="auto" w:fill="E1DFDD"/>
    </w:rPr>
  </w:style>
  <w:style w:type="character" w:styleId="HTML">
    <w:name w:val="HTML Cite"/>
    <w:basedOn w:val="a0"/>
    <w:uiPriority w:val="99"/>
    <w:semiHidden/>
    <w:unhideWhenUsed/>
    <w:rsid w:val="00193173"/>
    <w:rPr>
      <w:i/>
      <w:iCs/>
    </w:rPr>
  </w:style>
  <w:style w:type="character" w:styleId="a8">
    <w:name w:val="FollowedHyperlink"/>
    <w:basedOn w:val="a0"/>
    <w:uiPriority w:val="99"/>
    <w:semiHidden/>
    <w:unhideWhenUsed/>
    <w:rsid w:val="00193173"/>
    <w:rPr>
      <w:color w:val="954F72" w:themeColor="followedHyperlink"/>
      <w:u w:val="single"/>
    </w:rPr>
  </w:style>
  <w:style w:type="character" w:customStyle="1" w:styleId="vanchor-text">
    <w:name w:val="vanchor-text"/>
    <w:basedOn w:val="a0"/>
    <w:rsid w:val="00050EC9"/>
  </w:style>
  <w:style w:type="character" w:customStyle="1" w:styleId="reference-text">
    <w:name w:val="reference-text"/>
    <w:basedOn w:val="a0"/>
    <w:rsid w:val="008A0BDE"/>
  </w:style>
  <w:style w:type="paragraph" w:styleId="a9">
    <w:name w:val="No Spacing"/>
    <w:uiPriority w:val="1"/>
    <w:qFormat/>
    <w:rsid w:val="008A0B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4C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174C62"/>
    <w:pPr>
      <w:spacing w:after="100"/>
      <w:ind w:left="240"/>
    </w:pPr>
  </w:style>
  <w:style w:type="paragraph" w:styleId="aa">
    <w:name w:val="header"/>
    <w:basedOn w:val="a"/>
    <w:link w:val="ab"/>
    <w:uiPriority w:val="99"/>
    <w:unhideWhenUsed/>
    <w:rsid w:val="0043114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311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43114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43114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annotation reference"/>
    <w:basedOn w:val="a0"/>
    <w:uiPriority w:val="99"/>
    <w:semiHidden/>
    <w:unhideWhenUsed/>
    <w:rsid w:val="000832D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832DE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832D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832D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832D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21FC5-00A4-4B61-B766-34BFA87F0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15</Pages>
  <Words>3485</Words>
  <Characters>19868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Алёшин</dc:creator>
  <cp:keywords/>
  <dc:description/>
  <cp:lastModifiedBy>Александр Алёшин</cp:lastModifiedBy>
  <cp:revision>157</cp:revision>
  <dcterms:created xsi:type="dcterms:W3CDTF">2022-12-14T07:07:00Z</dcterms:created>
  <dcterms:modified xsi:type="dcterms:W3CDTF">2022-12-26T17:45:00Z</dcterms:modified>
</cp:coreProperties>
</file>