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384"/>
        <w:gridCol w:w="8253"/>
      </w:tblGrid>
      <w:tr w:rsidR="00C825B8" w:rsidRPr="00BC62BF" w14:paraId="0B468741" w14:textId="77777777" w:rsidTr="00C825B8">
        <w:tc>
          <w:tcPr>
            <w:tcW w:w="1384" w:type="dxa"/>
          </w:tcPr>
          <w:p w14:paraId="33EE6AF3" w14:textId="77777777" w:rsidR="00C825B8" w:rsidRPr="00BC62BF" w:rsidRDefault="001A1A5A" w:rsidP="003012F8">
            <w:pPr>
              <w:rPr>
                <w:b/>
              </w:rPr>
            </w:pPr>
            <w:r w:rsidRPr="00BC62BF">
              <w:rPr>
                <w:noProof/>
              </w:rPr>
              <w:drawing>
                <wp:anchor distT="0" distB="0" distL="114300" distR="114300" simplePos="0" relativeHeight="251657728" behindDoc="1" locked="0" layoutInCell="1" allowOverlap="1" wp14:anchorId="7257D5BD" wp14:editId="2EAF9D4F">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2" name="图片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14:paraId="5C89C4C4" w14:textId="77777777" w:rsidR="00C825B8" w:rsidRPr="00BC62BF" w:rsidRDefault="00C825B8" w:rsidP="00C825B8">
            <w:pPr>
              <w:jc w:val="center"/>
              <w:rPr>
                <w:b/>
              </w:rPr>
            </w:pPr>
            <w:r w:rsidRPr="00BC62BF">
              <w:rPr>
                <w:b/>
              </w:rPr>
              <w:t>Министерство образования и науки Российской Федерации</w:t>
            </w:r>
          </w:p>
          <w:p w14:paraId="2C4E80E6" w14:textId="77777777" w:rsidR="00C825B8" w:rsidRPr="00BC62BF" w:rsidRDefault="00C825B8" w:rsidP="00C825B8">
            <w:pPr>
              <w:jc w:val="center"/>
              <w:rPr>
                <w:b/>
              </w:rPr>
            </w:pPr>
            <w:r w:rsidRPr="00BC62BF">
              <w:rPr>
                <w:b/>
              </w:rPr>
              <w:t xml:space="preserve">Федеральное государственное бюджетное образовательное учреждение </w:t>
            </w:r>
          </w:p>
          <w:p w14:paraId="5AB3CE65" w14:textId="77777777" w:rsidR="00C825B8" w:rsidRPr="00BC62BF" w:rsidRDefault="00C825B8" w:rsidP="00C825B8">
            <w:pPr>
              <w:jc w:val="center"/>
              <w:rPr>
                <w:b/>
              </w:rPr>
            </w:pPr>
            <w:r w:rsidRPr="00BC62BF">
              <w:rPr>
                <w:b/>
              </w:rPr>
              <w:t>высшего образования</w:t>
            </w:r>
          </w:p>
          <w:p w14:paraId="3F01E689" w14:textId="77777777" w:rsidR="00C825B8" w:rsidRPr="00BC62BF" w:rsidRDefault="00C825B8" w:rsidP="00C825B8">
            <w:pPr>
              <w:ind w:right="-2"/>
              <w:jc w:val="center"/>
              <w:rPr>
                <w:b/>
              </w:rPr>
            </w:pPr>
            <w:r w:rsidRPr="00BC62BF">
              <w:rPr>
                <w:b/>
              </w:rPr>
              <w:t>«Московский государственный технический университет</w:t>
            </w:r>
          </w:p>
          <w:p w14:paraId="46F5FA8C" w14:textId="77777777" w:rsidR="00C825B8" w:rsidRPr="00BC62BF" w:rsidRDefault="00C825B8" w:rsidP="00C825B8">
            <w:pPr>
              <w:ind w:right="-2"/>
              <w:jc w:val="center"/>
              <w:rPr>
                <w:b/>
              </w:rPr>
            </w:pPr>
            <w:r w:rsidRPr="00BC62BF">
              <w:rPr>
                <w:b/>
              </w:rPr>
              <w:t>имени Н.Э. Баумана</w:t>
            </w:r>
          </w:p>
          <w:p w14:paraId="6599B276" w14:textId="77777777" w:rsidR="00C825B8" w:rsidRPr="00BC62BF" w:rsidRDefault="00C825B8" w:rsidP="00C825B8">
            <w:pPr>
              <w:jc w:val="center"/>
              <w:rPr>
                <w:b/>
              </w:rPr>
            </w:pPr>
            <w:r w:rsidRPr="00BC62BF">
              <w:rPr>
                <w:b/>
              </w:rPr>
              <w:t>(национальный исследовательский университет)»</w:t>
            </w:r>
          </w:p>
          <w:p w14:paraId="54603E65" w14:textId="77777777" w:rsidR="00C825B8" w:rsidRPr="00BC62BF" w:rsidRDefault="00C825B8" w:rsidP="00C825B8">
            <w:pPr>
              <w:jc w:val="center"/>
              <w:rPr>
                <w:b/>
              </w:rPr>
            </w:pPr>
            <w:r w:rsidRPr="00BC62BF">
              <w:rPr>
                <w:b/>
              </w:rPr>
              <w:t>(МГТУ им. Н.Э. Баумана)</w:t>
            </w:r>
          </w:p>
        </w:tc>
      </w:tr>
    </w:tbl>
    <w:p w14:paraId="2BBF84EF" w14:textId="77777777" w:rsidR="00106B22" w:rsidRPr="00BC62BF" w:rsidRDefault="00106B22" w:rsidP="00C825B8">
      <w:pPr>
        <w:pBdr>
          <w:bottom w:val="thinThickSmallGap" w:sz="24" w:space="1" w:color="auto"/>
        </w:pBdr>
        <w:jc w:val="center"/>
        <w:rPr>
          <w:b/>
          <w:sz w:val="10"/>
        </w:rPr>
      </w:pPr>
    </w:p>
    <w:p w14:paraId="6D5B80C4" w14:textId="77777777" w:rsidR="00106B22" w:rsidRPr="00BC62BF" w:rsidRDefault="00106B22" w:rsidP="00106B22">
      <w:pPr>
        <w:rPr>
          <w:b/>
        </w:rPr>
      </w:pPr>
    </w:p>
    <w:p w14:paraId="6A67C507" w14:textId="77777777" w:rsidR="00106B22" w:rsidRPr="00BC62BF" w:rsidRDefault="00D1350E" w:rsidP="00106B22">
      <w:r w:rsidRPr="00BC62BF">
        <w:t>ФАКУЛЬТЕТ: Информатика и системы управления (ИУ)</w:t>
      </w:r>
    </w:p>
    <w:p w14:paraId="29FE980D" w14:textId="77777777" w:rsidR="00106B22" w:rsidRPr="00BC62BF" w:rsidRDefault="00106B22" w:rsidP="00106B22"/>
    <w:p w14:paraId="271C03E4" w14:textId="77777777" w:rsidR="00D1350E" w:rsidRPr="00BC62BF" w:rsidRDefault="00D1350E" w:rsidP="00D1350E">
      <w:pPr>
        <w:rPr>
          <w:iCs/>
        </w:rPr>
      </w:pPr>
      <w:r w:rsidRPr="00BC62BF">
        <w:t>КАФЕДРА: Системы обработки информации и управления (ИУ5)</w:t>
      </w:r>
    </w:p>
    <w:p w14:paraId="78CDFB25" w14:textId="77777777" w:rsidR="00106B22" w:rsidRPr="00BC62BF" w:rsidRDefault="00106B22" w:rsidP="00106B22">
      <w:pPr>
        <w:rPr>
          <w:i/>
        </w:rPr>
      </w:pPr>
    </w:p>
    <w:p w14:paraId="1128B8EC" w14:textId="77777777" w:rsidR="00106B22" w:rsidRPr="00BC62BF" w:rsidRDefault="00106B22" w:rsidP="00106B22">
      <w:pPr>
        <w:rPr>
          <w:i/>
          <w:sz w:val="18"/>
        </w:rPr>
      </w:pPr>
    </w:p>
    <w:p w14:paraId="624B0096" w14:textId="77777777" w:rsidR="00FE3E91" w:rsidRPr="00BC62BF" w:rsidRDefault="00FE3E91" w:rsidP="00106B22">
      <w:pPr>
        <w:rPr>
          <w:i/>
          <w:sz w:val="32"/>
        </w:rPr>
      </w:pPr>
    </w:p>
    <w:p w14:paraId="726265F0" w14:textId="77777777" w:rsidR="001D53CD" w:rsidRPr="00BC62BF" w:rsidRDefault="001D53CD" w:rsidP="00106B22">
      <w:pPr>
        <w:rPr>
          <w:i/>
          <w:sz w:val="32"/>
        </w:rPr>
      </w:pPr>
    </w:p>
    <w:p w14:paraId="43ED9429" w14:textId="77777777" w:rsidR="00106B22" w:rsidRPr="00BC62BF" w:rsidRDefault="00106B22" w:rsidP="00FE3E91">
      <w:pPr>
        <w:jc w:val="center"/>
        <w:rPr>
          <w:b/>
          <w:sz w:val="44"/>
        </w:rPr>
      </w:pPr>
      <w:r w:rsidRPr="00BC62BF">
        <w:rPr>
          <w:b/>
          <w:sz w:val="44"/>
        </w:rPr>
        <w:t>РАСЧЕТНО-ПОЯСНИТЕЛЬНАЯ ЗАПИСКА</w:t>
      </w:r>
    </w:p>
    <w:p w14:paraId="0C59B8FF" w14:textId="77777777" w:rsidR="00106B22" w:rsidRPr="00BC62BF" w:rsidRDefault="00106B22" w:rsidP="00106B22">
      <w:pPr>
        <w:jc w:val="center"/>
        <w:rPr>
          <w:i/>
        </w:rPr>
      </w:pPr>
    </w:p>
    <w:p w14:paraId="691AC8C7" w14:textId="77777777" w:rsidR="00FE3E91" w:rsidRPr="00BC62BF" w:rsidRDefault="00106B22" w:rsidP="00106B22">
      <w:pPr>
        <w:jc w:val="center"/>
        <w:rPr>
          <w:b/>
          <w:i/>
          <w:sz w:val="40"/>
        </w:rPr>
      </w:pPr>
      <w:r w:rsidRPr="00BC62BF">
        <w:rPr>
          <w:b/>
          <w:i/>
          <w:sz w:val="40"/>
        </w:rPr>
        <w:t>К</w:t>
      </w:r>
      <w:r w:rsidR="00275241" w:rsidRPr="00BC62BF">
        <w:rPr>
          <w:b/>
          <w:i/>
          <w:sz w:val="40"/>
        </w:rPr>
        <w:t xml:space="preserve"> </w:t>
      </w:r>
      <w:r w:rsidR="00B06532" w:rsidRPr="00BC62BF">
        <w:rPr>
          <w:b/>
          <w:i/>
          <w:sz w:val="40"/>
        </w:rPr>
        <w:t>НАУЧНО-ИССЛЕДОВАТЕЛЬСКОЙ</w:t>
      </w:r>
      <w:r w:rsidR="00275241" w:rsidRPr="00BC62BF">
        <w:rPr>
          <w:b/>
          <w:i/>
          <w:sz w:val="40"/>
        </w:rPr>
        <w:t xml:space="preserve"> </w:t>
      </w:r>
      <w:r w:rsidR="002C7B37" w:rsidRPr="00BC62BF">
        <w:rPr>
          <w:b/>
          <w:i/>
          <w:sz w:val="40"/>
        </w:rPr>
        <w:t>РАБОТЕ</w:t>
      </w:r>
      <w:r w:rsidRPr="00BC62BF">
        <w:rPr>
          <w:b/>
          <w:i/>
          <w:sz w:val="40"/>
        </w:rPr>
        <w:t xml:space="preserve"> </w:t>
      </w:r>
    </w:p>
    <w:p w14:paraId="439578B2" w14:textId="77777777" w:rsidR="00FE3E91" w:rsidRPr="00BC62BF" w:rsidRDefault="00FE3E91" w:rsidP="00106B22">
      <w:pPr>
        <w:jc w:val="center"/>
        <w:rPr>
          <w:b/>
          <w:i/>
          <w:sz w:val="28"/>
        </w:rPr>
      </w:pPr>
    </w:p>
    <w:p w14:paraId="58442EE9" w14:textId="77777777" w:rsidR="00106B22" w:rsidRPr="00BC62BF" w:rsidRDefault="00106B22" w:rsidP="00106B22">
      <w:pPr>
        <w:pBdr>
          <w:bottom w:val="single" w:sz="12" w:space="1" w:color="auto"/>
        </w:pBdr>
        <w:jc w:val="center"/>
        <w:rPr>
          <w:b/>
          <w:i/>
          <w:sz w:val="40"/>
        </w:rPr>
      </w:pPr>
      <w:r w:rsidRPr="00BC62BF">
        <w:rPr>
          <w:b/>
          <w:i/>
          <w:sz w:val="40"/>
        </w:rPr>
        <w:t>НА ТЕМУ:</w:t>
      </w:r>
    </w:p>
    <w:p w14:paraId="4AC89036" w14:textId="77777777" w:rsidR="00D74ED8" w:rsidRPr="00BC62BF" w:rsidRDefault="00D74ED8" w:rsidP="00106B22">
      <w:pPr>
        <w:pBdr>
          <w:bottom w:val="single" w:sz="12" w:space="1" w:color="auto"/>
        </w:pBdr>
        <w:jc w:val="center"/>
        <w:rPr>
          <w:b/>
          <w:i/>
          <w:sz w:val="40"/>
        </w:rPr>
      </w:pPr>
    </w:p>
    <w:p w14:paraId="0B515338" w14:textId="77777777" w:rsidR="00D74ED8" w:rsidRPr="00BC62BF" w:rsidRDefault="00D74ED8" w:rsidP="00106B22">
      <w:pPr>
        <w:pBdr>
          <w:bottom w:val="single" w:sz="12" w:space="1" w:color="auto"/>
        </w:pBdr>
        <w:jc w:val="center"/>
        <w:rPr>
          <w:b/>
          <w:i/>
          <w:sz w:val="40"/>
        </w:rPr>
      </w:pPr>
    </w:p>
    <w:p w14:paraId="49F23886" w14:textId="77777777" w:rsidR="00D74ED8" w:rsidRPr="00BC62BF" w:rsidRDefault="00D74ED8" w:rsidP="00D74ED8">
      <w:pPr>
        <w:jc w:val="center"/>
        <w:rPr>
          <w:b/>
          <w:i/>
          <w:sz w:val="40"/>
        </w:rPr>
      </w:pPr>
      <w:r w:rsidRPr="00BC62BF">
        <w:rPr>
          <w:b/>
          <w:i/>
          <w:sz w:val="40"/>
          <w:u w:val="single"/>
        </w:rPr>
        <w:t>Идентификация людей по данным камеры и LiDARа с помощью гибридной модели машинного обучения</w:t>
      </w:r>
    </w:p>
    <w:p w14:paraId="6C6F5AD2" w14:textId="77777777" w:rsidR="001D53CD" w:rsidRPr="00BC62BF" w:rsidRDefault="001D53CD" w:rsidP="001D53CD">
      <w:pPr>
        <w:rPr>
          <w:b/>
          <w:i/>
          <w:sz w:val="40"/>
        </w:rPr>
      </w:pPr>
    </w:p>
    <w:p w14:paraId="06FC2AF2" w14:textId="77777777" w:rsidR="00106B22" w:rsidRPr="00BC62BF" w:rsidRDefault="00106B22" w:rsidP="00106B22"/>
    <w:p w14:paraId="130834BF" w14:textId="77777777" w:rsidR="00275241" w:rsidRPr="00BC62BF" w:rsidRDefault="00275241" w:rsidP="00106B22"/>
    <w:p w14:paraId="3CDC4B05" w14:textId="77777777" w:rsidR="001D53CD" w:rsidRPr="00BC62BF" w:rsidRDefault="001D53CD" w:rsidP="00106B22"/>
    <w:p w14:paraId="6A36CB2B" w14:textId="77777777" w:rsidR="00F35635" w:rsidRPr="00BC62BF" w:rsidRDefault="00106B22" w:rsidP="00F35635">
      <w:pPr>
        <w:rPr>
          <w:b/>
        </w:rPr>
      </w:pPr>
      <w:r w:rsidRPr="00BC62BF">
        <w:t>Студент</w:t>
      </w:r>
      <w:r w:rsidR="00CE61CC" w:rsidRPr="00BC62BF">
        <w:t xml:space="preserve"> </w:t>
      </w:r>
      <w:r w:rsidR="00CE61CC" w:rsidRPr="00E6332E">
        <w:t>___</w:t>
      </w:r>
      <w:r w:rsidR="00D74ED8" w:rsidRPr="00E6332E">
        <w:rPr>
          <w:u w:val="single"/>
        </w:rPr>
        <w:t>ИУ5-11М</w:t>
      </w:r>
      <w:r w:rsidR="00CE61CC" w:rsidRPr="00E6332E">
        <w:t>____</w:t>
      </w:r>
      <w:r w:rsidR="00F35635" w:rsidRPr="00BC62BF">
        <w:rPr>
          <w:b/>
        </w:rPr>
        <w:tab/>
      </w:r>
      <w:r w:rsidR="00F35635" w:rsidRPr="00BC62BF">
        <w:rPr>
          <w:b/>
        </w:rPr>
        <w:tab/>
      </w:r>
      <w:r w:rsidR="00F35635" w:rsidRPr="00BC62BF">
        <w:rPr>
          <w:b/>
        </w:rPr>
        <w:tab/>
      </w:r>
      <w:r w:rsidR="00F35635" w:rsidRPr="00BC62BF">
        <w:rPr>
          <w:b/>
        </w:rPr>
        <w:tab/>
        <w:t xml:space="preserve">_________________  </w:t>
      </w:r>
      <w:r w:rsidR="00F35635" w:rsidRPr="00E6332E">
        <w:t>_</w:t>
      </w:r>
      <w:r w:rsidR="00D74ED8" w:rsidRPr="00E6332E">
        <w:rPr>
          <w:u w:val="single"/>
        </w:rPr>
        <w:t>2</w:t>
      </w:r>
      <w:r w:rsidR="00216992" w:rsidRPr="00E6332E">
        <w:rPr>
          <w:u w:val="single"/>
        </w:rPr>
        <w:t>3</w:t>
      </w:r>
      <w:r w:rsidR="00D74ED8" w:rsidRPr="00E6332E">
        <w:rPr>
          <w:u w:val="single"/>
        </w:rPr>
        <w:t>.12.2021</w:t>
      </w:r>
      <w:r w:rsidR="00F35635" w:rsidRPr="00E6332E">
        <w:t>_</w:t>
      </w:r>
      <w:r w:rsidR="00D74ED8" w:rsidRPr="00E6332E">
        <w:rPr>
          <w:u w:val="single"/>
        </w:rPr>
        <w:t>Чжан Чэ</w:t>
      </w:r>
      <w:r w:rsidR="00F35635" w:rsidRPr="00E6332E">
        <w:t>__</w:t>
      </w:r>
      <w:r w:rsidR="00F35635" w:rsidRPr="00BC62BF">
        <w:rPr>
          <w:b/>
        </w:rPr>
        <w:t xml:space="preserve"> </w:t>
      </w:r>
    </w:p>
    <w:p w14:paraId="531D0DFB" w14:textId="77777777" w:rsidR="00F35635" w:rsidRPr="00BC62BF" w:rsidRDefault="00D0190B" w:rsidP="00D0190B">
      <w:pPr>
        <w:ind w:left="709" w:right="565" w:firstLine="709"/>
        <w:rPr>
          <w:sz w:val="18"/>
          <w:szCs w:val="18"/>
        </w:rPr>
      </w:pPr>
      <w:r w:rsidRPr="00BC62BF">
        <w:rPr>
          <w:sz w:val="18"/>
          <w:szCs w:val="18"/>
        </w:rPr>
        <w:t>(Группа)</w:t>
      </w:r>
      <w:r w:rsidRPr="00BC62BF">
        <w:rPr>
          <w:sz w:val="18"/>
          <w:szCs w:val="18"/>
        </w:rPr>
        <w:tab/>
      </w:r>
      <w:r w:rsidRPr="00BC62BF">
        <w:rPr>
          <w:sz w:val="18"/>
          <w:szCs w:val="18"/>
        </w:rPr>
        <w:tab/>
      </w:r>
      <w:r w:rsidRPr="00BC62BF">
        <w:rPr>
          <w:sz w:val="18"/>
          <w:szCs w:val="18"/>
        </w:rPr>
        <w:tab/>
      </w:r>
      <w:r w:rsidRPr="00BC62BF">
        <w:rPr>
          <w:sz w:val="18"/>
          <w:szCs w:val="18"/>
        </w:rPr>
        <w:tab/>
      </w:r>
      <w:r w:rsidRPr="00BC62BF">
        <w:rPr>
          <w:sz w:val="18"/>
          <w:szCs w:val="18"/>
        </w:rPr>
        <w:tab/>
        <w:t xml:space="preserve">         </w:t>
      </w:r>
      <w:r w:rsidR="00F35635" w:rsidRPr="00BC62BF">
        <w:rPr>
          <w:sz w:val="18"/>
          <w:szCs w:val="18"/>
        </w:rPr>
        <w:t xml:space="preserve">(Подпись, дата)                             (И.О.Фамилия)            </w:t>
      </w:r>
    </w:p>
    <w:p w14:paraId="1CAE3C77" w14:textId="77777777" w:rsidR="00F35635" w:rsidRPr="00BC62BF" w:rsidRDefault="00F35635" w:rsidP="00F35635">
      <w:pPr>
        <w:jc w:val="both"/>
        <w:rPr>
          <w:sz w:val="20"/>
        </w:rPr>
      </w:pPr>
    </w:p>
    <w:p w14:paraId="63525262" w14:textId="77777777" w:rsidR="00275241" w:rsidRPr="00BC62BF" w:rsidRDefault="00275241" w:rsidP="00F35635">
      <w:pPr>
        <w:jc w:val="both"/>
        <w:rPr>
          <w:sz w:val="20"/>
        </w:rPr>
      </w:pPr>
    </w:p>
    <w:p w14:paraId="682F596F" w14:textId="77777777" w:rsidR="00F35635" w:rsidRPr="00BC62BF" w:rsidRDefault="00106B22" w:rsidP="00F35635">
      <w:pPr>
        <w:rPr>
          <w:b/>
        </w:rPr>
      </w:pPr>
      <w:r w:rsidRPr="00BC62BF">
        <w:t>Руководитель</w:t>
      </w:r>
      <w:r w:rsidR="00B06532" w:rsidRPr="00BC62BF">
        <w:tab/>
      </w:r>
      <w:r w:rsidR="00B06532" w:rsidRPr="00BC62BF">
        <w:tab/>
      </w:r>
      <w:r w:rsidR="00B06532" w:rsidRPr="00BC62BF">
        <w:tab/>
      </w:r>
      <w:r w:rsidR="00F35635" w:rsidRPr="00BC62BF">
        <w:tab/>
      </w:r>
      <w:r w:rsidR="00F35635" w:rsidRPr="00BC62BF">
        <w:tab/>
      </w:r>
      <w:r w:rsidR="00F35635" w:rsidRPr="00BC62BF">
        <w:tab/>
      </w:r>
      <w:r w:rsidR="00F35635" w:rsidRPr="00BC62BF">
        <w:rPr>
          <w:b/>
        </w:rPr>
        <w:t xml:space="preserve">_________________  </w:t>
      </w:r>
      <w:r w:rsidR="00E6332E" w:rsidRPr="00E6332E">
        <w:rPr>
          <w:u w:val="single"/>
        </w:rPr>
        <w:t>23.12.2021</w:t>
      </w:r>
      <w:r w:rsidR="00E6332E">
        <w:rPr>
          <w:u w:val="single"/>
        </w:rPr>
        <w:t xml:space="preserve"> </w:t>
      </w:r>
      <w:r w:rsidR="00E6332E" w:rsidRPr="00E6332E">
        <w:rPr>
          <w:rFonts w:hint="eastAsia"/>
          <w:u w:val="single"/>
        </w:rPr>
        <w:t>В</w:t>
      </w:r>
      <w:r w:rsidR="00E6332E" w:rsidRPr="00E6332E">
        <w:rPr>
          <w:u w:val="single"/>
        </w:rPr>
        <w:t>.И.</w:t>
      </w:r>
      <w:r w:rsidR="00E6332E" w:rsidRPr="00E6332E">
        <w:rPr>
          <w:rFonts w:hint="eastAsia"/>
          <w:u w:val="single"/>
        </w:rPr>
        <w:t xml:space="preserve"> Терехов</w:t>
      </w:r>
    </w:p>
    <w:p w14:paraId="7B86DD60" w14:textId="77777777" w:rsidR="00F35635" w:rsidRPr="00BC62BF" w:rsidRDefault="00F35635" w:rsidP="00F35635">
      <w:pPr>
        <w:ind w:right="565"/>
        <w:jc w:val="right"/>
        <w:rPr>
          <w:sz w:val="18"/>
          <w:szCs w:val="18"/>
        </w:rPr>
      </w:pPr>
      <w:r w:rsidRPr="00BC62BF">
        <w:rPr>
          <w:sz w:val="18"/>
          <w:szCs w:val="18"/>
        </w:rPr>
        <w:t xml:space="preserve">(Подпись, дата)                             (И.О.Фамилия)            </w:t>
      </w:r>
    </w:p>
    <w:p w14:paraId="7FE794D9" w14:textId="77777777" w:rsidR="00F35635" w:rsidRPr="00BC62BF" w:rsidRDefault="00F35635" w:rsidP="00F35635">
      <w:pPr>
        <w:jc w:val="both"/>
        <w:rPr>
          <w:sz w:val="20"/>
        </w:rPr>
      </w:pPr>
    </w:p>
    <w:p w14:paraId="7246351A" w14:textId="77777777" w:rsidR="00F35635" w:rsidRPr="00BC62BF" w:rsidRDefault="00106B22" w:rsidP="00F35635">
      <w:pPr>
        <w:rPr>
          <w:b/>
        </w:rPr>
      </w:pPr>
      <w:r w:rsidRPr="00BC62BF">
        <w:t>Консультант</w:t>
      </w:r>
      <w:r w:rsidR="009C4D9E" w:rsidRPr="00BC62BF">
        <w:t xml:space="preserve"> </w:t>
      </w:r>
      <w:r w:rsidR="00275241" w:rsidRPr="00BC62BF">
        <w:tab/>
      </w:r>
      <w:r w:rsidR="00275241" w:rsidRPr="00BC62BF">
        <w:tab/>
      </w:r>
      <w:r w:rsidR="00275241" w:rsidRPr="00BC62BF">
        <w:tab/>
      </w:r>
      <w:r w:rsidR="00275241" w:rsidRPr="00BC62BF">
        <w:tab/>
      </w:r>
      <w:r w:rsidR="00F35635" w:rsidRPr="00BC62BF">
        <w:tab/>
      </w:r>
      <w:r w:rsidR="00F35635" w:rsidRPr="00BC62BF">
        <w:tab/>
      </w:r>
      <w:r w:rsidR="00F35635" w:rsidRPr="00BC62BF">
        <w:rPr>
          <w:b/>
        </w:rPr>
        <w:t xml:space="preserve">_________________  ____________________ </w:t>
      </w:r>
    </w:p>
    <w:p w14:paraId="0A70126C" w14:textId="77777777" w:rsidR="00F35635" w:rsidRPr="00BC62BF" w:rsidRDefault="00F35635" w:rsidP="00F35635">
      <w:pPr>
        <w:ind w:right="565"/>
        <w:jc w:val="right"/>
        <w:rPr>
          <w:sz w:val="18"/>
          <w:szCs w:val="18"/>
        </w:rPr>
      </w:pPr>
      <w:r w:rsidRPr="00BC62BF">
        <w:rPr>
          <w:sz w:val="18"/>
          <w:szCs w:val="18"/>
        </w:rPr>
        <w:t xml:space="preserve">(Подпись, дата)                             (И.О.Фамилия)            </w:t>
      </w:r>
    </w:p>
    <w:p w14:paraId="087F62F9" w14:textId="77777777" w:rsidR="00106B22" w:rsidRPr="00BC62BF" w:rsidRDefault="00106B22" w:rsidP="00106B22">
      <w:pPr>
        <w:rPr>
          <w:sz w:val="20"/>
        </w:rPr>
      </w:pPr>
    </w:p>
    <w:p w14:paraId="1A04A49B" w14:textId="77777777" w:rsidR="009C4D9E" w:rsidRPr="00BC62BF" w:rsidRDefault="009C4D9E" w:rsidP="00106B22">
      <w:pPr>
        <w:jc w:val="center"/>
        <w:rPr>
          <w:i/>
          <w:sz w:val="22"/>
        </w:rPr>
      </w:pPr>
    </w:p>
    <w:p w14:paraId="3F2B7FFD" w14:textId="77777777" w:rsidR="001D53CD" w:rsidRPr="00BC62BF" w:rsidRDefault="001D53CD" w:rsidP="00106B22">
      <w:pPr>
        <w:jc w:val="center"/>
        <w:rPr>
          <w:i/>
          <w:sz w:val="22"/>
        </w:rPr>
      </w:pPr>
    </w:p>
    <w:p w14:paraId="02D9D0CD" w14:textId="77777777" w:rsidR="001D53CD" w:rsidRPr="00BC62BF" w:rsidRDefault="001D53CD" w:rsidP="00106B22">
      <w:pPr>
        <w:jc w:val="center"/>
        <w:rPr>
          <w:i/>
          <w:sz w:val="22"/>
        </w:rPr>
      </w:pPr>
    </w:p>
    <w:p w14:paraId="792BEB50" w14:textId="77777777" w:rsidR="001D53CD" w:rsidRPr="00BC62BF" w:rsidRDefault="001D53CD" w:rsidP="00106B22">
      <w:pPr>
        <w:jc w:val="center"/>
        <w:rPr>
          <w:i/>
          <w:sz w:val="22"/>
        </w:rPr>
      </w:pPr>
    </w:p>
    <w:p w14:paraId="24EF47AA" w14:textId="77777777" w:rsidR="001D53CD" w:rsidRPr="00BC62BF" w:rsidRDefault="001D53CD" w:rsidP="00106B22">
      <w:pPr>
        <w:jc w:val="center"/>
        <w:rPr>
          <w:i/>
          <w:sz w:val="22"/>
        </w:rPr>
      </w:pPr>
    </w:p>
    <w:p w14:paraId="0A9D0905" w14:textId="77777777" w:rsidR="001D53CD" w:rsidRPr="00BC62BF" w:rsidRDefault="001D53CD" w:rsidP="00106B22">
      <w:pPr>
        <w:jc w:val="center"/>
        <w:rPr>
          <w:i/>
          <w:sz w:val="22"/>
        </w:rPr>
      </w:pPr>
    </w:p>
    <w:p w14:paraId="456FCA80" w14:textId="77777777" w:rsidR="001D53CD" w:rsidRPr="00BC62BF" w:rsidRDefault="001D53CD" w:rsidP="00106B22">
      <w:pPr>
        <w:jc w:val="center"/>
        <w:rPr>
          <w:i/>
          <w:sz w:val="22"/>
        </w:rPr>
      </w:pPr>
    </w:p>
    <w:p w14:paraId="6CB8677D" w14:textId="77777777" w:rsidR="00D74ED8" w:rsidRPr="00BC62BF" w:rsidRDefault="00D74ED8" w:rsidP="00106B22">
      <w:pPr>
        <w:jc w:val="center"/>
        <w:rPr>
          <w:i/>
          <w:sz w:val="22"/>
        </w:rPr>
      </w:pPr>
    </w:p>
    <w:p w14:paraId="79672230" w14:textId="77777777" w:rsidR="00106B22" w:rsidRPr="00BC62BF" w:rsidRDefault="00106B22" w:rsidP="00106B22">
      <w:pPr>
        <w:jc w:val="center"/>
        <w:rPr>
          <w:i/>
          <w:sz w:val="28"/>
        </w:rPr>
      </w:pPr>
      <w:r w:rsidRPr="00BC62BF">
        <w:rPr>
          <w:i/>
          <w:sz w:val="28"/>
        </w:rPr>
        <w:t>20</w:t>
      </w:r>
      <w:r w:rsidR="00DF65CD" w:rsidRPr="00BC62BF">
        <w:rPr>
          <w:i/>
          <w:sz w:val="28"/>
        </w:rPr>
        <w:t>21</w:t>
      </w:r>
      <w:r w:rsidRPr="00BC62BF">
        <w:rPr>
          <w:i/>
          <w:sz w:val="28"/>
        </w:rPr>
        <w:t xml:space="preserve">  г.</w:t>
      </w:r>
    </w:p>
    <w:p w14:paraId="04978E57" w14:textId="77777777" w:rsidR="00EC6CF8" w:rsidRPr="00BC62BF" w:rsidRDefault="00EC6CF8" w:rsidP="00FE3E91">
      <w:pPr>
        <w:jc w:val="center"/>
        <w:rPr>
          <w:b/>
        </w:rPr>
      </w:pPr>
    </w:p>
    <w:p w14:paraId="453C5FAB" w14:textId="77777777" w:rsidR="001D53CD" w:rsidRPr="00BC62BF" w:rsidRDefault="001D53CD" w:rsidP="00FE3E91">
      <w:pPr>
        <w:jc w:val="center"/>
        <w:rPr>
          <w:b/>
        </w:rPr>
      </w:pPr>
    </w:p>
    <w:p w14:paraId="382F0893" w14:textId="77777777" w:rsidR="001D53CD" w:rsidRPr="00BC62BF" w:rsidRDefault="001D53CD" w:rsidP="00FE3E91">
      <w:pPr>
        <w:jc w:val="center"/>
        <w:rPr>
          <w:b/>
        </w:rPr>
      </w:pPr>
    </w:p>
    <w:p w14:paraId="7F68C6FD" w14:textId="77777777" w:rsidR="00FE3E91" w:rsidRPr="00BC62BF" w:rsidRDefault="00FE3E91" w:rsidP="00FE3E91">
      <w:pPr>
        <w:jc w:val="center"/>
        <w:rPr>
          <w:b/>
        </w:rPr>
      </w:pPr>
      <w:r w:rsidRPr="00BC62BF">
        <w:rPr>
          <w:b/>
        </w:rPr>
        <w:lastRenderedPageBreak/>
        <w:t>Министерство образования и науки Российской Федерации</w:t>
      </w:r>
    </w:p>
    <w:p w14:paraId="71A6E513" w14:textId="77777777" w:rsidR="00FE3E91" w:rsidRPr="00BC62BF" w:rsidRDefault="00FE3E91" w:rsidP="00FE3E91">
      <w:pPr>
        <w:jc w:val="center"/>
        <w:rPr>
          <w:b/>
        </w:rPr>
      </w:pPr>
      <w:r w:rsidRPr="00BC62BF">
        <w:rPr>
          <w:b/>
        </w:rPr>
        <w:t xml:space="preserve">Федеральное государственное бюджетное образовательное учреждение </w:t>
      </w:r>
    </w:p>
    <w:p w14:paraId="2AAEEBD6" w14:textId="77777777" w:rsidR="00FE3E91" w:rsidRPr="00BC62BF" w:rsidRDefault="00FE3E91" w:rsidP="00FE3E91">
      <w:pPr>
        <w:jc w:val="center"/>
        <w:rPr>
          <w:b/>
        </w:rPr>
      </w:pPr>
      <w:r w:rsidRPr="00BC62BF">
        <w:rPr>
          <w:b/>
        </w:rPr>
        <w:t>высшего образования</w:t>
      </w:r>
    </w:p>
    <w:p w14:paraId="139A33CE" w14:textId="77777777" w:rsidR="00B74AA3" w:rsidRPr="00BC62BF" w:rsidRDefault="00FE3E91" w:rsidP="00FE3E91">
      <w:pPr>
        <w:jc w:val="center"/>
        <w:rPr>
          <w:b/>
        </w:rPr>
      </w:pPr>
      <w:r w:rsidRPr="00BC62BF">
        <w:rPr>
          <w:b/>
        </w:rPr>
        <w:t>«Московский государственный технический университет имени Н.Э. Баумана</w:t>
      </w:r>
    </w:p>
    <w:p w14:paraId="1DC22F1E" w14:textId="77777777" w:rsidR="00FE3E91" w:rsidRPr="00BC62BF" w:rsidRDefault="00B74AA3" w:rsidP="00FE3E91">
      <w:pPr>
        <w:jc w:val="center"/>
        <w:rPr>
          <w:b/>
        </w:rPr>
      </w:pPr>
      <w:r w:rsidRPr="00BC62BF">
        <w:rPr>
          <w:b/>
        </w:rPr>
        <w:t>(национальный исследовательский университет)</w:t>
      </w:r>
      <w:r w:rsidR="00FE3E91" w:rsidRPr="00BC62BF">
        <w:rPr>
          <w:b/>
        </w:rPr>
        <w:t>»</w:t>
      </w:r>
    </w:p>
    <w:p w14:paraId="3D965E1A" w14:textId="77777777" w:rsidR="00FE3E91" w:rsidRPr="00BC62BF" w:rsidRDefault="00FE3E91" w:rsidP="00B637E9">
      <w:pPr>
        <w:pBdr>
          <w:bottom w:val="thinThickSmallGap" w:sz="24" w:space="1" w:color="auto"/>
        </w:pBdr>
        <w:jc w:val="center"/>
        <w:rPr>
          <w:b/>
        </w:rPr>
      </w:pPr>
      <w:r w:rsidRPr="00BC62BF">
        <w:rPr>
          <w:b/>
        </w:rPr>
        <w:t>(МГТУ им. Н.Э.</w:t>
      </w:r>
      <w:r w:rsidR="00E065F7" w:rsidRPr="00BC62BF">
        <w:rPr>
          <w:b/>
        </w:rPr>
        <w:t xml:space="preserve"> </w:t>
      </w:r>
      <w:r w:rsidRPr="00BC62BF">
        <w:rPr>
          <w:b/>
        </w:rPr>
        <w:t>Баумана)</w:t>
      </w:r>
    </w:p>
    <w:p w14:paraId="4CA4DADE" w14:textId="77777777" w:rsidR="00B637E9" w:rsidRPr="00BC62BF" w:rsidRDefault="00B637E9" w:rsidP="00B637E9">
      <w:pPr>
        <w:jc w:val="center"/>
        <w:rPr>
          <w:b/>
          <w:sz w:val="14"/>
        </w:rPr>
      </w:pPr>
    </w:p>
    <w:p w14:paraId="6B6D652A" w14:textId="77777777" w:rsidR="00106B22" w:rsidRPr="00BC62BF" w:rsidRDefault="00106B22" w:rsidP="00106B22">
      <w:pPr>
        <w:spacing w:line="360" w:lineRule="auto"/>
        <w:ind w:right="1418"/>
        <w:jc w:val="right"/>
      </w:pPr>
      <w:r w:rsidRPr="00BC62BF">
        <w:t>УТВЕРЖДАЮ</w:t>
      </w:r>
    </w:p>
    <w:p w14:paraId="5ECEF963" w14:textId="77777777" w:rsidR="00106B22" w:rsidRPr="00BC62BF" w:rsidRDefault="00106B22" w:rsidP="00106B22">
      <w:pPr>
        <w:jc w:val="right"/>
      </w:pPr>
      <w:r w:rsidRPr="00BC62BF">
        <w:t>Заведующий кафедрой __</w:t>
      </w:r>
      <w:r w:rsidR="00B637E9" w:rsidRPr="00BC62BF">
        <w:t>__</w:t>
      </w:r>
      <w:r w:rsidRPr="00BC62BF">
        <w:t>_</w:t>
      </w:r>
      <w:r w:rsidR="00D74ED8" w:rsidRPr="00BC62BF">
        <w:rPr>
          <w:u w:val="single"/>
        </w:rPr>
        <w:t>ИУ5</w:t>
      </w:r>
      <w:r w:rsidRPr="00BC62BF">
        <w:t>_____</w:t>
      </w:r>
    </w:p>
    <w:p w14:paraId="454231FE" w14:textId="77777777" w:rsidR="00106B22" w:rsidRPr="00BC62BF" w:rsidRDefault="00106B22" w:rsidP="00B637E9">
      <w:pPr>
        <w:ind w:left="7799" w:right="-2" w:firstLine="709"/>
        <w:jc w:val="center"/>
        <w:rPr>
          <w:sz w:val="16"/>
          <w:szCs w:val="16"/>
        </w:rPr>
      </w:pPr>
      <w:r w:rsidRPr="00BC62BF">
        <w:rPr>
          <w:sz w:val="16"/>
          <w:szCs w:val="16"/>
        </w:rPr>
        <w:t>(Индекс)</w:t>
      </w:r>
    </w:p>
    <w:p w14:paraId="1784ADC0" w14:textId="77777777" w:rsidR="00106B22" w:rsidRPr="00BC62BF" w:rsidRDefault="00106B22" w:rsidP="00106B22">
      <w:pPr>
        <w:jc w:val="right"/>
      </w:pPr>
      <w:r w:rsidRPr="00BC62BF">
        <w:t>______________  _______________</w:t>
      </w:r>
    </w:p>
    <w:p w14:paraId="580A555F" w14:textId="77777777" w:rsidR="00106B22" w:rsidRPr="00BC62BF" w:rsidRDefault="00106B22" w:rsidP="00B637E9">
      <w:pPr>
        <w:ind w:left="7799" w:right="-2" w:firstLine="709"/>
        <w:jc w:val="center"/>
        <w:rPr>
          <w:sz w:val="16"/>
          <w:szCs w:val="16"/>
        </w:rPr>
      </w:pPr>
      <w:r w:rsidRPr="00BC62BF">
        <w:rPr>
          <w:sz w:val="16"/>
          <w:szCs w:val="16"/>
        </w:rPr>
        <w:t>(И.О.Фамилия)</w:t>
      </w:r>
    </w:p>
    <w:p w14:paraId="1F7A0750" w14:textId="77777777" w:rsidR="00106B22" w:rsidRPr="00BC62BF" w:rsidRDefault="00106B22" w:rsidP="00106B22">
      <w:pPr>
        <w:spacing w:line="360" w:lineRule="auto"/>
        <w:jc w:val="right"/>
      </w:pPr>
      <w:r w:rsidRPr="00BC62BF">
        <w:t>« __</w:t>
      </w:r>
      <w:r w:rsidR="00B637E9" w:rsidRPr="00BC62BF">
        <w:t>__</w:t>
      </w:r>
      <w:r w:rsidRPr="00BC62BF">
        <w:t>_ » ____________ 20 _</w:t>
      </w:r>
      <w:r w:rsidR="00B637E9" w:rsidRPr="00BC62BF">
        <w:t>__</w:t>
      </w:r>
      <w:r w:rsidRPr="00BC62BF">
        <w:t>_ г.</w:t>
      </w:r>
    </w:p>
    <w:p w14:paraId="27774DD3" w14:textId="77777777" w:rsidR="00370EBE" w:rsidRPr="00BC62BF" w:rsidRDefault="00370EBE" w:rsidP="00106B22">
      <w:pPr>
        <w:pStyle w:val="12"/>
        <w:widowControl/>
        <w:rPr>
          <w:snapToGrid/>
          <w:sz w:val="14"/>
        </w:rPr>
      </w:pPr>
    </w:p>
    <w:p w14:paraId="26F14F40" w14:textId="77777777" w:rsidR="00106B22" w:rsidRPr="00BC62BF" w:rsidRDefault="00106B22" w:rsidP="00370EBE">
      <w:pPr>
        <w:jc w:val="center"/>
        <w:rPr>
          <w:b/>
          <w:sz w:val="36"/>
        </w:rPr>
      </w:pPr>
      <w:r w:rsidRPr="00BC62BF">
        <w:rPr>
          <w:b/>
          <w:spacing w:val="100"/>
          <w:sz w:val="36"/>
        </w:rPr>
        <w:t>ЗАДАНИЕ</w:t>
      </w:r>
    </w:p>
    <w:p w14:paraId="127A1B8D" w14:textId="77777777" w:rsidR="00106B22" w:rsidRPr="00BC62BF" w:rsidRDefault="00106B22" w:rsidP="00370EBE">
      <w:pPr>
        <w:jc w:val="center"/>
        <w:rPr>
          <w:b/>
          <w:sz w:val="32"/>
        </w:rPr>
      </w:pPr>
      <w:r w:rsidRPr="00BC62BF">
        <w:rPr>
          <w:b/>
          <w:sz w:val="32"/>
        </w:rPr>
        <w:t xml:space="preserve">на выполнение </w:t>
      </w:r>
      <w:r w:rsidR="00B06532" w:rsidRPr="00BC62BF">
        <w:rPr>
          <w:b/>
          <w:sz w:val="32"/>
        </w:rPr>
        <w:t>научно-исследовательской работы</w:t>
      </w:r>
    </w:p>
    <w:p w14:paraId="717FA6C5" w14:textId="77777777" w:rsidR="00106B22" w:rsidRPr="00BC62BF" w:rsidRDefault="00106B22" w:rsidP="00370EBE">
      <w:pPr>
        <w:rPr>
          <w:sz w:val="14"/>
        </w:rPr>
      </w:pPr>
    </w:p>
    <w:p w14:paraId="492DB666" w14:textId="77777777" w:rsidR="00526933" w:rsidRPr="00BC62BF" w:rsidRDefault="00526933" w:rsidP="00526933">
      <w:r w:rsidRPr="00BC62BF">
        <w:t xml:space="preserve">по </w:t>
      </w:r>
      <w:r w:rsidR="00B06532" w:rsidRPr="00BC62BF">
        <w:t>теме</w:t>
      </w:r>
      <w:r w:rsidRPr="00BC62BF">
        <w:t xml:space="preserve"> </w:t>
      </w:r>
      <w:r w:rsidR="00B06532" w:rsidRPr="00BC62BF">
        <w:t>______</w:t>
      </w:r>
      <w:r w:rsidR="00D74ED8" w:rsidRPr="00BC62BF">
        <w:rPr>
          <w:u w:val="single"/>
        </w:rPr>
        <w:t>Идентификация людей по данным камеры и LiDARа с помощью гибридной модели машинного обучения</w:t>
      </w:r>
      <w:r w:rsidRPr="00BC62BF">
        <w:t>_________________</w:t>
      </w:r>
      <w:r w:rsidR="008A0DC8" w:rsidRPr="00BC62BF">
        <w:t>____________________________________</w:t>
      </w:r>
    </w:p>
    <w:p w14:paraId="79BB3101" w14:textId="77777777" w:rsidR="00B06532" w:rsidRPr="00BC62BF" w:rsidRDefault="00B06532" w:rsidP="00526933">
      <w:pPr>
        <w:rPr>
          <w:sz w:val="14"/>
        </w:rPr>
      </w:pPr>
    </w:p>
    <w:p w14:paraId="1D53FE48" w14:textId="77777777" w:rsidR="00B06532" w:rsidRPr="00BC62BF" w:rsidRDefault="00B06532" w:rsidP="00526933">
      <w:r w:rsidRPr="00BC62BF">
        <w:t>________________________________________________________________________________</w:t>
      </w:r>
    </w:p>
    <w:p w14:paraId="3A4EE101" w14:textId="77777777" w:rsidR="00526933" w:rsidRPr="00BC62BF" w:rsidRDefault="00526933" w:rsidP="00370EBE">
      <w:pPr>
        <w:rPr>
          <w:sz w:val="18"/>
        </w:rPr>
      </w:pPr>
    </w:p>
    <w:p w14:paraId="7F1ABCD3" w14:textId="77777777" w:rsidR="0029033C" w:rsidRPr="00BC62BF" w:rsidRDefault="00106B22" w:rsidP="00370EBE">
      <w:r w:rsidRPr="00BC62BF">
        <w:t xml:space="preserve">Студент </w:t>
      </w:r>
      <w:r w:rsidR="0029033C" w:rsidRPr="00BC62BF">
        <w:t>группы _______</w:t>
      </w:r>
      <w:r w:rsidR="00D74ED8" w:rsidRPr="00BC62BF">
        <w:rPr>
          <w:u w:val="single"/>
        </w:rPr>
        <w:t>ИУ5-11М</w:t>
      </w:r>
      <w:r w:rsidR="0029033C" w:rsidRPr="00BC62BF">
        <w:t>________</w:t>
      </w:r>
    </w:p>
    <w:p w14:paraId="3FCAE636" w14:textId="77777777" w:rsidR="0029033C" w:rsidRPr="00BC62BF" w:rsidRDefault="0029033C" w:rsidP="00877FB9">
      <w:pPr>
        <w:rPr>
          <w:sz w:val="14"/>
        </w:rPr>
      </w:pPr>
    </w:p>
    <w:p w14:paraId="65EE6D52" w14:textId="77777777" w:rsidR="00106B22" w:rsidRPr="00BC62BF" w:rsidRDefault="00106B22" w:rsidP="00EC6CF8">
      <w:r w:rsidRPr="00BC62BF">
        <w:t>________________________</w:t>
      </w:r>
      <w:r w:rsidR="0029033C" w:rsidRPr="00BC62BF">
        <w:t>___</w:t>
      </w:r>
      <w:r w:rsidR="00D74ED8" w:rsidRPr="00BC62BF">
        <w:t>____</w:t>
      </w:r>
      <w:r w:rsidR="0029033C" w:rsidRPr="00BC62BF">
        <w:t>_____</w:t>
      </w:r>
      <w:r w:rsidR="00D74ED8" w:rsidRPr="00BC62BF">
        <w:rPr>
          <w:u w:val="single"/>
        </w:rPr>
        <w:t>Чжан Чэ</w:t>
      </w:r>
      <w:r w:rsidRPr="00BC62BF">
        <w:t>__________</w:t>
      </w:r>
      <w:r w:rsidR="004C19DB" w:rsidRPr="00BC62BF">
        <w:t>__________________________</w:t>
      </w:r>
    </w:p>
    <w:p w14:paraId="06E4DC7A" w14:textId="77777777" w:rsidR="00106B22" w:rsidRPr="00BC62BF" w:rsidRDefault="00106B22" w:rsidP="00370EBE">
      <w:pPr>
        <w:jc w:val="center"/>
        <w:rPr>
          <w:sz w:val="20"/>
        </w:rPr>
      </w:pPr>
      <w:r w:rsidRPr="00BC62BF">
        <w:rPr>
          <w:sz w:val="20"/>
        </w:rPr>
        <w:t>(</w:t>
      </w:r>
      <w:r w:rsidR="00877FB9" w:rsidRPr="00BC62BF">
        <w:rPr>
          <w:sz w:val="20"/>
        </w:rPr>
        <w:t>Ф</w:t>
      </w:r>
      <w:r w:rsidRPr="00BC62BF">
        <w:rPr>
          <w:sz w:val="20"/>
        </w:rPr>
        <w:t>амилия, имя, отчество)</w:t>
      </w:r>
    </w:p>
    <w:p w14:paraId="14EAE733" w14:textId="77777777" w:rsidR="004C19DB" w:rsidRPr="00BC62BF" w:rsidRDefault="004C19DB" w:rsidP="00370EBE">
      <w:pPr>
        <w:jc w:val="both"/>
        <w:rPr>
          <w:sz w:val="12"/>
        </w:rPr>
      </w:pPr>
    </w:p>
    <w:p w14:paraId="12B44FD2" w14:textId="77777777" w:rsidR="00877FB9" w:rsidRPr="00BC62BF" w:rsidRDefault="00877FB9" w:rsidP="00877FB9">
      <w:pPr>
        <w:spacing w:line="360" w:lineRule="auto"/>
        <w:jc w:val="both"/>
      </w:pPr>
      <w:r w:rsidRPr="00BC62BF">
        <w:t xml:space="preserve">Направленность </w:t>
      </w:r>
      <w:r w:rsidR="00B06532" w:rsidRPr="00BC62BF">
        <w:t>НИР</w:t>
      </w:r>
      <w:r w:rsidRPr="00BC62BF">
        <w:t xml:space="preserve"> (учебн</w:t>
      </w:r>
      <w:r w:rsidR="002C7B37" w:rsidRPr="00BC62BF">
        <w:t>ая</w:t>
      </w:r>
      <w:r w:rsidRPr="00BC62BF">
        <w:t>, исследовательск</w:t>
      </w:r>
      <w:r w:rsidR="002C7B37" w:rsidRPr="00BC62BF">
        <w:t>ая</w:t>
      </w:r>
      <w:r w:rsidRPr="00BC62BF">
        <w:t>, практическ</w:t>
      </w:r>
      <w:r w:rsidR="002C7B37" w:rsidRPr="00BC62BF">
        <w:t>ая</w:t>
      </w:r>
      <w:r w:rsidRPr="00BC62BF">
        <w:t>, производственн</w:t>
      </w:r>
      <w:r w:rsidR="002C7B37" w:rsidRPr="00BC62BF">
        <w:t>ая</w:t>
      </w:r>
      <w:r w:rsidRPr="00BC62BF">
        <w:t>, др.)</w:t>
      </w:r>
    </w:p>
    <w:p w14:paraId="2A66D8EC" w14:textId="77777777" w:rsidR="00877FB9" w:rsidRPr="00BC62BF" w:rsidRDefault="00877FB9" w:rsidP="00877FB9">
      <w:pPr>
        <w:spacing w:line="360" w:lineRule="auto"/>
        <w:jc w:val="both"/>
      </w:pPr>
      <w:r w:rsidRPr="00BC62BF">
        <w:t>_______________________________</w:t>
      </w:r>
      <w:r w:rsidR="00775C82" w:rsidRPr="00BC62BF">
        <w:rPr>
          <w:u w:val="single"/>
        </w:rPr>
        <w:t>Учебная, практическая</w:t>
      </w:r>
      <w:r w:rsidRPr="00BC62BF">
        <w:t>_____________________________</w:t>
      </w:r>
    </w:p>
    <w:p w14:paraId="469CA0F6" w14:textId="77777777" w:rsidR="00106B22" w:rsidRPr="00BC62BF" w:rsidRDefault="00106B22" w:rsidP="00877FB9">
      <w:pPr>
        <w:jc w:val="both"/>
      </w:pPr>
      <w:r w:rsidRPr="00BC62BF">
        <w:t>Источник тематики (кафедр</w:t>
      </w:r>
      <w:r w:rsidR="00877FB9" w:rsidRPr="00BC62BF">
        <w:t>а</w:t>
      </w:r>
      <w:r w:rsidRPr="00BC62BF">
        <w:t xml:space="preserve">, </w:t>
      </w:r>
      <w:r w:rsidR="00877FB9" w:rsidRPr="00BC62BF">
        <w:t>предприятие, НИР</w:t>
      </w:r>
      <w:r w:rsidRPr="00BC62BF">
        <w:t>)</w:t>
      </w:r>
      <w:r w:rsidR="00877FB9" w:rsidRPr="00BC62BF">
        <w:t xml:space="preserve"> </w:t>
      </w:r>
      <w:r w:rsidRPr="00BC62BF">
        <w:t>________</w:t>
      </w:r>
      <w:r w:rsidR="00775C82" w:rsidRPr="00BC62BF">
        <w:rPr>
          <w:u w:val="single"/>
        </w:rPr>
        <w:t>Кафедра</w:t>
      </w:r>
      <w:r w:rsidR="00877FB9" w:rsidRPr="00BC62BF">
        <w:t>______________________</w:t>
      </w:r>
    </w:p>
    <w:p w14:paraId="01D7E54C" w14:textId="77777777" w:rsidR="00526933" w:rsidRPr="00BC62BF" w:rsidRDefault="00526933" w:rsidP="00526933">
      <w:pPr>
        <w:spacing w:line="300" w:lineRule="exact"/>
        <w:jc w:val="both"/>
      </w:pPr>
      <w:r w:rsidRPr="00BC62BF">
        <w:t xml:space="preserve">График выполнения </w:t>
      </w:r>
      <w:r w:rsidR="00B06532" w:rsidRPr="00BC62BF">
        <w:t>НИ</w:t>
      </w:r>
      <w:r w:rsidR="002C7B37" w:rsidRPr="00BC62BF">
        <w:t>Р</w:t>
      </w:r>
      <w:r w:rsidRPr="00BC62BF">
        <w:t xml:space="preserve">: </w:t>
      </w:r>
      <w:r w:rsidR="002C7B37" w:rsidRPr="00BC62BF">
        <w:t xml:space="preserve">   </w:t>
      </w:r>
      <w:r w:rsidRPr="00BC62BF">
        <w:t xml:space="preserve"> 25% к ___ нед., 50% к ___ нед., 75% к __ нед., 100% к ___ нед.</w:t>
      </w:r>
    </w:p>
    <w:p w14:paraId="5284459D" w14:textId="77777777" w:rsidR="00106B22" w:rsidRPr="00BC62BF" w:rsidRDefault="00106B22" w:rsidP="00370EBE">
      <w:pPr>
        <w:pStyle w:val="21"/>
        <w:rPr>
          <w:sz w:val="16"/>
        </w:rPr>
      </w:pPr>
    </w:p>
    <w:p w14:paraId="376F69EF" w14:textId="77777777" w:rsidR="00106B22" w:rsidRPr="00BC62BF" w:rsidRDefault="00877FB9" w:rsidP="008765C0">
      <w:pPr>
        <w:pStyle w:val="31"/>
        <w:spacing w:line="276" w:lineRule="auto"/>
      </w:pPr>
      <w:r w:rsidRPr="00BC62BF">
        <w:t>Техническое задание</w:t>
      </w:r>
      <w:r w:rsidR="00370EBE" w:rsidRPr="00BC62BF">
        <w:t xml:space="preserve"> </w:t>
      </w:r>
      <w:r w:rsidR="00106B22" w:rsidRPr="00BC62BF">
        <w:t>______________</w:t>
      </w:r>
      <w:r w:rsidRPr="00BC62BF">
        <w:t>____________________</w:t>
      </w:r>
      <w:r w:rsidR="00106B22" w:rsidRPr="00BC62BF">
        <w:t>__________________________</w:t>
      </w:r>
    </w:p>
    <w:p w14:paraId="483FD4C2" w14:textId="77777777" w:rsidR="00370EBE" w:rsidRPr="00BC62BF" w:rsidRDefault="00775C82" w:rsidP="008765C0">
      <w:pPr>
        <w:spacing w:line="276" w:lineRule="auto"/>
        <w:jc w:val="both"/>
      </w:pPr>
      <w:r w:rsidRPr="00BC62BF">
        <w:rPr>
          <w:u w:val="single"/>
        </w:rPr>
        <w:t>Идентификация людей по данным камеры и LiDARа с помощью гибридной модели машинного обучения</w:t>
      </w:r>
      <w:r w:rsidRPr="00BC62BF">
        <w:t>_____________________________________________________________</w:t>
      </w:r>
    </w:p>
    <w:p w14:paraId="53D1F5A2" w14:textId="77777777" w:rsidR="00370EBE" w:rsidRPr="00BC62BF" w:rsidRDefault="00370EBE" w:rsidP="008765C0">
      <w:pPr>
        <w:spacing w:line="276" w:lineRule="auto"/>
        <w:jc w:val="both"/>
      </w:pPr>
      <w:r w:rsidRPr="00BC62BF">
        <w:t>_______________________________________________________________________________</w:t>
      </w:r>
    </w:p>
    <w:p w14:paraId="38C93BEB" w14:textId="77777777" w:rsidR="00106B22" w:rsidRPr="00BC62BF" w:rsidRDefault="00106B22" w:rsidP="00370EBE">
      <w:pPr>
        <w:jc w:val="both"/>
        <w:rPr>
          <w:b/>
          <w:i/>
        </w:rPr>
      </w:pPr>
      <w:r w:rsidRPr="00BC62BF">
        <w:rPr>
          <w:b/>
          <w:i/>
        </w:rPr>
        <w:t xml:space="preserve">Оформление </w:t>
      </w:r>
      <w:r w:rsidR="00B06532" w:rsidRPr="00BC62BF">
        <w:rPr>
          <w:b/>
          <w:i/>
        </w:rPr>
        <w:t>научно-исследовательской</w:t>
      </w:r>
      <w:r w:rsidR="00347E89" w:rsidRPr="00BC62BF">
        <w:rPr>
          <w:b/>
          <w:i/>
        </w:rPr>
        <w:t xml:space="preserve"> </w:t>
      </w:r>
      <w:r w:rsidR="002C7B37" w:rsidRPr="00BC62BF">
        <w:rPr>
          <w:b/>
          <w:i/>
        </w:rPr>
        <w:t>работы</w:t>
      </w:r>
      <w:r w:rsidR="008765C0" w:rsidRPr="00BC62BF">
        <w:rPr>
          <w:b/>
          <w:i/>
        </w:rPr>
        <w:t>:</w:t>
      </w:r>
    </w:p>
    <w:p w14:paraId="1B0C67B6" w14:textId="77777777" w:rsidR="00370EBE" w:rsidRPr="00BC62BF" w:rsidRDefault="00370EBE" w:rsidP="00370EBE">
      <w:pPr>
        <w:jc w:val="both"/>
        <w:rPr>
          <w:b/>
          <w:i/>
          <w:sz w:val="8"/>
        </w:rPr>
      </w:pPr>
    </w:p>
    <w:p w14:paraId="45F37394" w14:textId="77777777" w:rsidR="00106B22" w:rsidRPr="00BC62BF" w:rsidRDefault="00106B22" w:rsidP="00370EBE">
      <w:pPr>
        <w:jc w:val="both"/>
      </w:pPr>
      <w:r w:rsidRPr="00BC62BF">
        <w:t xml:space="preserve">Расчетно-пояснительная записка на </w:t>
      </w:r>
      <w:r w:rsidRPr="008F59BC">
        <w:rPr>
          <w:u w:val="single"/>
        </w:rPr>
        <w:t>__</w:t>
      </w:r>
      <w:r w:rsidR="004C5F19" w:rsidRPr="008F59BC">
        <w:rPr>
          <w:u w:val="single"/>
        </w:rPr>
        <w:t>18</w:t>
      </w:r>
      <w:r w:rsidR="00370EBE" w:rsidRPr="008F59BC">
        <w:rPr>
          <w:u w:val="single"/>
        </w:rPr>
        <w:t>_</w:t>
      </w:r>
      <w:r w:rsidRPr="008F59BC">
        <w:rPr>
          <w:u w:val="single"/>
        </w:rPr>
        <w:t>_</w:t>
      </w:r>
      <w:r w:rsidRPr="00BC62BF">
        <w:t xml:space="preserve"> листах формата А4.</w:t>
      </w:r>
    </w:p>
    <w:p w14:paraId="27A5D307" w14:textId="77777777" w:rsidR="00106B22" w:rsidRPr="00BC62BF" w:rsidRDefault="00106B22" w:rsidP="008765C0">
      <w:pPr>
        <w:spacing w:line="276" w:lineRule="auto"/>
        <w:jc w:val="both"/>
      </w:pPr>
      <w:r w:rsidRPr="00BC62BF">
        <w:t xml:space="preserve">Перечень графического </w:t>
      </w:r>
      <w:r w:rsidR="00370EBE" w:rsidRPr="00BC62BF">
        <w:t xml:space="preserve">(иллюстративного) </w:t>
      </w:r>
      <w:r w:rsidRPr="00BC62BF">
        <w:t>материала (чертежи</w:t>
      </w:r>
      <w:r w:rsidR="00370EBE" w:rsidRPr="00BC62BF">
        <w:t xml:space="preserve">, </w:t>
      </w:r>
      <w:r w:rsidR="008765C0" w:rsidRPr="00BC62BF">
        <w:t xml:space="preserve">плакаты, </w:t>
      </w:r>
      <w:r w:rsidR="00370EBE" w:rsidRPr="00BC62BF">
        <w:t>слайды</w:t>
      </w:r>
      <w:r w:rsidRPr="00BC62BF">
        <w:t xml:space="preserve"> и т.п.)   </w:t>
      </w:r>
    </w:p>
    <w:p w14:paraId="1F9D7A5A" w14:textId="77777777" w:rsidR="00106B22" w:rsidRPr="00BC62BF" w:rsidRDefault="00106B22" w:rsidP="008765C0">
      <w:pPr>
        <w:spacing w:line="276" w:lineRule="auto"/>
        <w:jc w:val="both"/>
      </w:pPr>
      <w:r w:rsidRPr="00BC62BF">
        <w:t>________________________</w:t>
      </w:r>
      <w:r w:rsidR="008765C0" w:rsidRPr="00BC62BF">
        <w:t>__</w:t>
      </w:r>
      <w:r w:rsidRPr="00BC62BF">
        <w:t>_____________________________________________________</w:t>
      </w:r>
    </w:p>
    <w:p w14:paraId="776B9B1E" w14:textId="77777777" w:rsidR="00106B22" w:rsidRPr="00BC62BF" w:rsidRDefault="00106B22" w:rsidP="008765C0">
      <w:pPr>
        <w:spacing w:line="276" w:lineRule="auto"/>
        <w:jc w:val="both"/>
      </w:pPr>
      <w:r w:rsidRPr="00BC62BF">
        <w:t>__________________________</w:t>
      </w:r>
      <w:r w:rsidR="008765C0" w:rsidRPr="00BC62BF">
        <w:t>__</w:t>
      </w:r>
      <w:r w:rsidRPr="00BC62BF">
        <w:t>___________________________________________________</w:t>
      </w:r>
    </w:p>
    <w:p w14:paraId="762AD896" w14:textId="77777777" w:rsidR="00106B22" w:rsidRPr="00BC62BF" w:rsidRDefault="00106B22" w:rsidP="008765C0">
      <w:pPr>
        <w:spacing w:line="276" w:lineRule="auto"/>
        <w:jc w:val="both"/>
      </w:pPr>
      <w:r w:rsidRPr="00BC62BF">
        <w:t>____________________________</w:t>
      </w:r>
      <w:r w:rsidR="008765C0" w:rsidRPr="00BC62BF">
        <w:t>__</w:t>
      </w:r>
      <w:r w:rsidRPr="00BC62BF">
        <w:t>_________________________________________________</w:t>
      </w:r>
    </w:p>
    <w:p w14:paraId="64C3FB16" w14:textId="77777777" w:rsidR="00106B22" w:rsidRPr="00BC62BF" w:rsidRDefault="00106B22" w:rsidP="008765C0">
      <w:pPr>
        <w:spacing w:line="276" w:lineRule="auto"/>
        <w:jc w:val="both"/>
      </w:pPr>
      <w:r w:rsidRPr="00BC62BF">
        <w:t>______________________________</w:t>
      </w:r>
      <w:r w:rsidR="008765C0" w:rsidRPr="00BC62BF">
        <w:t>__</w:t>
      </w:r>
      <w:r w:rsidRPr="00BC62BF">
        <w:t>_______________________________________________</w:t>
      </w:r>
    </w:p>
    <w:p w14:paraId="4D8459ED" w14:textId="77777777" w:rsidR="00106B22" w:rsidRPr="00BC62BF" w:rsidRDefault="00106B22" w:rsidP="00370EBE">
      <w:pPr>
        <w:jc w:val="both"/>
        <w:rPr>
          <w:sz w:val="16"/>
        </w:rPr>
      </w:pPr>
    </w:p>
    <w:p w14:paraId="697AB841" w14:textId="77777777" w:rsidR="00106B22" w:rsidRPr="00BC62BF" w:rsidRDefault="00106B22" w:rsidP="00370EBE">
      <w:pPr>
        <w:jc w:val="both"/>
      </w:pPr>
      <w:r w:rsidRPr="00BC62BF">
        <w:t>Дата выдачи задания « ___ » ____________ 20__ г.</w:t>
      </w:r>
    </w:p>
    <w:p w14:paraId="23FB89AE" w14:textId="77777777" w:rsidR="00106B22" w:rsidRPr="00BC62BF" w:rsidRDefault="00106B22" w:rsidP="00370EBE">
      <w:pPr>
        <w:jc w:val="both"/>
      </w:pPr>
    </w:p>
    <w:p w14:paraId="03DD998D" w14:textId="77777777" w:rsidR="00106B22" w:rsidRPr="00BC62BF" w:rsidRDefault="00106B22" w:rsidP="00370EBE">
      <w:r w:rsidRPr="00BC62BF">
        <w:rPr>
          <w:b/>
        </w:rPr>
        <w:t xml:space="preserve">Руководитель </w:t>
      </w:r>
      <w:r w:rsidR="00B06532" w:rsidRPr="00BC62BF">
        <w:rPr>
          <w:b/>
        </w:rPr>
        <w:t>НИР</w:t>
      </w:r>
      <w:r w:rsidR="00B06532" w:rsidRPr="00BC62BF">
        <w:rPr>
          <w:b/>
        </w:rPr>
        <w:tab/>
      </w:r>
      <w:r w:rsidR="00B06532" w:rsidRPr="00BC62BF">
        <w:rPr>
          <w:b/>
        </w:rPr>
        <w:tab/>
      </w:r>
      <w:r w:rsidR="002C7B37" w:rsidRPr="00BC62BF">
        <w:rPr>
          <w:b/>
        </w:rPr>
        <w:tab/>
      </w:r>
      <w:r w:rsidR="00563A14" w:rsidRPr="00BC62BF">
        <w:rPr>
          <w:b/>
        </w:rPr>
        <w:tab/>
      </w:r>
      <w:r w:rsidR="008765C0" w:rsidRPr="00BC62BF">
        <w:tab/>
        <w:t>__________</w:t>
      </w:r>
      <w:r w:rsidRPr="00BC62BF">
        <w:t>_______  ___</w:t>
      </w:r>
      <w:r w:rsidR="00216992" w:rsidRPr="00BC62BF">
        <w:t>___</w:t>
      </w:r>
      <w:r w:rsidR="00216992" w:rsidRPr="00E6332E">
        <w:rPr>
          <w:rFonts w:hint="eastAsia"/>
          <w:u w:val="single"/>
        </w:rPr>
        <w:t>В</w:t>
      </w:r>
      <w:r w:rsidR="00216992" w:rsidRPr="00E6332E">
        <w:rPr>
          <w:u w:val="single"/>
        </w:rPr>
        <w:t>.И.</w:t>
      </w:r>
      <w:r w:rsidR="00216992" w:rsidRPr="00E6332E">
        <w:rPr>
          <w:rFonts w:hint="eastAsia"/>
          <w:u w:val="single"/>
        </w:rPr>
        <w:t xml:space="preserve"> Терехов</w:t>
      </w:r>
      <w:r w:rsidRPr="00BC62BF">
        <w:t xml:space="preserve">__ </w:t>
      </w:r>
    </w:p>
    <w:p w14:paraId="675878AF" w14:textId="77777777" w:rsidR="00106B22" w:rsidRPr="00BC62BF" w:rsidRDefault="00106B22" w:rsidP="00370EBE">
      <w:pPr>
        <w:ind w:right="565"/>
        <w:jc w:val="right"/>
        <w:rPr>
          <w:sz w:val="18"/>
          <w:szCs w:val="18"/>
        </w:rPr>
      </w:pPr>
      <w:r w:rsidRPr="00BC62BF">
        <w:rPr>
          <w:sz w:val="18"/>
          <w:szCs w:val="18"/>
        </w:rPr>
        <w:t xml:space="preserve">(Подпись, дата)                             (И.О.Фамилия)            </w:t>
      </w:r>
    </w:p>
    <w:p w14:paraId="481AAFD5" w14:textId="77777777" w:rsidR="00106B22" w:rsidRPr="00BC62BF" w:rsidRDefault="00106B22" w:rsidP="008765C0">
      <w:pPr>
        <w:rPr>
          <w:b/>
        </w:rPr>
      </w:pPr>
      <w:r w:rsidRPr="00BC62BF">
        <w:rPr>
          <w:b/>
        </w:rPr>
        <w:t>Студент</w:t>
      </w:r>
      <w:r w:rsidR="008765C0" w:rsidRPr="00BC62BF">
        <w:rPr>
          <w:b/>
        </w:rPr>
        <w:tab/>
      </w:r>
      <w:r w:rsidR="008765C0" w:rsidRPr="00BC62BF">
        <w:rPr>
          <w:b/>
        </w:rPr>
        <w:tab/>
      </w:r>
      <w:r w:rsidR="008765C0" w:rsidRPr="00BC62BF">
        <w:rPr>
          <w:b/>
        </w:rPr>
        <w:tab/>
      </w:r>
      <w:r w:rsidR="008765C0" w:rsidRPr="00BC62BF">
        <w:rPr>
          <w:b/>
        </w:rPr>
        <w:tab/>
      </w:r>
      <w:r w:rsidR="008765C0" w:rsidRPr="00BC62BF">
        <w:rPr>
          <w:b/>
        </w:rPr>
        <w:tab/>
      </w:r>
      <w:r w:rsidR="008765C0" w:rsidRPr="00BC62BF">
        <w:rPr>
          <w:b/>
        </w:rPr>
        <w:tab/>
        <w:t>____</w:t>
      </w:r>
      <w:r w:rsidRPr="00BC62BF">
        <w:rPr>
          <w:b/>
        </w:rPr>
        <w:t xml:space="preserve">_____________  </w:t>
      </w:r>
      <w:r w:rsidRPr="00216992">
        <w:t>___</w:t>
      </w:r>
      <w:r w:rsidR="00405477" w:rsidRPr="00216992">
        <w:t>__</w:t>
      </w:r>
      <w:r w:rsidRPr="00216992">
        <w:t>__</w:t>
      </w:r>
      <w:r w:rsidR="00405477" w:rsidRPr="00216992">
        <w:rPr>
          <w:u w:val="single"/>
        </w:rPr>
        <w:t>Чжан Чэ</w:t>
      </w:r>
      <w:r w:rsidRPr="00216992">
        <w:t>______</w:t>
      </w:r>
      <w:r w:rsidRPr="00BC62BF">
        <w:rPr>
          <w:b/>
        </w:rPr>
        <w:t xml:space="preserve"> </w:t>
      </w:r>
    </w:p>
    <w:p w14:paraId="42D86B8D" w14:textId="77777777" w:rsidR="00106B22" w:rsidRPr="00BC62BF" w:rsidRDefault="00106B22" w:rsidP="00370EBE">
      <w:pPr>
        <w:ind w:right="565"/>
        <w:jc w:val="right"/>
        <w:rPr>
          <w:sz w:val="18"/>
          <w:szCs w:val="18"/>
        </w:rPr>
      </w:pPr>
      <w:r w:rsidRPr="00BC62BF">
        <w:rPr>
          <w:sz w:val="18"/>
          <w:szCs w:val="18"/>
        </w:rPr>
        <w:t xml:space="preserve">(Подпись, дата)                             (И.О.Фамилия)            </w:t>
      </w:r>
    </w:p>
    <w:p w14:paraId="03A2CCA7" w14:textId="77777777" w:rsidR="00EC6CF8" w:rsidRPr="00BC62BF" w:rsidRDefault="00EC6CF8" w:rsidP="008765C0">
      <w:pPr>
        <w:jc w:val="both"/>
        <w:rPr>
          <w:sz w:val="20"/>
          <w:szCs w:val="22"/>
          <w:u w:val="single"/>
        </w:rPr>
      </w:pPr>
    </w:p>
    <w:p w14:paraId="1791E0A3" w14:textId="77777777" w:rsidR="00106B22" w:rsidRPr="00BC62BF" w:rsidRDefault="00106B22" w:rsidP="008765C0">
      <w:pPr>
        <w:jc w:val="both"/>
        <w:rPr>
          <w:sz w:val="22"/>
          <w:szCs w:val="22"/>
        </w:rPr>
      </w:pPr>
      <w:r w:rsidRPr="00BC62BF">
        <w:rPr>
          <w:sz w:val="22"/>
          <w:szCs w:val="22"/>
          <w:u w:val="single"/>
        </w:rPr>
        <w:t>Примечание</w:t>
      </w:r>
      <w:r w:rsidRPr="00BC62BF">
        <w:rPr>
          <w:sz w:val="22"/>
          <w:szCs w:val="22"/>
        </w:rPr>
        <w:t>:</w:t>
      </w:r>
      <w:r w:rsidR="001D0E42" w:rsidRPr="00BC62BF">
        <w:rPr>
          <w:sz w:val="22"/>
          <w:szCs w:val="22"/>
        </w:rPr>
        <w:t xml:space="preserve"> </w:t>
      </w:r>
      <w:r w:rsidRPr="00BC62BF">
        <w:rPr>
          <w:sz w:val="22"/>
          <w:szCs w:val="22"/>
        </w:rPr>
        <w:t>Задание оформляется в двух экземплярах</w:t>
      </w:r>
      <w:r w:rsidR="008765C0" w:rsidRPr="00BC62BF">
        <w:rPr>
          <w:sz w:val="22"/>
          <w:szCs w:val="22"/>
        </w:rPr>
        <w:t>:</w:t>
      </w:r>
      <w:r w:rsidRPr="00BC62BF">
        <w:rPr>
          <w:sz w:val="22"/>
          <w:szCs w:val="22"/>
        </w:rPr>
        <w:t xml:space="preserve"> один выда</w:t>
      </w:r>
      <w:r w:rsidR="008765C0" w:rsidRPr="00BC62BF">
        <w:rPr>
          <w:sz w:val="22"/>
          <w:szCs w:val="22"/>
        </w:rPr>
        <w:t>е</w:t>
      </w:r>
      <w:r w:rsidRPr="00BC62BF">
        <w:rPr>
          <w:sz w:val="22"/>
          <w:szCs w:val="22"/>
        </w:rPr>
        <w:t>тся студенту, второй хранится на кафедре.</w:t>
      </w:r>
    </w:p>
    <w:p w14:paraId="52638902" w14:textId="77777777" w:rsidR="00601534" w:rsidRPr="00BC62BF" w:rsidRDefault="00601534" w:rsidP="008765C0">
      <w:pPr>
        <w:jc w:val="both"/>
        <w:rPr>
          <w:sz w:val="22"/>
          <w:szCs w:val="22"/>
        </w:rPr>
      </w:pPr>
    </w:p>
    <w:p w14:paraId="4F8BE99E" w14:textId="77777777" w:rsidR="00601534" w:rsidRPr="00BC62BF" w:rsidRDefault="00601534" w:rsidP="008765C0">
      <w:pPr>
        <w:jc w:val="both"/>
        <w:rPr>
          <w:sz w:val="22"/>
          <w:szCs w:val="22"/>
        </w:rPr>
      </w:pPr>
    </w:p>
    <w:p w14:paraId="458E2EB6" w14:textId="77777777" w:rsidR="00601534" w:rsidRPr="00BC62BF" w:rsidRDefault="00601534" w:rsidP="008765C0">
      <w:pPr>
        <w:jc w:val="both"/>
        <w:rPr>
          <w:sz w:val="22"/>
          <w:szCs w:val="22"/>
        </w:rPr>
      </w:pPr>
    </w:p>
    <w:sdt>
      <w:sdtPr>
        <w:rPr>
          <w:rFonts w:eastAsia="SimHei"/>
          <w:caps/>
        </w:rPr>
        <w:id w:val="-1830661988"/>
        <w:docPartObj>
          <w:docPartGallery w:val="Table of Contents"/>
          <w:docPartUnique/>
        </w:docPartObj>
      </w:sdtPr>
      <w:sdtEndPr>
        <w:rPr>
          <w:caps w:val="0"/>
        </w:rPr>
      </w:sdtEndPr>
      <w:sdtContent>
        <w:p w14:paraId="7AA2CD90" w14:textId="77777777" w:rsidR="001F0E17" w:rsidRPr="00BC62BF" w:rsidRDefault="001F0E17" w:rsidP="001F0E17">
          <w:pPr>
            <w:jc w:val="center"/>
            <w:rPr>
              <w:rFonts w:eastAsia="SimHei"/>
              <w:b/>
              <w:sz w:val="28"/>
              <w:szCs w:val="28"/>
            </w:rPr>
          </w:pPr>
          <w:r w:rsidRPr="00BC62BF">
            <w:rPr>
              <w:rFonts w:eastAsia="SimHei"/>
              <w:b/>
              <w:sz w:val="28"/>
              <w:szCs w:val="28"/>
            </w:rPr>
            <w:t>СОДЕРЖАНИЕ</w:t>
          </w:r>
        </w:p>
        <w:p w14:paraId="52B4F829" w14:textId="028EB85A" w:rsidR="00E50DF6" w:rsidRPr="0023352C" w:rsidRDefault="00000000">
          <w:pPr>
            <w:pStyle w:val="14"/>
            <w:rPr>
              <w:rFonts w:asciiTheme="minorHAnsi" w:eastAsiaTheme="minorEastAsia" w:hAnsiTheme="minorHAnsi" w:cstheme="minorBidi"/>
              <w:noProof/>
              <w:kern w:val="2"/>
              <w:sz w:val="21"/>
              <w:szCs w:val="22"/>
              <w:lang w:eastAsia="zh-CN"/>
            </w:rPr>
          </w:pPr>
          <w:hyperlink w:anchor="_Toc91114130" w:history="1">
            <w:r w:rsidR="00E50DF6" w:rsidRPr="00D42BE7">
              <w:rPr>
                <w:rStyle w:val="ad"/>
                <w:rFonts w:eastAsiaTheme="majorEastAsia"/>
                <w:b/>
                <w:caps/>
                <w:noProof/>
              </w:rPr>
              <w:t>Введение</w:t>
            </w:r>
            <w:r w:rsidR="00E50DF6">
              <w:rPr>
                <w:noProof/>
                <w:webHidden/>
              </w:rPr>
              <w:tab/>
            </w:r>
            <w:r w:rsidR="00E50DF6">
              <w:rPr>
                <w:noProof/>
                <w:webHidden/>
              </w:rPr>
              <w:fldChar w:fldCharType="begin"/>
            </w:r>
            <w:r w:rsidR="00E50DF6">
              <w:rPr>
                <w:noProof/>
                <w:webHidden/>
              </w:rPr>
              <w:instrText xml:space="preserve"> PAGEREF _Toc91114130 \h </w:instrText>
            </w:r>
            <w:r w:rsidR="00E50DF6">
              <w:rPr>
                <w:noProof/>
                <w:webHidden/>
              </w:rPr>
            </w:r>
            <w:r w:rsidR="00E50DF6">
              <w:rPr>
                <w:noProof/>
                <w:webHidden/>
              </w:rPr>
              <w:fldChar w:fldCharType="separate"/>
            </w:r>
            <w:r w:rsidR="002727A9">
              <w:rPr>
                <w:noProof/>
                <w:webHidden/>
              </w:rPr>
              <w:t>3</w:t>
            </w:r>
            <w:r w:rsidR="00E50DF6">
              <w:rPr>
                <w:noProof/>
                <w:webHidden/>
              </w:rPr>
              <w:fldChar w:fldCharType="end"/>
            </w:r>
          </w:hyperlink>
        </w:p>
        <w:p w14:paraId="03A117A3" w14:textId="5039DA35" w:rsidR="00E50DF6" w:rsidRPr="0023352C" w:rsidRDefault="00000000">
          <w:pPr>
            <w:pStyle w:val="14"/>
            <w:rPr>
              <w:rFonts w:asciiTheme="minorHAnsi" w:eastAsiaTheme="minorEastAsia" w:hAnsiTheme="minorHAnsi" w:cstheme="minorBidi"/>
              <w:noProof/>
              <w:kern w:val="2"/>
              <w:sz w:val="21"/>
              <w:szCs w:val="22"/>
              <w:lang w:eastAsia="zh-CN"/>
            </w:rPr>
          </w:pPr>
          <w:hyperlink w:anchor="_Toc91114131" w:history="1">
            <w:r w:rsidR="00E50DF6" w:rsidRPr="00D42BE7">
              <w:rPr>
                <w:rStyle w:val="ad"/>
                <w:rFonts w:eastAsiaTheme="majorEastAsia"/>
                <w:b/>
                <w:caps/>
                <w:noProof/>
              </w:rPr>
              <w:t>Распознание лиц</w:t>
            </w:r>
            <w:r w:rsidR="00E50DF6">
              <w:rPr>
                <w:noProof/>
                <w:webHidden/>
              </w:rPr>
              <w:tab/>
            </w:r>
            <w:r w:rsidR="002727A9">
              <w:rPr>
                <w:noProof/>
                <w:webHidden/>
              </w:rPr>
              <w:t>4</w:t>
            </w:r>
          </w:hyperlink>
        </w:p>
        <w:p w14:paraId="56147A6A" w14:textId="6337DB34" w:rsidR="00E50DF6" w:rsidRPr="0023352C" w:rsidRDefault="00000000">
          <w:pPr>
            <w:pStyle w:val="14"/>
            <w:rPr>
              <w:rFonts w:asciiTheme="minorHAnsi" w:eastAsiaTheme="minorEastAsia" w:hAnsiTheme="minorHAnsi" w:cstheme="minorBidi"/>
              <w:noProof/>
              <w:kern w:val="2"/>
              <w:sz w:val="21"/>
              <w:szCs w:val="22"/>
              <w:lang w:eastAsia="zh-CN"/>
            </w:rPr>
          </w:pPr>
          <w:hyperlink w:anchor="_Toc91114132" w:history="1">
            <w:r w:rsidR="00E50DF6" w:rsidRPr="00D42BE7">
              <w:rPr>
                <w:rStyle w:val="ad"/>
                <w:rFonts w:eastAsiaTheme="majorEastAsia"/>
                <w:b/>
                <w:caps/>
                <w:noProof/>
              </w:rPr>
              <w:t>Лидар</w:t>
            </w:r>
            <w:r w:rsidR="00E50DF6">
              <w:rPr>
                <w:noProof/>
                <w:webHidden/>
              </w:rPr>
              <w:tab/>
            </w:r>
            <w:r w:rsidR="002727A9">
              <w:rPr>
                <w:noProof/>
                <w:webHidden/>
              </w:rPr>
              <w:t>5</w:t>
            </w:r>
          </w:hyperlink>
        </w:p>
        <w:p w14:paraId="6AA9292B" w14:textId="0FB782FD" w:rsidR="00E50DF6" w:rsidRPr="0023352C" w:rsidRDefault="00000000">
          <w:pPr>
            <w:pStyle w:val="14"/>
            <w:rPr>
              <w:rFonts w:asciiTheme="minorHAnsi" w:eastAsiaTheme="minorEastAsia" w:hAnsiTheme="minorHAnsi" w:cstheme="minorBidi"/>
              <w:noProof/>
              <w:kern w:val="2"/>
              <w:sz w:val="21"/>
              <w:szCs w:val="22"/>
              <w:lang w:eastAsia="zh-CN"/>
            </w:rPr>
          </w:pPr>
          <w:hyperlink w:anchor="_Toc91114133" w:history="1">
            <w:r w:rsidR="00E50DF6" w:rsidRPr="00D42BE7">
              <w:rPr>
                <w:rStyle w:val="ad"/>
                <w:rFonts w:eastAsiaTheme="majorEastAsia"/>
                <w:b/>
                <w:caps/>
                <w:noProof/>
              </w:rPr>
              <w:t>Методы машинного обучения.</w:t>
            </w:r>
            <w:r w:rsidR="00E50DF6">
              <w:rPr>
                <w:noProof/>
                <w:webHidden/>
              </w:rPr>
              <w:tab/>
            </w:r>
            <w:r w:rsidR="002727A9">
              <w:rPr>
                <w:noProof/>
                <w:webHidden/>
              </w:rPr>
              <w:t>7</w:t>
            </w:r>
          </w:hyperlink>
        </w:p>
        <w:p w14:paraId="769D4FB4" w14:textId="528DA399" w:rsidR="00E50DF6" w:rsidRPr="0023352C" w:rsidRDefault="00000000">
          <w:pPr>
            <w:pStyle w:val="14"/>
            <w:rPr>
              <w:rFonts w:asciiTheme="minorHAnsi" w:eastAsiaTheme="minorEastAsia" w:hAnsiTheme="minorHAnsi" w:cstheme="minorBidi"/>
              <w:noProof/>
              <w:kern w:val="2"/>
              <w:sz w:val="21"/>
              <w:szCs w:val="22"/>
              <w:lang w:eastAsia="zh-CN"/>
            </w:rPr>
          </w:pPr>
          <w:hyperlink w:anchor="_Toc91114134" w:history="1">
            <w:r w:rsidR="00E50DF6" w:rsidRPr="00D42BE7">
              <w:rPr>
                <w:rStyle w:val="ad"/>
                <w:rFonts w:eastAsiaTheme="majorEastAsia"/>
                <w:b/>
                <w:caps/>
                <w:noProof/>
              </w:rPr>
              <w:t>Обучение с учителем.</w:t>
            </w:r>
            <w:r w:rsidR="00E50DF6">
              <w:rPr>
                <w:noProof/>
                <w:webHidden/>
              </w:rPr>
              <w:tab/>
            </w:r>
            <w:r w:rsidR="002727A9">
              <w:rPr>
                <w:noProof/>
                <w:webHidden/>
              </w:rPr>
              <w:t>10</w:t>
            </w:r>
          </w:hyperlink>
        </w:p>
        <w:p w14:paraId="0C079A9D" w14:textId="4762F933" w:rsidR="00E50DF6" w:rsidRPr="0023352C" w:rsidRDefault="00000000">
          <w:pPr>
            <w:pStyle w:val="14"/>
            <w:rPr>
              <w:rFonts w:asciiTheme="minorHAnsi" w:eastAsiaTheme="minorEastAsia" w:hAnsiTheme="minorHAnsi" w:cstheme="minorBidi"/>
              <w:noProof/>
              <w:kern w:val="2"/>
              <w:sz w:val="21"/>
              <w:szCs w:val="22"/>
              <w:lang w:eastAsia="zh-CN"/>
            </w:rPr>
          </w:pPr>
          <w:hyperlink w:anchor="_Toc91114135" w:history="1">
            <w:r w:rsidR="00E50DF6" w:rsidRPr="00D42BE7">
              <w:rPr>
                <w:rStyle w:val="ad"/>
                <w:rFonts w:eastAsiaTheme="majorEastAsia"/>
                <w:b/>
                <w:caps/>
                <w:noProof/>
              </w:rPr>
              <w:t>Метрики в задачах машинного обучения</w:t>
            </w:r>
            <w:r w:rsidR="00E50DF6">
              <w:rPr>
                <w:noProof/>
                <w:webHidden/>
              </w:rPr>
              <w:tab/>
            </w:r>
            <w:r w:rsidR="002727A9">
              <w:rPr>
                <w:noProof/>
                <w:webHidden/>
              </w:rPr>
              <w:t>11</w:t>
            </w:r>
          </w:hyperlink>
        </w:p>
        <w:p w14:paraId="1AC33402" w14:textId="5F80C933" w:rsidR="00E50DF6" w:rsidRPr="0023352C" w:rsidRDefault="00000000">
          <w:pPr>
            <w:pStyle w:val="14"/>
            <w:rPr>
              <w:rFonts w:asciiTheme="minorHAnsi" w:eastAsiaTheme="minorEastAsia" w:hAnsiTheme="minorHAnsi" w:cstheme="minorBidi"/>
              <w:noProof/>
              <w:kern w:val="2"/>
              <w:sz w:val="21"/>
              <w:szCs w:val="22"/>
              <w:lang w:eastAsia="zh-CN"/>
            </w:rPr>
          </w:pPr>
          <w:hyperlink w:anchor="_Toc91114136" w:history="1">
            <w:r w:rsidR="00E50DF6" w:rsidRPr="00D42BE7">
              <w:rPr>
                <w:rStyle w:val="ad"/>
                <w:rFonts w:eastAsiaTheme="majorEastAsia"/>
                <w:b/>
                <w:caps/>
                <w:noProof/>
              </w:rPr>
              <w:t>Сверточная нейронная сеть</w:t>
            </w:r>
            <w:r w:rsidR="00E50DF6">
              <w:rPr>
                <w:noProof/>
                <w:webHidden/>
              </w:rPr>
              <w:tab/>
            </w:r>
            <w:r w:rsidR="002727A9">
              <w:rPr>
                <w:noProof/>
                <w:webHidden/>
              </w:rPr>
              <w:t>12</w:t>
            </w:r>
          </w:hyperlink>
        </w:p>
        <w:p w14:paraId="4DAEE254" w14:textId="08F38313" w:rsidR="00E50DF6" w:rsidRPr="0023352C" w:rsidRDefault="00000000">
          <w:pPr>
            <w:pStyle w:val="14"/>
            <w:rPr>
              <w:rFonts w:asciiTheme="minorHAnsi" w:eastAsiaTheme="minorEastAsia" w:hAnsiTheme="minorHAnsi" w:cstheme="minorBidi"/>
              <w:noProof/>
              <w:kern w:val="2"/>
              <w:sz w:val="21"/>
              <w:szCs w:val="22"/>
              <w:lang w:eastAsia="zh-CN"/>
            </w:rPr>
          </w:pPr>
          <w:hyperlink w:anchor="_Toc91114137" w:history="1">
            <w:r w:rsidR="00E50DF6" w:rsidRPr="00D42BE7">
              <w:rPr>
                <w:rStyle w:val="ad"/>
                <w:rFonts w:eastAsiaTheme="majorEastAsia"/>
                <w:b/>
                <w:caps/>
                <w:noProof/>
              </w:rPr>
              <w:t>Заключение</w:t>
            </w:r>
            <w:r w:rsidR="00E50DF6">
              <w:rPr>
                <w:noProof/>
                <w:webHidden/>
              </w:rPr>
              <w:tab/>
            </w:r>
            <w:r w:rsidR="002727A9">
              <w:rPr>
                <w:noProof/>
                <w:webHidden/>
              </w:rPr>
              <w:t>15</w:t>
            </w:r>
          </w:hyperlink>
        </w:p>
        <w:p w14:paraId="492D93CC" w14:textId="4C82FA1D" w:rsidR="00E50DF6" w:rsidRPr="0023352C" w:rsidRDefault="00000000">
          <w:pPr>
            <w:pStyle w:val="14"/>
            <w:rPr>
              <w:rFonts w:asciiTheme="minorHAnsi" w:eastAsiaTheme="minorEastAsia" w:hAnsiTheme="minorHAnsi" w:cstheme="minorBidi"/>
              <w:noProof/>
              <w:kern w:val="2"/>
              <w:sz w:val="21"/>
              <w:szCs w:val="22"/>
              <w:lang w:eastAsia="zh-CN"/>
            </w:rPr>
          </w:pPr>
          <w:hyperlink w:anchor="_Toc91114138" w:history="1">
            <w:r w:rsidR="00E50DF6" w:rsidRPr="00D42BE7">
              <w:rPr>
                <w:rStyle w:val="ad"/>
                <w:rFonts w:eastAsiaTheme="majorEastAsia"/>
                <w:b/>
                <w:caps/>
                <w:noProof/>
              </w:rPr>
              <w:t>Список</w:t>
            </w:r>
            <w:r w:rsidR="00E50DF6" w:rsidRPr="0023352C">
              <w:rPr>
                <w:rStyle w:val="ad"/>
                <w:rFonts w:eastAsiaTheme="majorEastAsia"/>
                <w:b/>
                <w:caps/>
                <w:noProof/>
              </w:rPr>
              <w:t xml:space="preserve"> </w:t>
            </w:r>
            <w:r w:rsidR="00E50DF6" w:rsidRPr="00D42BE7">
              <w:rPr>
                <w:rStyle w:val="ad"/>
                <w:rFonts w:eastAsiaTheme="majorEastAsia"/>
                <w:b/>
                <w:caps/>
                <w:noProof/>
              </w:rPr>
              <w:t>литературы</w:t>
            </w:r>
            <w:r w:rsidR="00E50DF6">
              <w:rPr>
                <w:noProof/>
                <w:webHidden/>
              </w:rPr>
              <w:tab/>
            </w:r>
            <w:r w:rsidR="002727A9">
              <w:rPr>
                <w:noProof/>
                <w:webHidden/>
              </w:rPr>
              <w:t>16</w:t>
            </w:r>
          </w:hyperlink>
        </w:p>
        <w:p w14:paraId="748BC66F" w14:textId="77777777" w:rsidR="001F0E17" w:rsidRPr="00BC62BF" w:rsidRDefault="00000000" w:rsidP="001F0E17">
          <w:pPr>
            <w:widowControl w:val="0"/>
            <w:spacing w:line="360" w:lineRule="auto"/>
            <w:ind w:firstLine="567"/>
            <w:jc w:val="both"/>
            <w:rPr>
              <w:rFonts w:eastAsia="SimHei"/>
            </w:rPr>
          </w:pPr>
        </w:p>
      </w:sdtContent>
    </w:sdt>
    <w:p w14:paraId="31487B8C" w14:textId="77777777" w:rsidR="00601534" w:rsidRPr="00BC62BF" w:rsidRDefault="00601534">
      <w:pPr>
        <w:rPr>
          <w:rFonts w:eastAsiaTheme="majorEastAsia"/>
          <w:b/>
          <w:caps/>
          <w:noProof/>
          <w:sz w:val="28"/>
          <w:szCs w:val="32"/>
          <w:lang w:eastAsia="en-US"/>
        </w:rPr>
      </w:pPr>
      <w:r w:rsidRPr="00BC62BF">
        <w:rPr>
          <w:rFonts w:eastAsiaTheme="majorEastAsia"/>
          <w:b/>
          <w:caps/>
          <w:noProof/>
          <w:sz w:val="28"/>
          <w:szCs w:val="32"/>
          <w:lang w:eastAsia="en-US"/>
        </w:rPr>
        <w:br w:type="page"/>
      </w:r>
    </w:p>
    <w:p w14:paraId="44B88100" w14:textId="77777777" w:rsidR="00DF65CD" w:rsidRPr="00BC62BF" w:rsidRDefault="00DF65CD" w:rsidP="00D1350E">
      <w:pPr>
        <w:keepNext/>
        <w:keepLines/>
        <w:spacing w:before="240" w:after="240" w:line="360" w:lineRule="auto"/>
        <w:ind w:left="425"/>
        <w:jc w:val="center"/>
        <w:outlineLvl w:val="0"/>
        <w:rPr>
          <w:rFonts w:eastAsiaTheme="majorEastAsia"/>
          <w:b/>
          <w:caps/>
          <w:noProof/>
          <w:sz w:val="28"/>
          <w:szCs w:val="32"/>
          <w:lang w:eastAsia="en-US"/>
        </w:rPr>
      </w:pPr>
      <w:bookmarkStart w:id="0" w:name="_Toc91114130"/>
      <w:r w:rsidRPr="00BC62BF">
        <w:rPr>
          <w:rFonts w:eastAsiaTheme="majorEastAsia"/>
          <w:b/>
          <w:caps/>
          <w:noProof/>
          <w:sz w:val="28"/>
          <w:szCs w:val="32"/>
          <w:lang w:eastAsia="en-US"/>
        </w:rPr>
        <w:lastRenderedPageBreak/>
        <w:t>Введение</w:t>
      </w:r>
      <w:bookmarkEnd w:id="0"/>
    </w:p>
    <w:p w14:paraId="7539C05A" w14:textId="77777777" w:rsidR="00DF65CD" w:rsidRPr="00BC62BF" w:rsidRDefault="00DF65CD" w:rsidP="00F0461E">
      <w:pPr>
        <w:spacing w:line="360" w:lineRule="auto"/>
        <w:ind w:firstLine="567"/>
        <w:jc w:val="both"/>
        <w:rPr>
          <w:sz w:val="28"/>
        </w:rPr>
      </w:pPr>
      <w:r w:rsidRPr="00BC62BF">
        <w:rPr>
          <w:sz w:val="28"/>
        </w:rPr>
        <w:t>В последние два десятилетия, хотя распознавание лиц на основе изображений достигло большого прогресса и может обеспечить хорошую эффективность распознавания в ограниченных условиях, на него по-прежнему сильно влияют изменения освещения, позы и выражения лица. Поэтому использование явного 3D-представления поверхностей лица для распознавания лиц становится актуальной темой исследований в последние годы.</w:t>
      </w:r>
      <w:r w:rsidR="00BA740A">
        <w:rPr>
          <w:sz w:val="28"/>
        </w:rPr>
        <w:t xml:space="preserve"> [1]</w:t>
      </w:r>
    </w:p>
    <w:p w14:paraId="4395375A" w14:textId="77777777" w:rsidR="00FC529F" w:rsidRPr="00BC62BF" w:rsidRDefault="00C26883" w:rsidP="00F0461E">
      <w:pPr>
        <w:spacing w:line="360" w:lineRule="auto"/>
        <w:ind w:firstLine="567"/>
        <w:jc w:val="both"/>
        <w:rPr>
          <w:rFonts w:eastAsiaTheme="minorEastAsia"/>
          <w:sz w:val="28"/>
          <w:lang w:eastAsia="zh-CN"/>
        </w:rPr>
      </w:pPr>
      <w:r w:rsidRPr="00BC62BF">
        <w:rPr>
          <w:sz w:val="28"/>
        </w:rPr>
        <w:t xml:space="preserve">LiDAR </w:t>
      </w:r>
      <w:r w:rsidR="00CC718A" w:rsidRPr="00D1350E">
        <w:rPr>
          <w:rFonts w:eastAsiaTheme="minorEastAsia"/>
          <w:kern w:val="2"/>
          <w:sz w:val="28"/>
          <w:szCs w:val="28"/>
          <w:lang w:eastAsia="zh-CN"/>
        </w:rPr>
        <w:t>—</w:t>
      </w:r>
      <w:r w:rsidRPr="00BC62BF">
        <w:rPr>
          <w:sz w:val="28"/>
        </w:rPr>
        <w:t xml:space="preserve"> это активная система дистанционного зондирования. Активная система означает, что система сама генерирует энергию - в данном случае свет - для измерения параметров на местности. В системе LiDAR свет испускается быстродействующим лазером.  Этот свет падает на землю и отражается от таких объектов, как здания и ветви деревьев. Затем отраженная световая энергия возвращается на датчик LiDAR, где она регистрируется. Система LiDAR измеряет время, необходимое для прохождения света до земли и обратно. Это время используется для расчета пройденного расстояния.</w:t>
      </w:r>
      <w:r w:rsidRPr="00BC62BF">
        <w:rPr>
          <w:rFonts w:eastAsiaTheme="minorEastAsia"/>
          <w:sz w:val="28"/>
          <w:lang w:eastAsia="zh-CN"/>
        </w:rPr>
        <w:t xml:space="preserve"> 3D-данные, полученные с помощью LiDAR, теоретически также могут быть использованы для задач распознавания лиц.</w:t>
      </w:r>
    </w:p>
    <w:p w14:paraId="4E795EDF" w14:textId="77777777" w:rsidR="00DF65CD" w:rsidRPr="00BC62BF" w:rsidRDefault="00DF65CD" w:rsidP="00F0461E">
      <w:pPr>
        <w:jc w:val="both"/>
        <w:rPr>
          <w:sz w:val="28"/>
        </w:rPr>
      </w:pPr>
      <w:r w:rsidRPr="00BC62BF">
        <w:rPr>
          <w:sz w:val="28"/>
        </w:rPr>
        <w:br w:type="page"/>
      </w:r>
    </w:p>
    <w:p w14:paraId="21396F6C" w14:textId="77777777" w:rsidR="00DF65CD" w:rsidRPr="00DF65CD" w:rsidRDefault="00DF65CD" w:rsidP="00DF65CD">
      <w:pPr>
        <w:spacing w:line="360" w:lineRule="auto"/>
        <w:ind w:firstLine="567"/>
        <w:rPr>
          <w:sz w:val="28"/>
        </w:rPr>
      </w:pPr>
    </w:p>
    <w:p w14:paraId="337456FB" w14:textId="77777777" w:rsidR="00D1350E" w:rsidRPr="00D1350E" w:rsidRDefault="00D1350E" w:rsidP="00D1350E">
      <w:pPr>
        <w:keepNext/>
        <w:keepLines/>
        <w:spacing w:before="240" w:after="240" w:line="360" w:lineRule="auto"/>
        <w:ind w:left="425"/>
        <w:jc w:val="center"/>
        <w:outlineLvl w:val="0"/>
        <w:rPr>
          <w:rFonts w:eastAsiaTheme="majorEastAsia"/>
          <w:b/>
          <w:caps/>
          <w:noProof/>
          <w:sz w:val="28"/>
          <w:szCs w:val="32"/>
          <w:lang w:eastAsia="en-US"/>
        </w:rPr>
      </w:pPr>
      <w:bookmarkStart w:id="1" w:name="_Toc91114131"/>
      <w:r w:rsidRPr="00D1350E">
        <w:rPr>
          <w:rFonts w:eastAsiaTheme="majorEastAsia"/>
          <w:b/>
          <w:caps/>
          <w:noProof/>
          <w:sz w:val="28"/>
          <w:szCs w:val="32"/>
          <w:lang w:eastAsia="en-US"/>
        </w:rPr>
        <w:t>Распознание лиц</w:t>
      </w:r>
      <w:bookmarkEnd w:id="1"/>
    </w:p>
    <w:p w14:paraId="11399F5F" w14:textId="77777777" w:rsidR="00D1350E" w:rsidRPr="00D1350E" w:rsidRDefault="00D1350E" w:rsidP="00D1350E">
      <w:pPr>
        <w:widowControl w:val="0"/>
        <w:spacing w:line="360" w:lineRule="auto"/>
        <w:ind w:firstLine="567"/>
        <w:jc w:val="both"/>
        <w:rPr>
          <w:rFonts w:eastAsia="SimHei"/>
          <w:kern w:val="2"/>
          <w:sz w:val="28"/>
          <w:szCs w:val="28"/>
          <w:lang w:eastAsia="zh-CN"/>
        </w:rPr>
      </w:pPr>
      <w:r w:rsidRPr="00D1350E">
        <w:rPr>
          <w:rFonts w:eastAsia="SimHei"/>
          <w:kern w:val="2"/>
          <w:sz w:val="28"/>
          <w:szCs w:val="28"/>
          <w:lang w:eastAsia="zh-CN"/>
        </w:rPr>
        <w:t xml:space="preserve">Распознавание лиц </w:t>
      </w:r>
      <w:r w:rsidRPr="00D1350E">
        <w:rPr>
          <w:rFonts w:eastAsiaTheme="minorEastAsia"/>
          <w:kern w:val="2"/>
          <w:sz w:val="28"/>
          <w:szCs w:val="28"/>
          <w:lang w:eastAsia="zh-CN"/>
        </w:rPr>
        <w:t>—</w:t>
      </w:r>
      <w:r w:rsidRPr="00D1350E">
        <w:rPr>
          <w:rFonts w:eastAsia="SimHei"/>
          <w:kern w:val="2"/>
          <w:sz w:val="28"/>
          <w:szCs w:val="28"/>
          <w:lang w:eastAsia="zh-CN"/>
        </w:rPr>
        <w:t xml:space="preserve"> это технология, позволяющая идентифицировать или подтвердить личность субъекта на изображении или видео. При использовании в неограниченных средах распознавание лиц также является одним из самых сложных биометрических методов из-за высокой вариативности представления изображений лиц в реальном мире. Ранние методы распознавания лиц включают методы геометрических признаков, методы сравнения эталонов, анализ локальных признаков (АЛП)[2], м</w:t>
      </w:r>
      <w:r w:rsidRPr="00D1350E">
        <w:rPr>
          <w:rFonts w:eastAsiaTheme="minorEastAsia"/>
          <w:kern w:val="2"/>
          <w:sz w:val="28"/>
          <w:szCs w:val="28"/>
          <w:lang w:eastAsia="zh-CN"/>
        </w:rPr>
        <w:t xml:space="preserve">етод главных компонент </w:t>
      </w:r>
      <w:r w:rsidRPr="00D1350E">
        <w:rPr>
          <w:rFonts w:eastAsia="SimHei"/>
          <w:kern w:val="2"/>
          <w:sz w:val="28"/>
          <w:szCs w:val="28"/>
          <w:lang w:eastAsia="zh-CN"/>
        </w:rPr>
        <w:t>(</w:t>
      </w:r>
      <w:r w:rsidRPr="00D1350E">
        <w:rPr>
          <w:rFonts w:eastAsiaTheme="minorEastAsia"/>
          <w:kern w:val="2"/>
          <w:sz w:val="28"/>
          <w:szCs w:val="28"/>
          <w:lang w:eastAsia="zh-CN"/>
        </w:rPr>
        <w:t>МГК)[8,9]</w:t>
      </w:r>
      <w:r w:rsidRPr="00D1350E">
        <w:rPr>
          <w:rFonts w:eastAsia="SimHei"/>
          <w:kern w:val="2"/>
          <w:sz w:val="28"/>
          <w:szCs w:val="28"/>
          <w:lang w:eastAsia="zh-CN"/>
        </w:rPr>
        <w:t>, линейный дискриминантный анализ (ЛДА)[3]. В последнее время на смену традиционным методам распознавания лиц пришли методы глубокого обучения на основе сверточных нейронных сетей (CNN). Основное преимущество методов глубокого обучения заключается в том, что они могут быть обучены на очень больших наборах данных для изучения лучших признаков для их характеристики. [1,10]</w:t>
      </w:r>
    </w:p>
    <w:p w14:paraId="6AA3BE39" w14:textId="77777777" w:rsidR="00D1350E" w:rsidRPr="00D1350E" w:rsidRDefault="00D1350E" w:rsidP="00D1350E">
      <w:pPr>
        <w:widowControl w:val="0"/>
        <w:spacing w:line="360" w:lineRule="auto"/>
        <w:ind w:firstLine="567"/>
        <w:jc w:val="both"/>
        <w:rPr>
          <w:rFonts w:eastAsia="SimHei"/>
          <w:kern w:val="2"/>
          <w:sz w:val="28"/>
          <w:szCs w:val="28"/>
          <w:lang w:eastAsia="zh-CN"/>
        </w:rPr>
      </w:pPr>
      <w:r w:rsidRPr="00D1350E">
        <w:rPr>
          <w:rFonts w:eastAsia="SimHei"/>
          <w:kern w:val="2"/>
          <w:sz w:val="28"/>
          <w:szCs w:val="28"/>
          <w:lang w:eastAsia="zh-CN"/>
        </w:rPr>
        <w:t>Системы распознавания лиц обычно состоят из следующих структурных элементов.</w:t>
      </w:r>
    </w:p>
    <w:p w14:paraId="26C5922F" w14:textId="77777777" w:rsidR="00D1350E" w:rsidRPr="00D1350E" w:rsidRDefault="00D1350E" w:rsidP="00D1350E">
      <w:pPr>
        <w:widowControl w:val="0"/>
        <w:spacing w:line="360" w:lineRule="auto"/>
        <w:ind w:firstLine="567"/>
        <w:jc w:val="both"/>
        <w:rPr>
          <w:rFonts w:eastAsia="SimHei"/>
          <w:kern w:val="2"/>
          <w:sz w:val="28"/>
          <w:szCs w:val="28"/>
          <w:lang w:eastAsia="zh-CN"/>
        </w:rPr>
      </w:pPr>
      <w:r w:rsidRPr="00D1350E">
        <w:rPr>
          <w:rFonts w:eastAsia="SimHei"/>
          <w:kern w:val="2"/>
          <w:sz w:val="28"/>
          <w:szCs w:val="28"/>
          <w:lang w:eastAsia="zh-CN"/>
        </w:rPr>
        <w:t>Выделение лиц из изображения. Детектор лиц используется для поиска местоположения лица на изображении, и если лицо есть, возвращает координаты ограничивающего поля, содержащего каждое лицо. Это показано на рисунке 1.</w:t>
      </w:r>
    </w:p>
    <w:p w14:paraId="0485EA1F" w14:textId="77777777" w:rsidR="00D1350E" w:rsidRPr="00D1350E" w:rsidRDefault="00D1350E" w:rsidP="00D1350E">
      <w:pPr>
        <w:widowControl w:val="0"/>
        <w:spacing w:line="360" w:lineRule="auto"/>
        <w:ind w:firstLine="567"/>
        <w:jc w:val="both"/>
        <w:rPr>
          <w:rFonts w:eastAsia="SimHei"/>
          <w:kern w:val="2"/>
          <w:sz w:val="28"/>
          <w:szCs w:val="28"/>
          <w:lang w:eastAsia="zh-CN"/>
        </w:rPr>
      </w:pPr>
      <w:r w:rsidRPr="00D1350E">
        <w:rPr>
          <w:rFonts w:eastAsiaTheme="minorEastAsia"/>
          <w:noProof/>
          <w:kern w:val="2"/>
          <w:sz w:val="28"/>
          <w:szCs w:val="28"/>
        </w:rPr>
        <w:drawing>
          <wp:inline distT="0" distB="0" distL="0" distR="0" wp14:anchorId="2232BE09" wp14:editId="0FB12D0C">
            <wp:extent cx="5731510" cy="1961515"/>
            <wp:effectExtent l="0" t="0" r="0" b="0"/>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61515"/>
                    </a:xfrm>
                    <a:prstGeom prst="rect">
                      <a:avLst/>
                    </a:prstGeom>
                    <a:noFill/>
                    <a:ln>
                      <a:noFill/>
                    </a:ln>
                  </pic:spPr>
                </pic:pic>
              </a:graphicData>
            </a:graphic>
          </wp:inline>
        </w:drawing>
      </w:r>
    </w:p>
    <w:p w14:paraId="207360F5" w14:textId="7898E204" w:rsidR="00D1350E" w:rsidRPr="00D1350E" w:rsidRDefault="00D1350E" w:rsidP="00D1350E">
      <w:pPr>
        <w:widowControl w:val="0"/>
        <w:jc w:val="center"/>
        <w:rPr>
          <w:rFonts w:eastAsia="SimHei"/>
          <w:kern w:val="2"/>
          <w:sz w:val="28"/>
          <w:szCs w:val="28"/>
          <w:lang w:eastAsia="zh-CN"/>
        </w:rPr>
      </w:pPr>
      <w:bookmarkStart w:id="2" w:name="_Ref70690883"/>
      <w:r w:rsidRPr="00D1350E">
        <w:rPr>
          <w:rFonts w:eastAsia="SimHei"/>
          <w:kern w:val="2"/>
          <w:sz w:val="28"/>
          <w:szCs w:val="28"/>
          <w:lang w:eastAsia="zh-CN"/>
        </w:rPr>
        <w:t xml:space="preserve">Рисунок </w:t>
      </w:r>
      <w:r w:rsidR="002727A9">
        <w:rPr>
          <w:rFonts w:eastAsia="SimHei"/>
          <w:noProof/>
          <w:kern w:val="2"/>
          <w:sz w:val="28"/>
          <w:szCs w:val="28"/>
          <w:lang w:eastAsia="zh-CN"/>
        </w:rPr>
        <w:t>1</w:t>
      </w:r>
      <w:bookmarkEnd w:id="2"/>
      <w:r w:rsidRPr="00D1350E">
        <w:rPr>
          <w:rFonts w:eastAsia="SimHei"/>
          <w:kern w:val="2"/>
          <w:sz w:val="28"/>
          <w:szCs w:val="28"/>
          <w:lang w:eastAsia="zh-CN"/>
        </w:rPr>
        <w:t xml:space="preserve"> — Процесс распознавания лиц</w:t>
      </w:r>
    </w:p>
    <w:p w14:paraId="055B6B9A" w14:textId="77777777" w:rsidR="00D1350E" w:rsidRPr="00D1350E" w:rsidRDefault="00D1350E" w:rsidP="00D1350E">
      <w:pPr>
        <w:widowControl w:val="0"/>
        <w:spacing w:line="360" w:lineRule="auto"/>
        <w:ind w:firstLine="567"/>
        <w:jc w:val="both"/>
        <w:rPr>
          <w:rFonts w:eastAsia="SimHei"/>
          <w:kern w:val="2"/>
          <w:sz w:val="28"/>
          <w:szCs w:val="28"/>
          <w:lang w:eastAsia="zh-CN"/>
        </w:rPr>
      </w:pPr>
      <w:r w:rsidRPr="00D1350E">
        <w:rPr>
          <w:rFonts w:eastAsia="SimHei"/>
          <w:kern w:val="2"/>
          <w:sz w:val="28"/>
          <w:szCs w:val="28"/>
          <w:lang w:eastAsia="zh-CN"/>
        </w:rPr>
        <w:t xml:space="preserve">Нормализация изображения лиц. Целью выравнивания лица является </w:t>
      </w:r>
      <w:r w:rsidRPr="00D1350E">
        <w:rPr>
          <w:rFonts w:eastAsia="SimHei"/>
          <w:kern w:val="2"/>
          <w:sz w:val="28"/>
          <w:szCs w:val="28"/>
          <w:lang w:eastAsia="zh-CN"/>
        </w:rPr>
        <w:lastRenderedPageBreak/>
        <w:t>масштабирование и кадрирование изображения лица с помощью набора опорных точек, расположенных в фиксированных местах изображения. Этот процесс обычно включает использование детектора характерных точек для поиска набора характерных точек лица, который в простом случае двумерного выравнивания представляет собой наилучшее преобразование для поиска наиболее подходящих опорных точек.</w:t>
      </w:r>
    </w:p>
    <w:p w14:paraId="1F3BA932" w14:textId="77777777" w:rsidR="00D1350E" w:rsidRPr="00D1350E" w:rsidRDefault="00D1350E" w:rsidP="00D1350E">
      <w:pPr>
        <w:widowControl w:val="0"/>
        <w:spacing w:line="360" w:lineRule="auto"/>
        <w:ind w:firstLine="567"/>
        <w:jc w:val="both"/>
        <w:rPr>
          <w:rFonts w:eastAsia="SimHei"/>
          <w:kern w:val="2"/>
          <w:sz w:val="28"/>
          <w:szCs w:val="28"/>
          <w:lang w:eastAsia="zh-CN"/>
        </w:rPr>
      </w:pPr>
      <w:r w:rsidRPr="00D1350E">
        <w:rPr>
          <w:rFonts w:eastAsia="SimHei"/>
          <w:kern w:val="2"/>
          <w:sz w:val="28"/>
          <w:szCs w:val="28"/>
          <w:lang w:eastAsia="zh-CN"/>
        </w:rPr>
        <w:t>Выделение характеристик лиц. На этапе представления лица значения пикселей изображения лица преобразуются в компактные и различимые векторы признаков, которые также называются шаблонами. При идентификации личности этой информацией могут являться характеристики однозначно определяемых признаков (например, применяющееся в криминалистике относительное расположение глаз, бровей, губ и носа). В идеале, все лица одного и того же субъекта должны быть отображены на похожие векторы признаков. Действие экстрактора основано на выделении из огромного потока входных данных полезной для классификатора информации. Очевидно, что при их выборе учитываются наиболее уникальные свойства, так как по ним возможно наиболее достоверно судить о принадлежности объекта к тому или иному классу.</w:t>
      </w:r>
    </w:p>
    <w:p w14:paraId="4ED6AA1F" w14:textId="77777777" w:rsidR="00D1350E" w:rsidRPr="00D1350E" w:rsidRDefault="00D1350E" w:rsidP="00D1350E">
      <w:pPr>
        <w:widowControl w:val="0"/>
        <w:spacing w:line="360" w:lineRule="auto"/>
        <w:ind w:firstLine="567"/>
        <w:jc w:val="both"/>
        <w:rPr>
          <w:rFonts w:eastAsia="SimHei"/>
          <w:sz w:val="28"/>
          <w:szCs w:val="28"/>
          <w:lang w:eastAsia="zh-CN"/>
        </w:rPr>
      </w:pPr>
      <w:r w:rsidRPr="00D1350E">
        <w:rPr>
          <w:rFonts w:eastAsia="SimHei"/>
          <w:sz w:val="28"/>
          <w:szCs w:val="28"/>
          <w:lang w:eastAsia="zh-CN"/>
        </w:rPr>
        <w:t>Применение классификатора. В блоке сопоставления лиц два шаблона сравниваются для получения оценки сходства, которая дает вероятность того, что оба принадлежат одному и тому же субъекту.</w:t>
      </w:r>
    </w:p>
    <w:p w14:paraId="1C4941A1" w14:textId="77777777" w:rsidR="00D1350E" w:rsidRPr="00D1350E" w:rsidRDefault="00D1350E" w:rsidP="00D1350E">
      <w:pPr>
        <w:keepNext/>
        <w:keepLines/>
        <w:spacing w:before="240" w:after="240" w:line="360" w:lineRule="auto"/>
        <w:ind w:left="425"/>
        <w:jc w:val="center"/>
        <w:outlineLvl w:val="0"/>
        <w:rPr>
          <w:rFonts w:eastAsiaTheme="majorEastAsia"/>
          <w:b/>
          <w:caps/>
          <w:noProof/>
          <w:sz w:val="28"/>
          <w:szCs w:val="32"/>
          <w:lang w:eastAsia="en-US"/>
        </w:rPr>
      </w:pPr>
      <w:bookmarkStart w:id="3" w:name="_Toc91114132"/>
      <w:r w:rsidRPr="00D1350E">
        <w:rPr>
          <w:rFonts w:eastAsiaTheme="majorEastAsia"/>
          <w:b/>
          <w:caps/>
          <w:noProof/>
          <w:sz w:val="28"/>
          <w:szCs w:val="32"/>
          <w:lang w:eastAsia="en-US"/>
        </w:rPr>
        <w:t>Лидар</w:t>
      </w:r>
      <w:bookmarkEnd w:id="3"/>
    </w:p>
    <w:p w14:paraId="41677336" w14:textId="77777777" w:rsidR="00D1350E" w:rsidRPr="00D1350E" w:rsidRDefault="00D1350E" w:rsidP="00D1350E">
      <w:pPr>
        <w:widowControl w:val="0"/>
        <w:spacing w:line="360" w:lineRule="auto"/>
        <w:ind w:firstLine="567"/>
        <w:jc w:val="both"/>
        <w:rPr>
          <w:rFonts w:eastAsiaTheme="minorEastAsia"/>
          <w:kern w:val="2"/>
          <w:sz w:val="28"/>
          <w:szCs w:val="28"/>
          <w:lang w:eastAsia="zh-CN"/>
        </w:rPr>
      </w:pPr>
      <w:r w:rsidRPr="00D1350E">
        <w:rPr>
          <w:rFonts w:eastAsiaTheme="minorEastAsia"/>
          <w:kern w:val="2"/>
          <w:sz w:val="28"/>
          <w:szCs w:val="28"/>
          <w:lang w:eastAsia="zh-CN"/>
        </w:rPr>
        <w:t xml:space="preserve">Лидар, который обычно пишется как LiDAR и также известен как LADAR или лазерная альтиметрия — это аббревиатура от light detection and ranging. Это технология дистанционного зондирования, которая испускает интенсивные, сфокусированные лучи света и измеряет время, необходимое для того, чтобы отражения были обнаружены датчиком. Эта информация используется для вычисления дальности или расстояния до объектов. Таким образом, лидар является аналогом радара (радиодетектор и дальномер), за исключением того, </w:t>
      </w:r>
      <w:r w:rsidRPr="00D1350E">
        <w:rPr>
          <w:rFonts w:eastAsiaTheme="minorEastAsia"/>
          <w:kern w:val="2"/>
          <w:sz w:val="28"/>
          <w:szCs w:val="28"/>
          <w:lang w:eastAsia="zh-CN"/>
        </w:rPr>
        <w:lastRenderedPageBreak/>
        <w:t xml:space="preserve">что он основан на дискретных импульсах лазерного излучения. Трехмерные координаты (например, x,y,z или широта, долгота и высота) целевых объектов вычисляются из 1) разницы во времени между испусканием и возвращением лазерного импульса, 2) угла, под которым был "выпущен" импульс, и 3) абсолютного местоположения датчика на поверхности Земли или над ней. </w:t>
      </w:r>
    </w:p>
    <w:p w14:paraId="38BBC186" w14:textId="77777777" w:rsidR="00D1350E" w:rsidRPr="00D1350E" w:rsidRDefault="00D1350E" w:rsidP="00D1350E">
      <w:pPr>
        <w:widowControl w:val="0"/>
        <w:spacing w:line="360" w:lineRule="auto"/>
        <w:ind w:firstLine="567"/>
        <w:jc w:val="both"/>
        <w:rPr>
          <w:rFonts w:eastAsiaTheme="minorEastAsia"/>
          <w:kern w:val="2"/>
          <w:sz w:val="28"/>
          <w:szCs w:val="28"/>
          <w:lang w:eastAsia="zh-CN"/>
        </w:rPr>
      </w:pPr>
      <w:r w:rsidRPr="00D1350E">
        <w:rPr>
          <w:rFonts w:eastAsiaTheme="minorEastAsia"/>
          <w:kern w:val="2"/>
          <w:sz w:val="28"/>
          <w:szCs w:val="28"/>
          <w:lang w:eastAsia="zh-CN"/>
        </w:rPr>
        <w:t>По принципу работы радар и лидар отличаются только в источнике энергии, которым они измеряют величины. В первом это радио-волны, во втором лазер. Чаще всего инфракрасный, невидимый человеком.</w:t>
      </w:r>
    </w:p>
    <w:p w14:paraId="15FC0288" w14:textId="77777777" w:rsidR="00D1350E" w:rsidRPr="00D1350E" w:rsidRDefault="00D1350E" w:rsidP="00D1350E">
      <w:pPr>
        <w:widowControl w:val="0"/>
        <w:spacing w:line="360" w:lineRule="auto"/>
        <w:ind w:firstLine="567"/>
        <w:jc w:val="both"/>
        <w:rPr>
          <w:rFonts w:eastAsiaTheme="minorEastAsia"/>
          <w:kern w:val="2"/>
          <w:sz w:val="28"/>
          <w:szCs w:val="28"/>
          <w:lang w:eastAsia="zh-CN"/>
        </w:rPr>
      </w:pPr>
      <w:r w:rsidRPr="00D1350E">
        <w:rPr>
          <w:rFonts w:eastAsiaTheme="minorEastAsia"/>
          <w:kern w:val="2"/>
          <w:sz w:val="28"/>
          <w:szCs w:val="28"/>
          <w:lang w:eastAsia="zh-CN"/>
        </w:rPr>
        <w:t>Лидар использует ультрафиолетовый, видимый или ближний инфракрасный свет для получения изображения объектов. Он может быть направлен на широкий спектр материалов, включая неметаллические предметы, камни, дождь, химические соединения, аэрозоли, облака и даже отдельные молекулы.[4] Узкий лазерный луч может создавать карты физических характеристик с очень высоким разрешением; например, самолет может создавать карты местности с разрешением 30 сантиметров (12 дюймов) или лучше.[5].</w:t>
      </w:r>
    </w:p>
    <w:p w14:paraId="7FF9CE81" w14:textId="77777777" w:rsidR="00D1350E" w:rsidRPr="00D1350E" w:rsidRDefault="00D1350E" w:rsidP="00D1350E">
      <w:pPr>
        <w:widowControl w:val="0"/>
        <w:spacing w:line="360" w:lineRule="auto"/>
        <w:ind w:firstLine="567"/>
        <w:jc w:val="both"/>
        <w:rPr>
          <w:rFonts w:eastAsiaTheme="minorEastAsia"/>
          <w:kern w:val="2"/>
          <w:sz w:val="28"/>
          <w:szCs w:val="28"/>
          <w:lang w:eastAsia="zh-CN"/>
        </w:rPr>
      </w:pPr>
      <w:r w:rsidRPr="00D1350E">
        <w:rPr>
          <w:rFonts w:eastAsiaTheme="minorEastAsia"/>
          <w:kern w:val="2"/>
          <w:sz w:val="28"/>
          <w:szCs w:val="28"/>
          <w:lang w:eastAsia="zh-CN"/>
        </w:rPr>
        <w:t>Как и большинство данных о рельефе, лидарные данные могут храниться в самых разных форматах. Собственные данные поставляются в виде точек (облака точек), которые могут быть обработаны для создания ЦМР (поверхностей); поверхности затем могут быть использованы для создания контуров (линий).</w:t>
      </w:r>
    </w:p>
    <w:p w14:paraId="2D74266C" w14:textId="77777777" w:rsidR="00D1350E" w:rsidRPr="00BC62BF" w:rsidRDefault="00D1350E" w:rsidP="00D1350E">
      <w:pPr>
        <w:widowControl w:val="0"/>
        <w:spacing w:line="360" w:lineRule="auto"/>
        <w:ind w:firstLine="567"/>
        <w:jc w:val="both"/>
        <w:rPr>
          <w:rFonts w:eastAsiaTheme="minorEastAsia"/>
          <w:kern w:val="2"/>
          <w:sz w:val="28"/>
          <w:szCs w:val="28"/>
          <w:lang w:eastAsia="zh-CN"/>
        </w:rPr>
      </w:pPr>
      <w:r w:rsidRPr="00D1350E">
        <w:rPr>
          <w:rFonts w:eastAsiaTheme="minorEastAsia"/>
          <w:kern w:val="2"/>
          <w:sz w:val="28"/>
          <w:szCs w:val="28"/>
          <w:lang w:eastAsia="zh-CN"/>
        </w:rPr>
        <w:t xml:space="preserve">Данные о точках обычно хранятся в формате LAS, который "представляет собой двоичный формат файла, сохраняющий информацию, специфичную для LIDAR-природы данных, и при этом не являющийся чрезмерно сложным" (ASPRS, 2007). Лидарные данные могут содержать значительно больше информации, чем значения x, y и z (рис. 3-5), и могут включать, помимо прочего, интенсивность возвратов, классификацию точек (если она выполнена), количество возвратов, время и источник (линию полета) каждой точки. Эта информация может также поступать в виде текстовых файлов; однако размер этих файлов может быть довольно большим (несколько миллионов записей с </w:t>
      </w:r>
      <w:r w:rsidRPr="00D1350E">
        <w:rPr>
          <w:rFonts w:eastAsiaTheme="minorEastAsia"/>
          <w:kern w:val="2"/>
          <w:sz w:val="28"/>
          <w:szCs w:val="28"/>
          <w:lang w:eastAsia="zh-CN"/>
        </w:rPr>
        <w:lastRenderedPageBreak/>
        <w:t>большим количеством текстовых символов), что затрудняет работу с ними.</w:t>
      </w:r>
    </w:p>
    <w:p w14:paraId="5BF2C4F0" w14:textId="77777777" w:rsidR="001800C3" w:rsidRPr="00BC62BF" w:rsidRDefault="001800C3" w:rsidP="001800C3">
      <w:pPr>
        <w:widowControl w:val="0"/>
        <w:spacing w:line="360" w:lineRule="auto"/>
        <w:ind w:firstLine="567"/>
        <w:jc w:val="both"/>
        <w:rPr>
          <w:rFonts w:eastAsiaTheme="minorEastAsia"/>
          <w:kern w:val="2"/>
          <w:sz w:val="28"/>
          <w:szCs w:val="28"/>
          <w:lang w:eastAsia="zh-CN"/>
        </w:rPr>
      </w:pPr>
      <w:r w:rsidRPr="00BC62BF">
        <w:rPr>
          <w:rFonts w:eastAsiaTheme="minorEastAsia"/>
          <w:kern w:val="2"/>
          <w:sz w:val="28"/>
          <w:szCs w:val="28"/>
          <w:lang w:eastAsia="zh-CN"/>
        </w:rPr>
        <w:t>Облако точек - это массивная коллекция точек, которые представляют пространственное распределение цели и свойства поверхности цели в одной и той же пространственной системе отсчета. Облако точек - это большой набор данных, состоящий из трехмерных точечных данных, полученных по принципу лазерных измерений. Облако точек, создаваемое оптическим радаром, установленным на транспортном средстве, содержит необработанные данные из окружающей среды, отсканированные с мобильных объектов (например, транспортных средств и людей) и стационарных объектов (например, зданий, деревьев и других постоянных структур). Затем облако точек, содержащее эти данные, может быть преобразовано программной системой для создания трехмерного изображения конкретной области на основе LiDAR.</w:t>
      </w:r>
    </w:p>
    <w:p w14:paraId="0B7A24E0" w14:textId="77777777" w:rsidR="00D1350E" w:rsidRPr="00D1350E" w:rsidRDefault="00D1350E" w:rsidP="00D1350E">
      <w:pPr>
        <w:widowControl w:val="0"/>
        <w:spacing w:line="360" w:lineRule="auto"/>
        <w:ind w:firstLine="567"/>
        <w:jc w:val="both"/>
        <w:rPr>
          <w:rFonts w:eastAsiaTheme="minorEastAsia"/>
          <w:kern w:val="2"/>
          <w:sz w:val="28"/>
          <w:szCs w:val="28"/>
          <w:lang w:eastAsia="zh-CN"/>
        </w:rPr>
      </w:pPr>
      <w:r w:rsidRPr="00D1350E">
        <w:rPr>
          <w:rFonts w:eastAsiaTheme="minorEastAsia"/>
          <w:kern w:val="2"/>
          <w:sz w:val="28"/>
          <w:szCs w:val="28"/>
          <w:lang w:eastAsia="zh-CN"/>
        </w:rPr>
        <w:t>Данные, полученные с помощью лидара, включают "сырые" точечные данные, а также обработанные производные, такие как контуры и поверхности (ЦМР). Точечные данные включают не только значения высоты, но и значения классификации, интенсивности и некоторые другие атрибуты точек. ЦМР создаются на основе точек и могут представлять собой голую землю, если точки были классифицированы, или другие поверхности, такие как первая поверхность или поверхность последнего возврата. ЦМР также используются для создания контуров, которые являются широко используемой производной. Одним словом, лидарные данные - это гораздо больше, чем простые точки x,y,z, и будущие производные, такие как "лидарная грамметрия" и слияние лидара и снимков (т.е. значения точек, которые также включают значения гиперспектральных или естественных цветных снимков), разрабатываются, чтобы воспользоваться преимуществами высокой точности и все более высокой плотности покрытия данных этой технологии.</w:t>
      </w:r>
    </w:p>
    <w:p w14:paraId="67E55840" w14:textId="77777777" w:rsidR="00D1350E" w:rsidRPr="00D1350E" w:rsidRDefault="00D1350E" w:rsidP="00D1350E">
      <w:pPr>
        <w:keepNext/>
        <w:keepLines/>
        <w:spacing w:before="240" w:after="240" w:line="360" w:lineRule="auto"/>
        <w:ind w:left="425"/>
        <w:jc w:val="center"/>
        <w:outlineLvl w:val="0"/>
        <w:rPr>
          <w:rFonts w:eastAsiaTheme="majorEastAsia"/>
          <w:b/>
          <w:caps/>
          <w:noProof/>
          <w:sz w:val="28"/>
          <w:szCs w:val="32"/>
          <w:lang w:eastAsia="en-US"/>
        </w:rPr>
      </w:pPr>
      <w:bookmarkStart w:id="4" w:name="_Toc91114133"/>
      <w:r w:rsidRPr="00D1350E">
        <w:rPr>
          <w:rFonts w:eastAsiaTheme="majorEastAsia"/>
          <w:b/>
          <w:caps/>
          <w:noProof/>
          <w:sz w:val="28"/>
          <w:szCs w:val="32"/>
          <w:lang w:eastAsia="en-US"/>
        </w:rPr>
        <w:t>Методы машинного обучения.</w:t>
      </w:r>
      <w:bookmarkEnd w:id="4"/>
    </w:p>
    <w:p w14:paraId="647775E6" w14:textId="77777777" w:rsidR="00D1350E" w:rsidRPr="00D1350E" w:rsidRDefault="00D1350E" w:rsidP="00D1350E">
      <w:pPr>
        <w:widowControl w:val="0"/>
        <w:spacing w:line="360" w:lineRule="auto"/>
        <w:ind w:firstLine="567"/>
        <w:jc w:val="both"/>
        <w:rPr>
          <w:rFonts w:eastAsiaTheme="minorEastAsia"/>
          <w:kern w:val="2"/>
          <w:sz w:val="28"/>
          <w:szCs w:val="28"/>
          <w:lang w:eastAsia="zh-CN"/>
        </w:rPr>
      </w:pPr>
      <w:r w:rsidRPr="00D1350E">
        <w:rPr>
          <w:rFonts w:eastAsiaTheme="minorEastAsia"/>
          <w:kern w:val="2"/>
          <w:sz w:val="28"/>
          <w:szCs w:val="28"/>
          <w:lang w:eastAsia="zh-CN"/>
        </w:rPr>
        <w:t xml:space="preserve">Обучение - это понятие, которое люди воспринимают как должное, и вся их жизнь проходит в постоянном процессе обучения, чтобы адаптироваться к </w:t>
      </w:r>
      <w:r w:rsidRPr="00D1350E">
        <w:rPr>
          <w:rFonts w:eastAsiaTheme="minorEastAsia"/>
          <w:kern w:val="2"/>
          <w:sz w:val="28"/>
          <w:szCs w:val="28"/>
          <w:lang w:eastAsia="zh-CN"/>
        </w:rPr>
        <w:lastRenderedPageBreak/>
        <w:t>окружающей среде. Так в чем же суть обучения? Это "изменение". Благодаря обучению люди меняют себя (в плане структуры своих знаний, образа мышления, личностных качеств и т.д.), чтобы лучше адаптироваться к окружающей среде, что можно кратко сформулировать так: "Обучение — это изменение".</w:t>
      </w:r>
    </w:p>
    <w:p w14:paraId="55F2F2E9" w14:textId="77777777" w:rsidR="00D1350E" w:rsidRPr="00D1350E" w:rsidRDefault="00D1350E" w:rsidP="00D1350E">
      <w:pPr>
        <w:widowControl w:val="0"/>
        <w:spacing w:line="360" w:lineRule="auto"/>
        <w:ind w:firstLine="567"/>
        <w:jc w:val="both"/>
        <w:rPr>
          <w:rFonts w:eastAsiaTheme="minorEastAsia"/>
          <w:kern w:val="2"/>
          <w:sz w:val="28"/>
          <w:szCs w:val="28"/>
          <w:lang w:eastAsia="zh-CN"/>
        </w:rPr>
      </w:pPr>
      <w:r w:rsidRPr="00D1350E">
        <w:rPr>
          <w:rFonts w:eastAsiaTheme="minorEastAsia"/>
          <w:kern w:val="2"/>
          <w:sz w:val="28"/>
          <w:szCs w:val="28"/>
          <w:lang w:eastAsia="zh-CN"/>
        </w:rPr>
        <w:t>Изменения, происходящие в результате обучения, включают два основных аспекта: приобретение знаний и повышение компетентности. Приобретение знаний относится к приобретению знаний, накоплению опыта и открытию закономерностей; повышение компетентности относится к улучшению работы и адаптации к окружающей среде. В процессе обучения приобретение знаний и повышение компетентности тесно связаны, причем приобретение знаний является основой обучения, а повышение компетентности - результатом обучения. Таким образом, мы можем определить обучение следующим образом: обучение - это процесс приобретения знаний и повышения способностей с определенной целью; его внутреннее поведение заключается в приобретении знаний, накоплении опыта и открытии законов, а внешнее - в улучшении работы и адаптации к окружающей среде.</w:t>
      </w:r>
    </w:p>
    <w:p w14:paraId="645DC63C" w14:textId="77777777" w:rsidR="00D1350E" w:rsidRPr="00D1350E" w:rsidRDefault="00D1350E" w:rsidP="00D1350E">
      <w:pPr>
        <w:widowControl w:val="0"/>
        <w:spacing w:line="360" w:lineRule="auto"/>
        <w:ind w:firstLine="567"/>
        <w:jc w:val="both"/>
        <w:rPr>
          <w:rFonts w:eastAsiaTheme="minorEastAsia"/>
          <w:kern w:val="2"/>
          <w:sz w:val="28"/>
          <w:szCs w:val="28"/>
          <w:lang w:eastAsia="zh-CN"/>
        </w:rPr>
      </w:pPr>
      <w:r w:rsidRPr="00D1350E">
        <w:rPr>
          <w:rFonts w:eastAsiaTheme="minorEastAsia"/>
          <w:kern w:val="2"/>
          <w:sz w:val="28"/>
          <w:szCs w:val="28"/>
          <w:lang w:eastAsia="zh-CN"/>
        </w:rPr>
        <w:t>В настоящее время основным средством машинного обучения по-прежнему являются вычисления, поэтому улучшение производительности после обучения может проявляться как в вычислительной эффективности, так и в эффективности вычислений.</w:t>
      </w:r>
    </w:p>
    <w:p w14:paraId="7C8AD3B8" w14:textId="77777777" w:rsidR="00D1350E" w:rsidRPr="00D1350E" w:rsidRDefault="00D1350E" w:rsidP="00D1350E">
      <w:pPr>
        <w:widowControl w:val="0"/>
        <w:spacing w:line="360" w:lineRule="auto"/>
        <w:ind w:firstLine="567"/>
        <w:jc w:val="both"/>
        <w:rPr>
          <w:rFonts w:eastAsiaTheme="minorEastAsia"/>
          <w:kern w:val="2"/>
          <w:sz w:val="28"/>
          <w:szCs w:val="28"/>
          <w:lang w:eastAsia="zh-CN"/>
        </w:rPr>
      </w:pPr>
      <w:r w:rsidRPr="00D1350E">
        <w:rPr>
          <w:rFonts w:eastAsiaTheme="minorEastAsia"/>
          <w:kern w:val="2"/>
          <w:sz w:val="28"/>
          <w:szCs w:val="28"/>
          <w:lang w:eastAsia="zh-CN"/>
        </w:rPr>
        <w:t>Исторический опыт является основой для индуктивного обучения. Для современных машин исторический опыт обычно относится к входным данным человека или данным, которые машина воспринимает автономно из внешней среды, называемым обучающими данными. В зависимости от различных характеристик обучающих данных, используемых в процессе обучения, методы машинного обучения можно разделить на три основные категории: обучение с учителем, обучение без учителя и обучение с подкреплением.</w:t>
      </w:r>
    </w:p>
    <w:p w14:paraId="74E93792" w14:textId="77777777" w:rsidR="00D1350E" w:rsidRPr="00D1350E" w:rsidRDefault="00D1350E" w:rsidP="00D1350E">
      <w:pPr>
        <w:widowControl w:val="0"/>
        <w:spacing w:line="360" w:lineRule="auto"/>
        <w:ind w:firstLine="567"/>
        <w:jc w:val="both"/>
        <w:rPr>
          <w:rFonts w:eastAsiaTheme="minorEastAsia"/>
          <w:kern w:val="2"/>
          <w:sz w:val="28"/>
          <w:szCs w:val="28"/>
          <w:lang w:eastAsia="zh-CN"/>
        </w:rPr>
      </w:pPr>
      <w:r w:rsidRPr="00D1350E">
        <w:rPr>
          <w:rFonts w:eastAsiaTheme="minorEastAsia"/>
          <w:kern w:val="2"/>
          <w:sz w:val="28"/>
          <w:szCs w:val="28"/>
          <w:lang w:eastAsia="zh-CN"/>
        </w:rPr>
        <w:t xml:space="preserve">При обучении с учителем обучающие данные характеризуются тем, что известно соответствие между данными, вводимыми в исполнительный </w:t>
      </w:r>
      <w:r w:rsidRPr="00D1350E">
        <w:rPr>
          <w:rFonts w:eastAsiaTheme="minorEastAsia"/>
          <w:kern w:val="2"/>
          <w:sz w:val="28"/>
          <w:szCs w:val="28"/>
          <w:lang w:eastAsia="zh-CN"/>
        </w:rPr>
        <w:lastRenderedPageBreak/>
        <w:t xml:space="preserve">механизм, и желаемым выходом исполнительного механизма (желаемым выходом). Поэтому такие данные часто называют маркированными. Когда вывод имеет только два исхода, мы обычно берем позицию одного из исходов и называем данные, относящиеся к этому исходу, положительной выборкой (положительный пример), а данные, относящиеся к другому исходу, - обратной выборкой (отрицательный пример). Ошибка между фактическим и желаемым выходом может быть использована для оценки текущей производительности интеллектуальной системы, и учебное заведение будет регулировать исполнительный механизм в соответствии с оценкой производительности. Таким образом, видно, что в обучении с учителем работа агентства по оценке выполняется с помощью человека. Это позволяет интеллектуальной системе работать в соответствии с ожиданиями человека, но в то же время делает более высокой нагрузку на пользователя алгоритма обучения. </w:t>
      </w:r>
    </w:p>
    <w:p w14:paraId="3205D473" w14:textId="77777777" w:rsidR="00D1350E" w:rsidRPr="00D1350E" w:rsidRDefault="00D1350E" w:rsidP="00D1350E">
      <w:pPr>
        <w:widowControl w:val="0"/>
        <w:spacing w:line="360" w:lineRule="auto"/>
        <w:ind w:firstLine="567"/>
        <w:jc w:val="both"/>
        <w:rPr>
          <w:rFonts w:eastAsiaTheme="minorEastAsia"/>
          <w:kern w:val="2"/>
          <w:sz w:val="28"/>
          <w:szCs w:val="28"/>
          <w:lang w:eastAsia="zh-CN"/>
        </w:rPr>
      </w:pPr>
      <w:r w:rsidRPr="00D1350E">
        <w:rPr>
          <w:rFonts w:eastAsiaTheme="minorEastAsia"/>
          <w:kern w:val="2"/>
          <w:sz w:val="28"/>
          <w:szCs w:val="28"/>
          <w:lang w:eastAsia="zh-CN"/>
        </w:rPr>
        <w:t xml:space="preserve">В обучении без учителя обучающие данные характеризуются тем, что есть только данные входного исполнительного механизма и нет ожидаемого выхода для входных данных. ожидаемый результат. Эти данные можно назвать немаркированными данными. Поэтому основная задача обучения без учителя заключается в обнаружении закономерностей в распределении входных данных. Поэтому основная задача обучения без учителя заключается в обнаружении закономерностей в распределении входных данных или регулярных взаимосвязей (правил ассоциации) между различными компонентами данных. Это распределение или правило ассоциации будет использоваться в качестве управляющего знания для привода в последующей обработке или экспортироваться для использования человеком. </w:t>
      </w:r>
    </w:p>
    <w:p w14:paraId="24B415B9" w14:textId="77777777" w:rsidR="00D1350E" w:rsidRPr="00D1350E" w:rsidRDefault="00D1350E" w:rsidP="00D1350E">
      <w:pPr>
        <w:widowControl w:val="0"/>
        <w:spacing w:line="360" w:lineRule="auto"/>
        <w:ind w:firstLine="567"/>
        <w:jc w:val="both"/>
        <w:rPr>
          <w:rFonts w:eastAsiaTheme="minorEastAsia"/>
          <w:kern w:val="2"/>
          <w:sz w:val="28"/>
          <w:szCs w:val="28"/>
          <w:lang w:eastAsia="zh-CN"/>
        </w:rPr>
      </w:pPr>
      <w:r w:rsidRPr="00D1350E">
        <w:rPr>
          <w:rFonts w:eastAsiaTheme="minorEastAsia"/>
          <w:kern w:val="2"/>
          <w:sz w:val="28"/>
          <w:szCs w:val="28"/>
          <w:lang w:eastAsia="zh-CN"/>
        </w:rPr>
        <w:t xml:space="preserve">В подходе обучения с подкреплением обучающие данные характеризуются тем, что они не имеют явного соответствия между входом и выходом, как в обучении с наблюдением, и не имеют только входных данных без какой-либо информации о желаемом выходе, но дают оценку правильности или неправильности выхода, обычно в форме награды или штрафа, т.е. если выход правильный, то дается награда. В противном случае назначается штраф. Такие </w:t>
      </w:r>
      <w:r w:rsidRPr="00D1350E">
        <w:rPr>
          <w:rFonts w:eastAsiaTheme="minorEastAsia"/>
          <w:kern w:val="2"/>
          <w:sz w:val="28"/>
          <w:szCs w:val="28"/>
          <w:lang w:eastAsia="zh-CN"/>
        </w:rPr>
        <w:lastRenderedPageBreak/>
        <w:t>вознаграждения и штрафы внедряются в алгоритм и могут быть выражены в виде значений различных подписей, знак значения отражает, является ли оно вознаграждением или штрафом, а размер значения отражает размер вознаграждения или штрафа. Эта обратная связь дает машине понять, является ли вывод правильным или нет, но не ясно, каким был бы идеальный результат вывода. На этом основании машина сама корректирует стратегию выполнения, основываясь на принципе избегания вреда, чтобы получить как можно больше вознаграждения и избежать как можно большего наказания.</w:t>
      </w:r>
    </w:p>
    <w:p w14:paraId="2BB21ACC" w14:textId="77777777" w:rsidR="00D1350E" w:rsidRPr="00D1350E" w:rsidRDefault="00D1350E" w:rsidP="00D1350E">
      <w:pPr>
        <w:keepNext/>
        <w:keepLines/>
        <w:spacing w:before="240" w:after="240" w:line="360" w:lineRule="auto"/>
        <w:ind w:left="425"/>
        <w:jc w:val="center"/>
        <w:outlineLvl w:val="0"/>
        <w:rPr>
          <w:rFonts w:eastAsiaTheme="majorEastAsia"/>
          <w:b/>
          <w:caps/>
          <w:noProof/>
          <w:sz w:val="28"/>
          <w:szCs w:val="32"/>
          <w:lang w:eastAsia="en-US"/>
        </w:rPr>
      </w:pPr>
      <w:bookmarkStart w:id="5" w:name="_Toc91114134"/>
      <w:r w:rsidRPr="00D1350E">
        <w:rPr>
          <w:rFonts w:eastAsiaTheme="majorEastAsia"/>
          <w:b/>
          <w:caps/>
          <w:noProof/>
          <w:sz w:val="28"/>
          <w:szCs w:val="32"/>
          <w:lang w:eastAsia="en-US"/>
        </w:rPr>
        <w:t>Обучение с учителем.</w:t>
      </w:r>
      <w:bookmarkEnd w:id="5"/>
    </w:p>
    <w:p w14:paraId="6ABACD9D" w14:textId="77777777" w:rsidR="00D1350E" w:rsidRPr="00D1350E" w:rsidRDefault="00D1350E" w:rsidP="00D1350E">
      <w:pPr>
        <w:widowControl w:val="0"/>
        <w:spacing w:line="360" w:lineRule="auto"/>
        <w:ind w:firstLine="567"/>
        <w:jc w:val="both"/>
        <w:rPr>
          <w:rFonts w:eastAsiaTheme="minorEastAsia"/>
          <w:kern w:val="2"/>
          <w:sz w:val="28"/>
          <w:szCs w:val="28"/>
          <w:lang w:eastAsia="zh-CN"/>
        </w:rPr>
      </w:pPr>
      <w:r w:rsidRPr="00D1350E">
        <w:rPr>
          <w:rFonts w:eastAsiaTheme="minorEastAsia"/>
          <w:kern w:val="2"/>
          <w:sz w:val="28"/>
          <w:szCs w:val="28"/>
          <w:lang w:eastAsia="zh-CN"/>
        </w:rPr>
        <w:t>Объектом обучения в обучении с учителем является соответствие между входом и выходом, которое математически обобщается как функция. Проблема обучения с учителем может быть абстрагирована как проблема получения соответствующей функции на основе заданного количества точек данных, которая в различных областях часто также называется оценкой, подгонкой или регрессией.</w:t>
      </w:r>
    </w:p>
    <w:p w14:paraId="1B6EE125" w14:textId="77777777" w:rsidR="00D1350E" w:rsidRPr="00D1350E" w:rsidRDefault="00D1350E" w:rsidP="00D1350E">
      <w:pPr>
        <w:widowControl w:val="0"/>
        <w:spacing w:line="360" w:lineRule="auto"/>
        <w:ind w:firstLine="567"/>
        <w:jc w:val="both"/>
        <w:rPr>
          <w:rFonts w:eastAsiaTheme="minorEastAsia"/>
          <w:kern w:val="2"/>
          <w:sz w:val="28"/>
          <w:szCs w:val="28"/>
          <w:lang w:eastAsia="zh-CN"/>
        </w:rPr>
      </w:pPr>
      <w:r w:rsidRPr="00D1350E">
        <w:rPr>
          <w:rFonts w:eastAsiaTheme="minorEastAsia"/>
          <w:kern w:val="2"/>
          <w:sz w:val="28"/>
          <w:szCs w:val="28"/>
          <w:lang w:eastAsia="zh-CN"/>
        </w:rPr>
        <w:t>С точки зрения обучения оптимальной функции, некоторые элементы дизайна метода контролируемого обучения должны быть рассмотрены.</w:t>
      </w:r>
    </w:p>
    <w:p w14:paraId="07C00B82" w14:textId="77777777" w:rsidR="00D1350E" w:rsidRPr="00D1350E" w:rsidRDefault="00D1350E" w:rsidP="00D1350E">
      <w:pPr>
        <w:widowControl w:val="0"/>
        <w:spacing w:line="360" w:lineRule="auto"/>
        <w:ind w:firstLine="567"/>
        <w:jc w:val="both"/>
        <w:rPr>
          <w:rFonts w:eastAsiaTheme="minorEastAsia"/>
          <w:kern w:val="2"/>
          <w:sz w:val="28"/>
          <w:szCs w:val="28"/>
          <w:lang w:eastAsia="zh-CN"/>
        </w:rPr>
      </w:pPr>
      <w:r w:rsidRPr="00D1350E">
        <w:rPr>
          <w:rFonts w:eastAsiaTheme="minorEastAsia"/>
          <w:kern w:val="2"/>
          <w:sz w:val="28"/>
          <w:szCs w:val="28"/>
          <w:lang w:eastAsia="zh-CN"/>
        </w:rPr>
        <w:t>1) Какова форма функции? Например, является ли она детерминированной или случайной функцией? Является ли она дискретной или непрерывной функцией? Это полиномиальная функция или тригонометрическая функция?</w:t>
      </w:r>
    </w:p>
    <w:p w14:paraId="6D861D24" w14:textId="77777777" w:rsidR="00D1350E" w:rsidRPr="00D1350E" w:rsidRDefault="00D1350E" w:rsidP="00D1350E">
      <w:pPr>
        <w:widowControl w:val="0"/>
        <w:spacing w:line="360" w:lineRule="auto"/>
        <w:ind w:firstLine="567"/>
        <w:jc w:val="both"/>
        <w:rPr>
          <w:rFonts w:eastAsiaTheme="minorEastAsia"/>
          <w:kern w:val="2"/>
          <w:sz w:val="28"/>
          <w:szCs w:val="28"/>
          <w:lang w:eastAsia="zh-CN"/>
        </w:rPr>
      </w:pPr>
      <w:r w:rsidRPr="00D1350E">
        <w:rPr>
          <w:rFonts w:eastAsiaTheme="minorEastAsia"/>
          <w:kern w:val="2"/>
          <w:sz w:val="28"/>
          <w:szCs w:val="28"/>
          <w:lang w:eastAsia="zh-CN"/>
        </w:rPr>
        <w:t>2) Как достигается оптимизация функции? Это включает оптимизацию формы функции (автоматически определенной) и оптимизацию параметров в определенной форме функции в двух аспектах. В настоящее время оптимизация формы функции все еще труднодостижима, люди в основном занимаются оптимизацией параметров. Проблема оптимизации функции может быть далее разделена на две основные подпроблемы: а) как определить цель оптимизации? б) как разработать алгоритм оптимизации?</w:t>
      </w:r>
    </w:p>
    <w:p w14:paraId="4D18E0A5" w14:textId="77777777" w:rsidR="00D1350E" w:rsidRPr="00D1350E" w:rsidRDefault="00D1350E" w:rsidP="00D1350E">
      <w:pPr>
        <w:widowControl w:val="0"/>
        <w:spacing w:line="360" w:lineRule="auto"/>
        <w:ind w:firstLine="567"/>
        <w:jc w:val="both"/>
        <w:rPr>
          <w:rFonts w:eastAsiaTheme="minorEastAsia"/>
          <w:kern w:val="2"/>
          <w:sz w:val="28"/>
          <w:szCs w:val="28"/>
          <w:lang w:eastAsia="zh-CN"/>
        </w:rPr>
      </w:pPr>
      <w:r w:rsidRPr="00D1350E">
        <w:rPr>
          <w:rFonts w:eastAsiaTheme="minorEastAsia"/>
          <w:kern w:val="2"/>
          <w:sz w:val="28"/>
          <w:szCs w:val="28"/>
          <w:lang w:eastAsia="zh-CN"/>
        </w:rPr>
        <w:t xml:space="preserve">Это наиболее интуитивная форма представления функций, с привычной формой дискретной или непрерывной функции для явного выражения, обе </w:t>
      </w:r>
      <w:r w:rsidRPr="00D1350E">
        <w:rPr>
          <w:rFonts w:eastAsiaTheme="minorEastAsia"/>
          <w:kern w:val="2"/>
          <w:sz w:val="28"/>
          <w:szCs w:val="28"/>
          <w:lang w:eastAsia="zh-CN"/>
        </w:rPr>
        <w:lastRenderedPageBreak/>
        <w:t>детерминированные функции, такие как линейные функции, сегментированные линейные функции, полиномиальные функции, экспоненциальные функции и т.д.; есть также случайные функции, такие как дискретные функции массы вероятности, непрерывные функции плотности вероятности и др.</w:t>
      </w:r>
    </w:p>
    <w:p w14:paraId="4E6EE971" w14:textId="77777777" w:rsidR="00D1350E" w:rsidRPr="00D1350E" w:rsidRDefault="00D1350E" w:rsidP="00D1350E">
      <w:pPr>
        <w:widowControl w:val="0"/>
        <w:spacing w:line="360" w:lineRule="auto"/>
        <w:ind w:firstLine="567"/>
        <w:jc w:val="both"/>
        <w:rPr>
          <w:rFonts w:eastAsiaTheme="minorEastAsia"/>
          <w:kern w:val="2"/>
          <w:sz w:val="28"/>
          <w:szCs w:val="28"/>
          <w:lang w:eastAsia="zh-CN"/>
        </w:rPr>
      </w:pPr>
      <w:r w:rsidRPr="00D1350E">
        <w:rPr>
          <w:rFonts w:eastAsiaTheme="minorEastAsia"/>
          <w:kern w:val="2"/>
          <w:sz w:val="28"/>
          <w:szCs w:val="28"/>
          <w:lang w:eastAsia="zh-CN"/>
        </w:rPr>
        <w:t>Неявное представление - это неявное выражение формы функции в некоторой форме, т.е. для представления функции используется неинтуитивная форма, обычно в виде графовой структуры, типичными представителями которой являются деревья решений, байесовские сети убеждений, нейронные сети и т.д. Многие алгоритмы обучения в искусственных нейронных сетях, такие как алгоритм обратного распространения ошибки (Back-Propagation), также относятся к категории контролируемого обучения.</w:t>
      </w:r>
    </w:p>
    <w:p w14:paraId="0FFE632E" w14:textId="77777777" w:rsidR="00D1350E" w:rsidRPr="00D1350E" w:rsidRDefault="00D1350E" w:rsidP="00D1350E">
      <w:pPr>
        <w:keepNext/>
        <w:keepLines/>
        <w:spacing w:before="240" w:after="240" w:line="360" w:lineRule="auto"/>
        <w:ind w:left="425"/>
        <w:jc w:val="center"/>
        <w:outlineLvl w:val="0"/>
        <w:rPr>
          <w:rFonts w:eastAsiaTheme="majorEastAsia"/>
          <w:b/>
          <w:caps/>
          <w:noProof/>
          <w:sz w:val="28"/>
          <w:szCs w:val="32"/>
          <w:lang w:eastAsia="en-US"/>
        </w:rPr>
      </w:pPr>
      <w:bookmarkStart w:id="6" w:name="_Toc91114135"/>
      <w:r w:rsidRPr="00D1350E">
        <w:rPr>
          <w:rFonts w:eastAsiaTheme="majorEastAsia"/>
          <w:b/>
          <w:caps/>
          <w:noProof/>
          <w:sz w:val="28"/>
          <w:szCs w:val="32"/>
          <w:lang w:eastAsia="en-US"/>
        </w:rPr>
        <w:t>Метрики в задачах машинного обучения</w:t>
      </w:r>
      <w:bookmarkEnd w:id="6"/>
    </w:p>
    <w:p w14:paraId="2D2F87FF" w14:textId="77777777" w:rsidR="00D1350E" w:rsidRPr="00D1350E" w:rsidRDefault="00D1350E" w:rsidP="00D1350E">
      <w:pPr>
        <w:widowControl w:val="0"/>
        <w:spacing w:line="360" w:lineRule="auto"/>
        <w:ind w:firstLine="567"/>
        <w:jc w:val="both"/>
        <w:rPr>
          <w:rFonts w:eastAsiaTheme="minorEastAsia"/>
          <w:kern w:val="2"/>
          <w:sz w:val="28"/>
          <w:szCs w:val="28"/>
          <w:lang w:eastAsia="zh-CN"/>
        </w:rPr>
      </w:pPr>
      <w:r w:rsidRPr="00D1350E">
        <w:rPr>
          <w:rFonts w:eastAsiaTheme="minorEastAsia"/>
          <w:kern w:val="2"/>
          <w:sz w:val="28"/>
          <w:szCs w:val="28"/>
          <w:lang w:eastAsia="zh-CN"/>
        </w:rPr>
        <w:t>В области машинного обучения и, в частности, в проблеме статистической классификации, матрица смешения, также известная как матрица ошибок[7], представляет собой определенную таблицу, позволяющую визуализировать производительность алгоритма, обычно контролируемого обучения (в неконтролируемом обучении она обычно называется матрицей соответствия). Каждая строка матрицы представляет экземпляры в фактическом классе, а каждый столбец - экземпляры в предсказанном классе. Название матрицы связано с тем, что она позволяет легко определить, путает ли система два класса (т.е. обычно неправильно определяет один класс как другой).</w:t>
      </w:r>
    </w:p>
    <w:p w14:paraId="13810287" w14:textId="77777777" w:rsidR="00D1350E" w:rsidRPr="00D1350E" w:rsidRDefault="00D1350E" w:rsidP="00D1350E">
      <w:pPr>
        <w:widowControl w:val="0"/>
        <w:spacing w:line="360" w:lineRule="auto"/>
        <w:ind w:firstLine="567"/>
        <w:jc w:val="both"/>
        <w:rPr>
          <w:rFonts w:eastAsiaTheme="minorEastAsia"/>
          <w:kern w:val="2"/>
          <w:sz w:val="28"/>
          <w:szCs w:val="28"/>
          <w:lang w:eastAsia="zh-CN"/>
        </w:rPr>
      </w:pPr>
      <w:r w:rsidRPr="00D1350E">
        <w:rPr>
          <w:rFonts w:eastAsiaTheme="minorEastAsia"/>
          <w:kern w:val="2"/>
          <w:sz w:val="28"/>
          <w:szCs w:val="28"/>
          <w:lang w:eastAsia="zh-CN"/>
        </w:rPr>
        <w:t>Это особый вид таблицы случайностей с двумя измерениями ("фактическое" и "прогнозируемое") и одинаковыми наборами "классов" в обоих измерениях (каждая комбинация измерения и класса является переменной в таблице случайностей).</w:t>
      </w:r>
    </w:p>
    <w:tbl>
      <w:tblPr>
        <w:tblStyle w:val="13"/>
        <w:tblW w:w="0" w:type="auto"/>
        <w:tblLook w:val="04A0" w:firstRow="1" w:lastRow="0" w:firstColumn="1" w:lastColumn="0" w:noHBand="0" w:noVBand="1"/>
      </w:tblPr>
      <w:tblGrid>
        <w:gridCol w:w="2254"/>
        <w:gridCol w:w="2254"/>
        <w:gridCol w:w="2254"/>
        <w:gridCol w:w="2254"/>
      </w:tblGrid>
      <w:tr w:rsidR="00D1350E" w:rsidRPr="00D1350E" w14:paraId="7BD1AD6C" w14:textId="77777777" w:rsidTr="007F3882">
        <w:tc>
          <w:tcPr>
            <w:tcW w:w="2254" w:type="dxa"/>
            <w:tcBorders>
              <w:top w:val="nil"/>
              <w:left w:val="nil"/>
              <w:bottom w:val="nil"/>
              <w:right w:val="nil"/>
            </w:tcBorders>
          </w:tcPr>
          <w:p w14:paraId="574AB40E" w14:textId="77777777" w:rsidR="00D1350E" w:rsidRPr="00D1350E" w:rsidRDefault="00D1350E" w:rsidP="00D1350E">
            <w:pPr>
              <w:widowControl w:val="0"/>
              <w:spacing w:line="360" w:lineRule="auto"/>
              <w:jc w:val="both"/>
              <w:rPr>
                <w:rFonts w:eastAsiaTheme="minorEastAsia" w:cs="Times New Roman"/>
                <w:lang w:eastAsia="zh-CN"/>
              </w:rPr>
            </w:pPr>
          </w:p>
        </w:tc>
        <w:tc>
          <w:tcPr>
            <w:tcW w:w="2254" w:type="dxa"/>
            <w:tcBorders>
              <w:top w:val="nil"/>
              <w:left w:val="nil"/>
              <w:bottom w:val="single" w:sz="4" w:space="0" w:color="auto"/>
              <w:right w:val="single" w:sz="4" w:space="0" w:color="auto"/>
            </w:tcBorders>
          </w:tcPr>
          <w:p w14:paraId="67EA7412" w14:textId="77777777" w:rsidR="00D1350E" w:rsidRPr="00D1350E" w:rsidRDefault="00D1350E" w:rsidP="00D1350E">
            <w:pPr>
              <w:widowControl w:val="0"/>
              <w:spacing w:line="360" w:lineRule="auto"/>
              <w:jc w:val="both"/>
              <w:rPr>
                <w:rFonts w:eastAsiaTheme="minorEastAsia" w:cs="Times New Roman"/>
                <w:lang w:eastAsia="zh-CN"/>
              </w:rPr>
            </w:pPr>
          </w:p>
        </w:tc>
        <w:tc>
          <w:tcPr>
            <w:tcW w:w="4508" w:type="dxa"/>
            <w:gridSpan w:val="2"/>
            <w:tcBorders>
              <w:left w:val="single" w:sz="4" w:space="0" w:color="auto"/>
            </w:tcBorders>
          </w:tcPr>
          <w:p w14:paraId="2873C177" w14:textId="77777777" w:rsidR="00D1350E" w:rsidRPr="00D1350E" w:rsidRDefault="00D1350E" w:rsidP="00D1350E">
            <w:pPr>
              <w:widowControl w:val="0"/>
              <w:spacing w:line="360" w:lineRule="auto"/>
              <w:jc w:val="both"/>
              <w:rPr>
                <w:rFonts w:eastAsiaTheme="minorEastAsia" w:cs="Times New Roman"/>
                <w:lang w:eastAsia="zh-CN"/>
              </w:rPr>
            </w:pPr>
            <w:r w:rsidRPr="00D1350E">
              <w:rPr>
                <w:rFonts w:eastAsiaTheme="minorEastAsia" w:cs="Times New Roman"/>
                <w:lang w:eastAsia="zh-CN"/>
              </w:rPr>
              <w:t>Прогнозируемое состояние</w:t>
            </w:r>
          </w:p>
        </w:tc>
      </w:tr>
      <w:tr w:rsidR="00D1350E" w:rsidRPr="00D1350E" w14:paraId="78F54E11" w14:textId="77777777" w:rsidTr="007F3882">
        <w:tc>
          <w:tcPr>
            <w:tcW w:w="2254" w:type="dxa"/>
            <w:tcBorders>
              <w:top w:val="nil"/>
              <w:left w:val="nil"/>
              <w:bottom w:val="single" w:sz="4" w:space="0" w:color="auto"/>
              <w:right w:val="single" w:sz="4" w:space="0" w:color="auto"/>
            </w:tcBorders>
          </w:tcPr>
          <w:p w14:paraId="35F6F51B" w14:textId="77777777" w:rsidR="00D1350E" w:rsidRPr="00D1350E" w:rsidRDefault="00D1350E" w:rsidP="00D1350E">
            <w:pPr>
              <w:widowControl w:val="0"/>
              <w:spacing w:line="360" w:lineRule="auto"/>
              <w:jc w:val="both"/>
              <w:rPr>
                <w:rFonts w:eastAsiaTheme="minorEastAsia" w:cs="Times New Roman"/>
                <w:lang w:eastAsia="zh-CN"/>
              </w:rPr>
            </w:pPr>
          </w:p>
        </w:tc>
        <w:tc>
          <w:tcPr>
            <w:tcW w:w="2254" w:type="dxa"/>
            <w:tcBorders>
              <w:top w:val="single" w:sz="4" w:space="0" w:color="auto"/>
              <w:left w:val="single" w:sz="4" w:space="0" w:color="auto"/>
            </w:tcBorders>
          </w:tcPr>
          <w:p w14:paraId="5E25E3CC" w14:textId="77777777" w:rsidR="00D1350E" w:rsidRPr="00D1350E" w:rsidRDefault="00D1350E" w:rsidP="00D1350E">
            <w:pPr>
              <w:widowControl w:val="0"/>
              <w:spacing w:line="360" w:lineRule="auto"/>
              <w:jc w:val="both"/>
              <w:rPr>
                <w:rFonts w:eastAsiaTheme="minorEastAsia" w:cs="Times New Roman"/>
                <w:lang w:eastAsia="zh-CN"/>
              </w:rPr>
            </w:pPr>
            <w:r w:rsidRPr="00D1350E">
              <w:rPr>
                <w:rFonts w:eastAsiaTheme="minorEastAsia" w:cs="Times New Roman"/>
                <w:lang w:eastAsia="zh-CN"/>
              </w:rPr>
              <w:t>Общая численность</w:t>
            </w:r>
          </w:p>
          <w:p w14:paraId="6EA104E3" w14:textId="77777777" w:rsidR="00D1350E" w:rsidRPr="00D1350E" w:rsidRDefault="00D1350E" w:rsidP="00D1350E">
            <w:pPr>
              <w:widowControl w:val="0"/>
              <w:spacing w:line="360" w:lineRule="auto"/>
              <w:jc w:val="both"/>
              <w:rPr>
                <w:rFonts w:eastAsiaTheme="minorEastAsia" w:cs="Times New Roman"/>
                <w:lang w:eastAsia="zh-CN"/>
              </w:rPr>
            </w:pPr>
            <w:r w:rsidRPr="00D1350E">
              <w:rPr>
                <w:rFonts w:eastAsiaTheme="minorEastAsia" w:cs="Times New Roman"/>
                <w:lang w:eastAsia="zh-CN"/>
              </w:rPr>
              <w:t>= P + N</w:t>
            </w:r>
          </w:p>
        </w:tc>
        <w:tc>
          <w:tcPr>
            <w:tcW w:w="2254" w:type="dxa"/>
          </w:tcPr>
          <w:p w14:paraId="32457B5E" w14:textId="77777777" w:rsidR="00D1350E" w:rsidRPr="00D1350E" w:rsidRDefault="00D1350E" w:rsidP="00D1350E">
            <w:pPr>
              <w:widowControl w:val="0"/>
              <w:spacing w:line="360" w:lineRule="auto"/>
              <w:jc w:val="both"/>
              <w:rPr>
                <w:rFonts w:eastAsiaTheme="minorEastAsia" w:cs="Times New Roman"/>
                <w:lang w:eastAsia="zh-CN"/>
              </w:rPr>
            </w:pPr>
            <w:r w:rsidRPr="00D1350E">
              <w:rPr>
                <w:rFonts w:eastAsiaTheme="minorEastAsia" w:cs="Times New Roman"/>
                <w:lang w:eastAsia="zh-CN"/>
              </w:rPr>
              <w:t>Положительный (PP)</w:t>
            </w:r>
          </w:p>
        </w:tc>
        <w:tc>
          <w:tcPr>
            <w:tcW w:w="2254" w:type="dxa"/>
          </w:tcPr>
          <w:p w14:paraId="2E9A8537" w14:textId="77777777" w:rsidR="00D1350E" w:rsidRPr="00D1350E" w:rsidRDefault="00D1350E" w:rsidP="00D1350E">
            <w:pPr>
              <w:widowControl w:val="0"/>
              <w:spacing w:line="360" w:lineRule="auto"/>
              <w:jc w:val="both"/>
              <w:rPr>
                <w:rFonts w:eastAsiaTheme="minorEastAsia" w:cs="Times New Roman"/>
                <w:lang w:eastAsia="zh-CN"/>
              </w:rPr>
            </w:pPr>
            <w:r w:rsidRPr="00D1350E">
              <w:rPr>
                <w:rFonts w:eastAsiaTheme="minorEastAsia" w:cs="Times New Roman"/>
                <w:lang w:eastAsia="zh-CN"/>
              </w:rPr>
              <w:t>Отрицательный (PN)</w:t>
            </w:r>
          </w:p>
        </w:tc>
      </w:tr>
      <w:tr w:rsidR="00D1350E" w:rsidRPr="00D1350E" w14:paraId="1D3BA3EA" w14:textId="77777777" w:rsidTr="007F3882">
        <w:tc>
          <w:tcPr>
            <w:tcW w:w="2254" w:type="dxa"/>
            <w:vMerge w:val="restart"/>
            <w:tcBorders>
              <w:top w:val="single" w:sz="4" w:space="0" w:color="auto"/>
            </w:tcBorders>
          </w:tcPr>
          <w:p w14:paraId="75C0E021" w14:textId="77777777" w:rsidR="00D1350E" w:rsidRPr="00D1350E" w:rsidRDefault="00D1350E" w:rsidP="00D1350E">
            <w:pPr>
              <w:widowControl w:val="0"/>
              <w:spacing w:line="360" w:lineRule="auto"/>
              <w:jc w:val="both"/>
              <w:rPr>
                <w:rFonts w:eastAsiaTheme="minorEastAsia" w:cs="Times New Roman"/>
                <w:lang w:eastAsia="zh-CN"/>
              </w:rPr>
            </w:pPr>
            <w:r w:rsidRPr="00D1350E">
              <w:rPr>
                <w:rFonts w:eastAsiaTheme="minorEastAsia" w:cs="Times New Roman"/>
                <w:lang w:eastAsia="zh-CN"/>
              </w:rPr>
              <w:t>Фактическое состояние</w:t>
            </w:r>
          </w:p>
        </w:tc>
        <w:tc>
          <w:tcPr>
            <w:tcW w:w="2254" w:type="dxa"/>
          </w:tcPr>
          <w:p w14:paraId="036338DE" w14:textId="77777777" w:rsidR="00D1350E" w:rsidRPr="00D1350E" w:rsidRDefault="00D1350E" w:rsidP="00D1350E">
            <w:pPr>
              <w:widowControl w:val="0"/>
              <w:spacing w:line="360" w:lineRule="auto"/>
              <w:jc w:val="both"/>
              <w:rPr>
                <w:rFonts w:eastAsiaTheme="minorEastAsia" w:cs="Times New Roman"/>
                <w:lang w:eastAsia="zh-CN"/>
              </w:rPr>
            </w:pPr>
            <w:r w:rsidRPr="00D1350E">
              <w:rPr>
                <w:rFonts w:eastAsiaTheme="minorEastAsia" w:cs="Times New Roman"/>
                <w:lang w:eastAsia="zh-CN"/>
              </w:rPr>
              <w:t>Положительный (P)</w:t>
            </w:r>
          </w:p>
        </w:tc>
        <w:tc>
          <w:tcPr>
            <w:tcW w:w="2254" w:type="dxa"/>
          </w:tcPr>
          <w:p w14:paraId="10895F43" w14:textId="77777777" w:rsidR="00D1350E" w:rsidRPr="00D1350E" w:rsidRDefault="00D1350E" w:rsidP="00D1350E">
            <w:pPr>
              <w:widowControl w:val="0"/>
              <w:spacing w:line="360" w:lineRule="auto"/>
              <w:jc w:val="both"/>
              <w:rPr>
                <w:rFonts w:eastAsiaTheme="minorEastAsia" w:cs="Times New Roman"/>
                <w:lang w:eastAsia="zh-CN"/>
              </w:rPr>
            </w:pPr>
            <w:r w:rsidRPr="00D1350E">
              <w:rPr>
                <w:rFonts w:eastAsiaTheme="minorEastAsia" w:cs="Times New Roman"/>
                <w:lang w:eastAsia="zh-CN"/>
              </w:rPr>
              <w:t>True positive (TP)</w:t>
            </w:r>
          </w:p>
        </w:tc>
        <w:tc>
          <w:tcPr>
            <w:tcW w:w="2254" w:type="dxa"/>
          </w:tcPr>
          <w:p w14:paraId="0118532D" w14:textId="77777777" w:rsidR="00D1350E" w:rsidRPr="00D1350E" w:rsidRDefault="00D1350E" w:rsidP="00D1350E">
            <w:pPr>
              <w:widowControl w:val="0"/>
              <w:spacing w:line="360" w:lineRule="auto"/>
              <w:jc w:val="both"/>
              <w:rPr>
                <w:rFonts w:eastAsiaTheme="minorEastAsia" w:cs="Times New Roman"/>
                <w:lang w:eastAsia="zh-CN"/>
              </w:rPr>
            </w:pPr>
            <w:r w:rsidRPr="00D1350E">
              <w:rPr>
                <w:rFonts w:eastAsiaTheme="minorEastAsia" w:cs="Times New Roman"/>
                <w:lang w:eastAsia="zh-CN"/>
              </w:rPr>
              <w:t>False negative (FN)</w:t>
            </w:r>
          </w:p>
        </w:tc>
      </w:tr>
      <w:tr w:rsidR="00D1350E" w:rsidRPr="00D1350E" w14:paraId="398E29A9" w14:textId="77777777" w:rsidTr="007F3882">
        <w:tc>
          <w:tcPr>
            <w:tcW w:w="2254" w:type="dxa"/>
            <w:vMerge/>
            <w:tcBorders>
              <w:top w:val="nil"/>
            </w:tcBorders>
          </w:tcPr>
          <w:p w14:paraId="140C1530" w14:textId="77777777" w:rsidR="00D1350E" w:rsidRPr="00D1350E" w:rsidRDefault="00D1350E" w:rsidP="00D1350E">
            <w:pPr>
              <w:widowControl w:val="0"/>
              <w:spacing w:line="360" w:lineRule="auto"/>
              <w:jc w:val="both"/>
              <w:rPr>
                <w:rFonts w:eastAsiaTheme="minorEastAsia" w:cs="Times New Roman"/>
                <w:lang w:eastAsia="zh-CN"/>
              </w:rPr>
            </w:pPr>
          </w:p>
        </w:tc>
        <w:tc>
          <w:tcPr>
            <w:tcW w:w="2254" w:type="dxa"/>
          </w:tcPr>
          <w:p w14:paraId="2E9594DD" w14:textId="77777777" w:rsidR="00D1350E" w:rsidRPr="00D1350E" w:rsidRDefault="00D1350E" w:rsidP="00D1350E">
            <w:pPr>
              <w:widowControl w:val="0"/>
              <w:spacing w:line="360" w:lineRule="auto"/>
              <w:jc w:val="both"/>
              <w:rPr>
                <w:rFonts w:eastAsiaTheme="minorEastAsia" w:cs="Times New Roman"/>
                <w:lang w:eastAsia="zh-CN"/>
              </w:rPr>
            </w:pPr>
            <w:r w:rsidRPr="00D1350E">
              <w:rPr>
                <w:rFonts w:eastAsiaTheme="minorEastAsia" w:cs="Times New Roman"/>
                <w:lang w:eastAsia="zh-CN"/>
              </w:rPr>
              <w:t>Отрицательный (N)</w:t>
            </w:r>
          </w:p>
        </w:tc>
        <w:tc>
          <w:tcPr>
            <w:tcW w:w="2254" w:type="dxa"/>
          </w:tcPr>
          <w:p w14:paraId="3B7CA9E1" w14:textId="77777777" w:rsidR="00D1350E" w:rsidRPr="00D1350E" w:rsidRDefault="00D1350E" w:rsidP="00D1350E">
            <w:pPr>
              <w:widowControl w:val="0"/>
              <w:spacing w:line="360" w:lineRule="auto"/>
              <w:jc w:val="both"/>
              <w:rPr>
                <w:rFonts w:eastAsiaTheme="minorEastAsia" w:cs="Times New Roman"/>
                <w:lang w:eastAsia="zh-CN"/>
              </w:rPr>
            </w:pPr>
            <w:r w:rsidRPr="00D1350E">
              <w:rPr>
                <w:rFonts w:eastAsiaTheme="minorEastAsia" w:cs="Times New Roman"/>
                <w:lang w:eastAsia="zh-CN"/>
              </w:rPr>
              <w:t>False positive (FP)</w:t>
            </w:r>
          </w:p>
        </w:tc>
        <w:tc>
          <w:tcPr>
            <w:tcW w:w="2254" w:type="dxa"/>
          </w:tcPr>
          <w:p w14:paraId="388DF8CA" w14:textId="77777777" w:rsidR="00D1350E" w:rsidRPr="00D1350E" w:rsidRDefault="00D1350E" w:rsidP="00D1350E">
            <w:pPr>
              <w:widowControl w:val="0"/>
              <w:spacing w:line="360" w:lineRule="auto"/>
              <w:jc w:val="both"/>
              <w:rPr>
                <w:rFonts w:eastAsiaTheme="minorEastAsia" w:cs="Times New Roman"/>
                <w:lang w:eastAsia="zh-CN"/>
              </w:rPr>
            </w:pPr>
            <w:r w:rsidRPr="00D1350E">
              <w:rPr>
                <w:rFonts w:eastAsiaTheme="minorEastAsia" w:cs="Times New Roman"/>
                <w:lang w:eastAsia="zh-CN"/>
              </w:rPr>
              <w:t>True negative (TN)</w:t>
            </w:r>
          </w:p>
        </w:tc>
      </w:tr>
    </w:tbl>
    <w:p w14:paraId="1DE10ECA" w14:textId="77777777" w:rsidR="00D1350E" w:rsidRPr="00D1350E" w:rsidRDefault="00D1350E" w:rsidP="00D1350E">
      <w:pPr>
        <w:widowControl w:val="0"/>
        <w:spacing w:line="360" w:lineRule="auto"/>
        <w:ind w:firstLine="567"/>
        <w:jc w:val="center"/>
        <w:rPr>
          <w:rFonts w:eastAsiaTheme="minorEastAsia"/>
          <w:kern w:val="2"/>
          <w:sz w:val="28"/>
          <w:szCs w:val="28"/>
          <w:lang w:eastAsia="zh-CN"/>
        </w:rPr>
      </w:pPr>
      <w:r w:rsidRPr="00D1350E">
        <w:rPr>
          <w:rFonts w:eastAsiaTheme="minorEastAsia"/>
          <w:kern w:val="2"/>
          <w:sz w:val="28"/>
          <w:szCs w:val="28"/>
          <w:lang w:eastAsia="zh-CN"/>
        </w:rPr>
        <w:t>Таблица 1 — Матрица ошибок</w:t>
      </w:r>
    </w:p>
    <w:p w14:paraId="5E011F6B" w14:textId="77777777" w:rsidR="00D1350E" w:rsidRPr="00D1350E" w:rsidRDefault="00D1350E" w:rsidP="00D1350E">
      <w:pPr>
        <w:widowControl w:val="0"/>
        <w:spacing w:line="360" w:lineRule="auto"/>
        <w:ind w:firstLine="567"/>
        <w:jc w:val="both"/>
        <w:rPr>
          <w:rFonts w:eastAsiaTheme="minorEastAsia"/>
          <w:kern w:val="2"/>
          <w:sz w:val="28"/>
          <w:szCs w:val="28"/>
          <w:lang w:eastAsia="zh-CN"/>
        </w:rPr>
      </w:pPr>
      <w:r w:rsidRPr="00D1350E">
        <w:rPr>
          <w:rFonts w:eastAsiaTheme="minorEastAsia"/>
          <w:kern w:val="2"/>
          <w:sz w:val="28"/>
          <w:szCs w:val="28"/>
          <w:lang w:eastAsia="zh-CN"/>
        </w:rPr>
        <w:t xml:space="preserve">TP — истино-положительное решение: Интерпретация: Вы предсказали положительное, и это правда. </w:t>
      </w:r>
    </w:p>
    <w:p w14:paraId="6C1F2303" w14:textId="77777777" w:rsidR="00D1350E" w:rsidRPr="00D1350E" w:rsidRDefault="00D1350E" w:rsidP="00D1350E">
      <w:pPr>
        <w:widowControl w:val="0"/>
        <w:spacing w:line="360" w:lineRule="auto"/>
        <w:ind w:firstLine="567"/>
        <w:jc w:val="both"/>
        <w:rPr>
          <w:rFonts w:eastAsiaTheme="minorEastAsia"/>
          <w:kern w:val="2"/>
          <w:sz w:val="28"/>
          <w:szCs w:val="28"/>
          <w:lang w:eastAsia="zh-CN"/>
        </w:rPr>
      </w:pPr>
      <w:r w:rsidRPr="00D1350E">
        <w:rPr>
          <w:rFonts w:eastAsiaTheme="minorEastAsia"/>
          <w:kern w:val="2"/>
          <w:sz w:val="28"/>
          <w:szCs w:val="28"/>
          <w:lang w:eastAsia="zh-CN"/>
        </w:rPr>
        <w:t xml:space="preserve">TN — истино-отрицательное решение: Интерпретация: Вы прогнозировали отрицательное значения, и это правда.  </w:t>
      </w:r>
    </w:p>
    <w:p w14:paraId="018F0D73" w14:textId="77777777" w:rsidR="00D1350E" w:rsidRPr="00D1350E" w:rsidRDefault="00D1350E" w:rsidP="00D1350E">
      <w:pPr>
        <w:widowControl w:val="0"/>
        <w:spacing w:line="360" w:lineRule="auto"/>
        <w:ind w:firstLine="567"/>
        <w:jc w:val="both"/>
        <w:rPr>
          <w:rFonts w:eastAsiaTheme="minorEastAsia"/>
          <w:kern w:val="2"/>
          <w:sz w:val="28"/>
          <w:szCs w:val="28"/>
          <w:lang w:eastAsia="zh-CN"/>
        </w:rPr>
      </w:pPr>
      <w:r w:rsidRPr="00D1350E">
        <w:rPr>
          <w:rFonts w:eastAsiaTheme="minorEastAsia"/>
          <w:kern w:val="2"/>
          <w:sz w:val="28"/>
          <w:szCs w:val="28"/>
          <w:lang w:eastAsia="zh-CN"/>
        </w:rPr>
        <w:t xml:space="preserve">FP — ложно-положительное решение (Ошибка типа 1): Интерпретация: Вы предсказали положительное значение, и это неверно. </w:t>
      </w:r>
    </w:p>
    <w:p w14:paraId="6803A2DB" w14:textId="77777777" w:rsidR="00D1350E" w:rsidRPr="00D1350E" w:rsidRDefault="00D1350E" w:rsidP="00D1350E">
      <w:pPr>
        <w:widowControl w:val="0"/>
        <w:spacing w:line="360" w:lineRule="auto"/>
        <w:ind w:firstLine="567"/>
        <w:jc w:val="both"/>
        <w:rPr>
          <w:rFonts w:eastAsiaTheme="minorEastAsia"/>
          <w:kern w:val="2"/>
          <w:sz w:val="28"/>
          <w:szCs w:val="28"/>
          <w:lang w:eastAsia="zh-CN"/>
        </w:rPr>
      </w:pPr>
      <w:r w:rsidRPr="00D1350E">
        <w:rPr>
          <w:rFonts w:eastAsiaTheme="minorEastAsia"/>
          <w:kern w:val="2"/>
          <w:sz w:val="28"/>
          <w:szCs w:val="28"/>
          <w:lang w:eastAsia="zh-CN"/>
        </w:rPr>
        <w:t>FN</w:t>
      </w:r>
      <w:r w:rsidR="00CC718A">
        <w:rPr>
          <w:rFonts w:eastAsiaTheme="minorEastAsia"/>
          <w:kern w:val="2"/>
          <w:sz w:val="28"/>
          <w:szCs w:val="28"/>
          <w:lang w:eastAsia="zh-CN"/>
        </w:rPr>
        <w:t xml:space="preserve"> </w:t>
      </w:r>
      <w:r w:rsidRPr="00D1350E">
        <w:rPr>
          <w:rFonts w:eastAsiaTheme="minorEastAsia"/>
          <w:kern w:val="2"/>
          <w:sz w:val="28"/>
          <w:szCs w:val="28"/>
          <w:lang w:eastAsia="zh-CN"/>
        </w:rPr>
        <w:t>— ложно-отрицательное решение (Ошибка Типа 2): Интерпретация: Вы предсказали отрицательное значение, и это неверно.</w:t>
      </w:r>
    </w:p>
    <w:p w14:paraId="6E8BA098" w14:textId="77777777" w:rsidR="00D1350E" w:rsidRPr="00D1350E" w:rsidRDefault="00D1350E" w:rsidP="00D1350E">
      <w:pPr>
        <w:widowControl w:val="0"/>
        <w:spacing w:line="360" w:lineRule="auto"/>
        <w:ind w:firstLine="567"/>
        <w:jc w:val="both"/>
        <w:rPr>
          <w:rFonts w:eastAsiaTheme="minorEastAsia"/>
          <w:kern w:val="2"/>
          <w:sz w:val="28"/>
          <w:szCs w:val="28"/>
          <w:lang w:eastAsia="zh-CN"/>
        </w:rPr>
      </w:pPr>
      <w:r w:rsidRPr="00D1350E">
        <w:rPr>
          <w:rFonts w:eastAsiaTheme="minorEastAsia"/>
          <w:kern w:val="2"/>
          <w:sz w:val="28"/>
          <w:szCs w:val="28"/>
          <w:lang w:eastAsia="zh-CN"/>
        </w:rPr>
        <w:t>Полнота Recall</w:t>
      </w:r>
    </w:p>
    <w:p w14:paraId="7D9CE83E" w14:textId="77777777" w:rsidR="00D1350E" w:rsidRPr="00D1350E" w:rsidRDefault="00D1350E" w:rsidP="00D1350E">
      <w:pPr>
        <w:widowControl w:val="0"/>
        <w:spacing w:line="360" w:lineRule="auto"/>
        <w:ind w:firstLine="567"/>
        <w:jc w:val="both"/>
        <w:rPr>
          <w:rFonts w:eastAsiaTheme="minorEastAsia"/>
          <w:kern w:val="2"/>
          <w:sz w:val="28"/>
          <w:szCs w:val="28"/>
          <w:lang w:eastAsia="zh-CN"/>
        </w:rPr>
      </w:pPr>
      <w:r w:rsidRPr="00D1350E">
        <w:rPr>
          <w:rFonts w:eastAsiaTheme="minorEastAsia"/>
          <w:kern w:val="2"/>
          <w:sz w:val="28"/>
          <w:szCs w:val="28"/>
          <w:lang w:eastAsia="zh-CN"/>
        </w:rPr>
        <w:t>Из всех положительных классов, сколько мы предсказали правильно. Это должно быть как можно выше.</w:t>
      </w:r>
    </w:p>
    <w:p w14:paraId="07868AA3" w14:textId="77777777" w:rsidR="00D1350E" w:rsidRPr="00D1350E" w:rsidRDefault="00D1350E" w:rsidP="00D1350E">
      <w:pPr>
        <w:widowControl w:val="0"/>
        <w:spacing w:line="360" w:lineRule="auto"/>
        <w:ind w:firstLine="567"/>
        <w:jc w:val="both"/>
        <w:rPr>
          <w:rFonts w:eastAsiaTheme="minorEastAsia"/>
          <w:kern w:val="2"/>
          <w:sz w:val="28"/>
          <w:szCs w:val="28"/>
          <w:lang w:eastAsia="zh-CN"/>
        </w:rPr>
      </w:pPr>
      <m:oMathPara>
        <m:oMath>
          <m:r>
            <m:rPr>
              <m:sty m:val="p"/>
            </m:rPr>
            <w:rPr>
              <w:rFonts w:ascii="Cambria Math" w:eastAsiaTheme="minorEastAsia" w:hAnsi="Cambria Math"/>
              <w:kern w:val="2"/>
              <w:sz w:val="28"/>
              <w:szCs w:val="28"/>
              <w:lang w:eastAsia="zh-CN"/>
            </w:rPr>
            <m:t>Recall=</m:t>
          </m:r>
          <m:f>
            <m:fPr>
              <m:ctrlPr>
                <w:rPr>
                  <w:rFonts w:ascii="Cambria Math" w:eastAsiaTheme="minorEastAsia" w:hAnsi="Cambria Math"/>
                  <w:kern w:val="2"/>
                  <w:sz w:val="28"/>
                  <w:szCs w:val="28"/>
                  <w:lang w:eastAsia="zh-CN"/>
                </w:rPr>
              </m:ctrlPr>
            </m:fPr>
            <m:num>
              <m:r>
                <w:rPr>
                  <w:rFonts w:ascii="Cambria Math" w:eastAsiaTheme="minorEastAsia" w:hAnsi="Cambria Math"/>
                  <w:kern w:val="2"/>
                  <w:sz w:val="28"/>
                  <w:szCs w:val="28"/>
                  <w:lang w:eastAsia="zh-CN"/>
                </w:rPr>
                <m:t>TP</m:t>
              </m:r>
            </m:num>
            <m:den>
              <m:r>
                <w:rPr>
                  <w:rFonts w:ascii="Cambria Math" w:eastAsiaTheme="minorEastAsia" w:hAnsi="Cambria Math"/>
                  <w:kern w:val="2"/>
                  <w:sz w:val="28"/>
                  <w:szCs w:val="28"/>
                  <w:lang w:eastAsia="zh-CN"/>
                </w:rPr>
                <m:t>TP+</m:t>
              </m:r>
              <m:r>
                <m:rPr>
                  <m:sty m:val="p"/>
                </m:rPr>
                <w:rPr>
                  <w:rFonts w:ascii="Cambria Math" w:eastAsiaTheme="minorEastAsia" w:hAnsi="Cambria Math"/>
                  <w:kern w:val="2"/>
                  <w:sz w:val="28"/>
                  <w:szCs w:val="28"/>
                  <w:lang w:eastAsia="zh-CN"/>
                </w:rPr>
                <m:t>FN</m:t>
              </m:r>
            </m:den>
          </m:f>
        </m:oMath>
      </m:oMathPara>
    </w:p>
    <w:p w14:paraId="4F814949" w14:textId="77777777" w:rsidR="00D1350E" w:rsidRPr="00D1350E" w:rsidRDefault="00D1350E" w:rsidP="00D1350E">
      <w:pPr>
        <w:widowControl w:val="0"/>
        <w:spacing w:line="360" w:lineRule="auto"/>
        <w:ind w:firstLine="567"/>
        <w:jc w:val="both"/>
        <w:rPr>
          <w:rFonts w:eastAsiaTheme="minorEastAsia"/>
          <w:kern w:val="2"/>
          <w:sz w:val="28"/>
          <w:szCs w:val="28"/>
          <w:lang w:eastAsia="zh-CN"/>
        </w:rPr>
      </w:pPr>
      <w:r w:rsidRPr="00D1350E">
        <w:rPr>
          <w:rFonts w:eastAsiaTheme="minorEastAsia"/>
          <w:kern w:val="2"/>
          <w:sz w:val="28"/>
          <w:szCs w:val="28"/>
          <w:lang w:eastAsia="zh-CN"/>
        </w:rPr>
        <w:t>Точность Precision</w:t>
      </w:r>
    </w:p>
    <w:p w14:paraId="2DE54698" w14:textId="77777777" w:rsidR="00D1350E" w:rsidRPr="00D1350E" w:rsidRDefault="00D1350E" w:rsidP="00D1350E">
      <w:pPr>
        <w:widowControl w:val="0"/>
        <w:spacing w:line="360" w:lineRule="auto"/>
        <w:ind w:firstLine="567"/>
        <w:jc w:val="both"/>
        <w:rPr>
          <w:rFonts w:eastAsiaTheme="minorEastAsia"/>
          <w:kern w:val="2"/>
          <w:sz w:val="28"/>
          <w:szCs w:val="28"/>
          <w:lang w:eastAsia="zh-CN"/>
        </w:rPr>
      </w:pPr>
      <w:r w:rsidRPr="00D1350E">
        <w:rPr>
          <w:rFonts w:eastAsiaTheme="minorEastAsia"/>
          <w:kern w:val="2"/>
          <w:sz w:val="28"/>
          <w:szCs w:val="28"/>
          <w:lang w:eastAsia="zh-CN"/>
        </w:rPr>
        <w:t>Из всех классов, сколько мы предсказали правильно. Это должно быть как можно выше.</w:t>
      </w:r>
    </w:p>
    <w:p w14:paraId="4FD1FD39" w14:textId="77777777" w:rsidR="00D1350E" w:rsidRPr="00D1350E" w:rsidRDefault="00D1350E" w:rsidP="00D1350E">
      <w:pPr>
        <w:widowControl w:val="0"/>
        <w:spacing w:line="360" w:lineRule="auto"/>
        <w:ind w:firstLine="567"/>
        <w:jc w:val="both"/>
        <w:rPr>
          <w:rFonts w:eastAsiaTheme="minorEastAsia"/>
          <w:kern w:val="2"/>
          <w:sz w:val="28"/>
          <w:szCs w:val="28"/>
          <w:lang w:eastAsia="zh-CN"/>
        </w:rPr>
      </w:pPr>
      <m:oMathPara>
        <m:oMath>
          <m:r>
            <m:rPr>
              <m:sty m:val="p"/>
            </m:rPr>
            <w:rPr>
              <w:rFonts w:ascii="Cambria Math" w:eastAsiaTheme="minorEastAsia" w:hAnsi="Cambria Math"/>
              <w:kern w:val="2"/>
              <w:sz w:val="28"/>
              <w:szCs w:val="28"/>
              <w:lang w:eastAsia="zh-CN"/>
            </w:rPr>
            <m:t>Precision=</m:t>
          </m:r>
          <m:f>
            <m:fPr>
              <m:ctrlPr>
                <w:rPr>
                  <w:rFonts w:ascii="Cambria Math" w:eastAsiaTheme="minorEastAsia" w:hAnsi="Cambria Math"/>
                  <w:kern w:val="2"/>
                  <w:sz w:val="28"/>
                  <w:szCs w:val="28"/>
                  <w:lang w:eastAsia="zh-CN"/>
                </w:rPr>
              </m:ctrlPr>
            </m:fPr>
            <m:num>
              <m:r>
                <w:rPr>
                  <w:rFonts w:ascii="Cambria Math" w:eastAsiaTheme="minorEastAsia" w:hAnsi="Cambria Math"/>
                  <w:kern w:val="2"/>
                  <w:sz w:val="28"/>
                  <w:szCs w:val="28"/>
                  <w:lang w:eastAsia="zh-CN"/>
                </w:rPr>
                <m:t>TP</m:t>
              </m:r>
            </m:num>
            <m:den>
              <m:r>
                <w:rPr>
                  <w:rFonts w:ascii="Cambria Math" w:eastAsiaTheme="minorEastAsia" w:hAnsi="Cambria Math"/>
                  <w:kern w:val="2"/>
                  <w:sz w:val="28"/>
                  <w:szCs w:val="28"/>
                  <w:lang w:eastAsia="zh-CN"/>
                </w:rPr>
                <m:t>TP+</m:t>
              </m:r>
              <m:r>
                <m:rPr>
                  <m:sty m:val="p"/>
                </m:rPr>
                <w:rPr>
                  <w:rFonts w:ascii="Cambria Math" w:eastAsiaTheme="minorEastAsia" w:hAnsi="Cambria Math"/>
                  <w:kern w:val="2"/>
                  <w:sz w:val="28"/>
                  <w:szCs w:val="28"/>
                  <w:lang w:eastAsia="zh-CN"/>
                </w:rPr>
                <m:t>FP</m:t>
              </m:r>
            </m:den>
          </m:f>
        </m:oMath>
      </m:oMathPara>
    </w:p>
    <w:p w14:paraId="45EC62E7" w14:textId="77777777" w:rsidR="00D1350E" w:rsidRPr="00D1350E" w:rsidRDefault="00D1350E" w:rsidP="00D1350E">
      <w:pPr>
        <w:widowControl w:val="0"/>
        <w:spacing w:line="360" w:lineRule="auto"/>
        <w:ind w:firstLine="567"/>
        <w:jc w:val="both"/>
        <w:rPr>
          <w:rFonts w:eastAsiaTheme="minorEastAsia"/>
          <w:kern w:val="2"/>
          <w:sz w:val="28"/>
          <w:szCs w:val="28"/>
          <w:lang w:eastAsia="zh-CN"/>
        </w:rPr>
      </w:pPr>
      <w:r w:rsidRPr="00D1350E">
        <w:rPr>
          <w:rFonts w:eastAsiaTheme="minorEastAsia"/>
          <w:kern w:val="2"/>
          <w:sz w:val="28"/>
          <w:szCs w:val="28"/>
          <w:lang w:eastAsia="zh-CN"/>
        </w:rPr>
        <w:t xml:space="preserve">F1-score </w:t>
      </w:r>
    </w:p>
    <w:p w14:paraId="189B00AD" w14:textId="77777777" w:rsidR="00D1350E" w:rsidRPr="00D1350E" w:rsidRDefault="00D1350E" w:rsidP="00D1350E">
      <w:pPr>
        <w:widowControl w:val="0"/>
        <w:spacing w:line="360" w:lineRule="auto"/>
        <w:ind w:firstLine="567"/>
        <w:jc w:val="both"/>
        <w:rPr>
          <w:rFonts w:eastAsiaTheme="minorEastAsia"/>
          <w:kern w:val="2"/>
          <w:sz w:val="28"/>
          <w:szCs w:val="28"/>
          <w:lang w:eastAsia="zh-CN"/>
        </w:rPr>
      </w:pPr>
      <w:r w:rsidRPr="00D1350E">
        <w:rPr>
          <w:rFonts w:eastAsiaTheme="minorEastAsia"/>
          <w:kern w:val="2"/>
          <w:sz w:val="28"/>
          <w:szCs w:val="28"/>
          <w:lang w:eastAsia="zh-CN"/>
        </w:rPr>
        <w:t>Трудно сравнить две модели с низкой точностью и высокой отзывчивостью. Поэтому, чтобы сделать их сопоставимыми, мы используем F1-меру. F1-мера помогает измерять Полноту и Точность одновременно. Она использует гармоническое среднее вместо среднего арифметического, наказывая экстремальные значения больше.</w:t>
      </w:r>
    </w:p>
    <w:p w14:paraId="0D75AEA3" w14:textId="77777777" w:rsidR="00D1350E" w:rsidRPr="00D1350E" w:rsidRDefault="00D1350E" w:rsidP="00D1350E">
      <w:pPr>
        <w:widowControl w:val="0"/>
        <w:spacing w:line="360" w:lineRule="auto"/>
        <w:ind w:firstLine="567"/>
        <w:jc w:val="both"/>
        <w:rPr>
          <w:rFonts w:eastAsiaTheme="minorEastAsia"/>
          <w:kern w:val="2"/>
          <w:sz w:val="28"/>
          <w:szCs w:val="28"/>
          <w:lang w:eastAsia="zh-CN"/>
        </w:rPr>
      </w:pPr>
      <m:oMathPara>
        <m:oMath>
          <m:r>
            <m:rPr>
              <m:sty m:val="p"/>
            </m:rPr>
            <w:rPr>
              <w:rFonts w:ascii="Cambria Math" w:eastAsiaTheme="minorEastAsia" w:hAnsi="Cambria Math"/>
              <w:kern w:val="2"/>
              <w:sz w:val="28"/>
              <w:szCs w:val="28"/>
              <w:lang w:eastAsia="zh-CN"/>
            </w:rPr>
            <m:t>F1-score=</m:t>
          </m:r>
          <m:f>
            <m:fPr>
              <m:ctrlPr>
                <w:rPr>
                  <w:rFonts w:ascii="Cambria Math" w:eastAsiaTheme="minorEastAsia" w:hAnsi="Cambria Math"/>
                  <w:kern w:val="2"/>
                  <w:sz w:val="28"/>
                  <w:szCs w:val="28"/>
                  <w:lang w:eastAsia="zh-CN"/>
                </w:rPr>
              </m:ctrlPr>
            </m:fPr>
            <m:num>
              <m:r>
                <m:rPr>
                  <m:sty m:val="p"/>
                </m:rPr>
                <w:rPr>
                  <w:rFonts w:ascii="Cambria Math" w:eastAsiaTheme="minorEastAsia" w:hAnsi="Cambria Math"/>
                  <w:kern w:val="2"/>
                  <w:sz w:val="28"/>
                  <w:szCs w:val="28"/>
                  <w:lang w:eastAsia="zh-CN"/>
                </w:rPr>
                <m:t>2∙precision∙recall</m:t>
              </m:r>
            </m:num>
            <m:den>
              <m:r>
                <m:rPr>
                  <m:sty m:val="p"/>
                </m:rPr>
                <w:rPr>
                  <w:rFonts w:ascii="Cambria Math" w:eastAsiaTheme="minorEastAsia" w:hAnsi="Cambria Math"/>
                  <w:kern w:val="2"/>
                  <w:sz w:val="28"/>
                  <w:szCs w:val="28"/>
                  <w:lang w:eastAsia="zh-CN"/>
                </w:rPr>
                <m:t>precision+recall</m:t>
              </m:r>
            </m:den>
          </m:f>
        </m:oMath>
      </m:oMathPara>
    </w:p>
    <w:p w14:paraId="76B9691F" w14:textId="77777777" w:rsidR="00D1350E" w:rsidRPr="00D1350E" w:rsidRDefault="00D1350E" w:rsidP="00D1350E">
      <w:pPr>
        <w:keepNext/>
        <w:keepLines/>
        <w:spacing w:before="240" w:after="240" w:line="360" w:lineRule="auto"/>
        <w:ind w:left="425"/>
        <w:jc w:val="center"/>
        <w:outlineLvl w:val="0"/>
        <w:rPr>
          <w:rFonts w:eastAsiaTheme="majorEastAsia"/>
          <w:b/>
          <w:caps/>
          <w:noProof/>
          <w:sz w:val="28"/>
          <w:szCs w:val="32"/>
          <w:lang w:eastAsia="en-US"/>
        </w:rPr>
      </w:pPr>
      <w:bookmarkStart w:id="7" w:name="_Toc91114136"/>
      <w:r w:rsidRPr="00D1350E">
        <w:rPr>
          <w:rFonts w:eastAsiaTheme="majorEastAsia"/>
          <w:b/>
          <w:caps/>
          <w:noProof/>
          <w:sz w:val="28"/>
          <w:szCs w:val="32"/>
          <w:lang w:eastAsia="en-US"/>
        </w:rPr>
        <w:t>Сверточная нейронная сеть</w:t>
      </w:r>
      <w:bookmarkEnd w:id="7"/>
    </w:p>
    <w:p w14:paraId="4202B629" w14:textId="77777777" w:rsidR="00D1350E" w:rsidRPr="00D1350E" w:rsidRDefault="00D1350E" w:rsidP="00D1350E">
      <w:pPr>
        <w:widowControl w:val="0"/>
        <w:spacing w:line="360" w:lineRule="auto"/>
        <w:ind w:firstLine="567"/>
        <w:jc w:val="both"/>
        <w:rPr>
          <w:rFonts w:eastAsia="SimHei"/>
          <w:kern w:val="2"/>
          <w:sz w:val="28"/>
          <w:szCs w:val="28"/>
          <w:lang w:eastAsia="zh-CN"/>
        </w:rPr>
      </w:pPr>
      <w:r w:rsidRPr="00D1350E">
        <w:rPr>
          <w:rFonts w:eastAsia="SimHei"/>
          <w:kern w:val="2"/>
          <w:sz w:val="28"/>
          <w:szCs w:val="28"/>
          <w:lang w:eastAsia="zh-CN"/>
        </w:rPr>
        <w:t>Сверточная нейронная сеть - это многослойная сеть с прямой передачей, в которой информация течет только в одном направлении, т.е. от входа к выходу, и каждый слой выполняет несколько преобразований, используя набор сверточных ядер. Модель CNN содержит в основном сверточные слои, объединяющие слои, полностью связанные слои. Распознавание изображений с помощью CNN подает изображение непосредственно в модель, которая сохраняет структуру самого изображения без предварительной обработки и процесса извлечения признаков в традиционных алгоритмах, что снижает сложность обработки модели. Отличие от других нейронных сетей заключается в том, что операции матричного умножения при наличии одного или нескольких слоев в CNN заменяются на сверточные операции, которые используют преимущества многослойных нейронных сетей и локальности изображения для уменьшения большого количества параметров и повышения скорости обучения модели.[11-13]</w:t>
      </w:r>
    </w:p>
    <w:p w14:paraId="7D130BF2" w14:textId="77777777" w:rsidR="00D1350E" w:rsidRPr="00D1350E" w:rsidRDefault="00D1350E" w:rsidP="00D1350E">
      <w:pPr>
        <w:suppressAutoHyphens/>
        <w:autoSpaceDN w:val="0"/>
        <w:spacing w:line="360" w:lineRule="auto"/>
        <w:ind w:firstLine="567"/>
        <w:jc w:val="both"/>
        <w:rPr>
          <w:rFonts w:eastAsia="SimHei"/>
          <w:kern w:val="3"/>
          <w:sz w:val="28"/>
          <w:szCs w:val="28"/>
          <w:lang w:eastAsia="zh-CN" w:bidi="hi-IN"/>
        </w:rPr>
      </w:pPr>
      <w:r w:rsidRPr="00D1350E">
        <w:rPr>
          <w:rFonts w:eastAsia="SimHei"/>
          <w:kern w:val="3"/>
          <w:sz w:val="28"/>
          <w:szCs w:val="28"/>
          <w:lang w:eastAsia="zh-CN" w:bidi="hi-IN"/>
        </w:rPr>
        <w:t xml:space="preserve">В глубоком обучении сверточная нейронная сеть - это класс глубоких нейронных сетей, наиболее часто применяемых для анализа визуальных изображений. Как и другие нейронные сети, сети </w:t>
      </w:r>
      <w:r w:rsidRPr="00D1350E">
        <w:rPr>
          <w:rFonts w:eastAsia="SimHei"/>
          <w:kern w:val="3"/>
          <w:sz w:val="28"/>
          <w:szCs w:val="28"/>
          <w:lang w:val="en-US" w:eastAsia="zh-CN" w:bidi="hi-IN"/>
        </w:rPr>
        <w:t>CNN</w:t>
      </w:r>
      <w:r w:rsidRPr="00D1350E">
        <w:rPr>
          <w:rFonts w:eastAsia="SimHei"/>
          <w:kern w:val="3"/>
          <w:sz w:val="28"/>
          <w:szCs w:val="28"/>
          <w:lang w:eastAsia="zh-CN" w:bidi="hi-IN"/>
        </w:rPr>
        <w:t xml:space="preserve"> также содержат несколько основных частей: входной слой, скрытый слой и выходной слой.[14]</w:t>
      </w:r>
    </w:p>
    <w:p w14:paraId="5EBE46F0" w14:textId="77777777" w:rsidR="00D1350E" w:rsidRPr="00D1350E" w:rsidRDefault="00D1350E" w:rsidP="00D1350E">
      <w:pPr>
        <w:widowControl w:val="0"/>
        <w:spacing w:line="360" w:lineRule="auto"/>
        <w:ind w:firstLine="567"/>
        <w:jc w:val="center"/>
        <w:rPr>
          <w:rFonts w:eastAsiaTheme="minorEastAsia"/>
          <w:kern w:val="2"/>
          <w:sz w:val="28"/>
          <w:szCs w:val="28"/>
          <w:lang w:eastAsia="zh-CN"/>
        </w:rPr>
      </w:pPr>
      <w:bookmarkStart w:id="8" w:name="_Ref70691638"/>
      <w:r w:rsidRPr="00D1350E">
        <w:rPr>
          <w:rFonts w:eastAsiaTheme="minorEastAsia"/>
          <w:noProof/>
          <w:kern w:val="2"/>
          <w:sz w:val="28"/>
          <w:szCs w:val="28"/>
        </w:rPr>
        <w:drawing>
          <wp:anchor distT="0" distB="0" distL="114300" distR="114300" simplePos="0" relativeHeight="251659776" behindDoc="0" locked="0" layoutInCell="1" allowOverlap="1" wp14:anchorId="1B19EDAB" wp14:editId="4CBF7776">
            <wp:simplePos x="0" y="0"/>
            <wp:positionH relativeFrom="margin">
              <wp:align>center</wp:align>
            </wp:positionH>
            <wp:positionV relativeFrom="paragraph">
              <wp:posOffset>88900</wp:posOffset>
            </wp:positionV>
            <wp:extent cx="6331585" cy="2147570"/>
            <wp:effectExtent l="0" t="0" r="0" b="508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0">
                      <a:extLst>
                        <a:ext uri="{28A0092B-C50C-407E-A947-70E740481C1C}">
                          <a14:useLocalDpi xmlns:a14="http://schemas.microsoft.com/office/drawing/2010/main" val="0"/>
                        </a:ext>
                      </a:extLst>
                    </a:blip>
                    <a:srcRect t="46420"/>
                    <a:stretch>
                      <a:fillRect/>
                    </a:stretch>
                  </pic:blipFill>
                  <pic:spPr bwMode="auto">
                    <a:xfrm>
                      <a:off x="0" y="0"/>
                      <a:ext cx="6331585" cy="2147570"/>
                    </a:xfrm>
                    <a:prstGeom prst="rect">
                      <a:avLst/>
                    </a:prstGeom>
                    <a:noFill/>
                  </pic:spPr>
                </pic:pic>
              </a:graphicData>
            </a:graphic>
            <wp14:sizeRelH relativeFrom="page">
              <wp14:pctWidth>0</wp14:pctWidth>
            </wp14:sizeRelH>
            <wp14:sizeRelV relativeFrom="margin">
              <wp14:pctHeight>0</wp14:pctHeight>
            </wp14:sizeRelV>
          </wp:anchor>
        </w:drawing>
      </w:r>
      <w:r w:rsidRPr="00D1350E">
        <w:rPr>
          <w:rFonts w:eastAsia="SimHei"/>
          <w:sz w:val="28"/>
          <w:szCs w:val="28"/>
          <w:lang w:eastAsia="zh-CN"/>
        </w:rPr>
        <w:t xml:space="preserve">Рисунок </w:t>
      </w:r>
      <w:bookmarkEnd w:id="8"/>
      <w:r w:rsidR="00C26883" w:rsidRPr="00BC62BF">
        <w:rPr>
          <w:rFonts w:eastAsia="SimHei"/>
          <w:sz w:val="28"/>
          <w:szCs w:val="28"/>
          <w:lang w:eastAsia="zh-CN"/>
        </w:rPr>
        <w:t>2</w:t>
      </w:r>
      <w:r w:rsidRPr="00D1350E">
        <w:rPr>
          <w:rFonts w:eastAsia="SimHei"/>
          <w:sz w:val="28"/>
          <w:szCs w:val="28"/>
          <w:lang w:eastAsia="zh-CN"/>
        </w:rPr>
        <w:t xml:space="preserve"> — Структура сверточной нейронной сети</w:t>
      </w:r>
    </w:p>
    <w:p w14:paraId="44B44120" w14:textId="77777777" w:rsidR="00D1350E" w:rsidRPr="00D1350E" w:rsidRDefault="00D1350E" w:rsidP="00D1350E">
      <w:pPr>
        <w:suppressAutoHyphens/>
        <w:autoSpaceDN w:val="0"/>
        <w:spacing w:line="360" w:lineRule="auto"/>
        <w:ind w:firstLine="567"/>
        <w:jc w:val="both"/>
        <w:rPr>
          <w:rFonts w:eastAsia="SimHei"/>
          <w:kern w:val="3"/>
          <w:sz w:val="28"/>
          <w:szCs w:val="28"/>
          <w:lang w:eastAsia="zh-CN" w:bidi="hi-IN"/>
        </w:rPr>
      </w:pPr>
      <w:r w:rsidRPr="00D1350E">
        <w:rPr>
          <w:rFonts w:eastAsia="SimHei"/>
          <w:kern w:val="3"/>
          <w:sz w:val="28"/>
          <w:szCs w:val="28"/>
          <w:lang w:eastAsia="zh-CN" w:bidi="hi-IN"/>
        </w:rPr>
        <w:t>Сверточный слой: сверточный слой состоит из нескольких сверточных блоков, и параметры каждого конволюционного блока оптимизируются алгоритмом обратного распространения. Сверточные операции в основном используются для извлечения особенностей изображения, и по мере увеличения количества конволюционных слоев многослойная сеть может извлекать более сложные особенности изображения.</w:t>
      </w:r>
    </w:p>
    <w:p w14:paraId="52333D98" w14:textId="77777777" w:rsidR="00D1350E" w:rsidRPr="00D1350E" w:rsidRDefault="00D1350E" w:rsidP="00D1350E">
      <w:pPr>
        <w:suppressAutoHyphens/>
        <w:autoSpaceDN w:val="0"/>
        <w:spacing w:line="360" w:lineRule="auto"/>
        <w:ind w:firstLine="567"/>
        <w:jc w:val="both"/>
        <w:rPr>
          <w:rFonts w:eastAsia="SimHei"/>
          <w:kern w:val="3"/>
          <w:sz w:val="28"/>
          <w:szCs w:val="28"/>
          <w:lang w:eastAsia="zh-CN" w:bidi="hi-IN"/>
        </w:rPr>
      </w:pPr>
      <w:r w:rsidRPr="00D1350E">
        <w:rPr>
          <w:rFonts w:eastAsia="SimHei"/>
          <w:kern w:val="3"/>
          <w:sz w:val="28"/>
          <w:szCs w:val="28"/>
          <w:lang w:eastAsia="zh-CN" w:bidi="hi-IN"/>
        </w:rPr>
        <w:t xml:space="preserve">Слой </w:t>
      </w:r>
      <w:r w:rsidRPr="00D1350E">
        <w:rPr>
          <w:rFonts w:eastAsia="SimHei"/>
          <w:kern w:val="3"/>
          <w:sz w:val="28"/>
          <w:szCs w:val="28"/>
          <w:lang w:val="en-US" w:eastAsia="zh-CN" w:bidi="hi-IN"/>
        </w:rPr>
        <w:t>Rectified</w:t>
      </w:r>
      <w:r w:rsidRPr="00D1350E">
        <w:rPr>
          <w:rFonts w:eastAsia="SimHei"/>
          <w:kern w:val="3"/>
          <w:sz w:val="28"/>
          <w:szCs w:val="28"/>
          <w:lang w:eastAsia="zh-CN" w:bidi="hi-IN"/>
        </w:rPr>
        <w:t xml:space="preserve"> </w:t>
      </w:r>
      <w:r w:rsidRPr="00D1350E">
        <w:rPr>
          <w:rFonts w:eastAsia="SimHei"/>
          <w:kern w:val="3"/>
          <w:sz w:val="28"/>
          <w:szCs w:val="28"/>
          <w:lang w:val="en-US" w:eastAsia="zh-CN" w:bidi="hi-IN"/>
        </w:rPr>
        <w:t>Linear</w:t>
      </w:r>
      <w:r w:rsidRPr="00D1350E">
        <w:rPr>
          <w:rFonts w:eastAsia="SimHei"/>
          <w:kern w:val="3"/>
          <w:sz w:val="28"/>
          <w:szCs w:val="28"/>
          <w:lang w:eastAsia="zh-CN" w:bidi="hi-IN"/>
        </w:rPr>
        <w:t xml:space="preserve"> </w:t>
      </w:r>
      <w:r w:rsidRPr="00D1350E">
        <w:rPr>
          <w:rFonts w:eastAsia="SimHei"/>
          <w:kern w:val="3"/>
          <w:sz w:val="28"/>
          <w:szCs w:val="28"/>
          <w:lang w:val="en-US" w:eastAsia="zh-CN" w:bidi="hi-IN"/>
        </w:rPr>
        <w:t>Units</w:t>
      </w:r>
      <w:r w:rsidRPr="00D1350E">
        <w:rPr>
          <w:rFonts w:eastAsia="SimHei"/>
          <w:kern w:val="3"/>
          <w:sz w:val="28"/>
          <w:szCs w:val="28"/>
          <w:lang w:eastAsia="zh-CN" w:bidi="hi-IN"/>
        </w:rPr>
        <w:t xml:space="preserve"> (слой </w:t>
      </w:r>
      <w:r w:rsidRPr="00D1350E">
        <w:rPr>
          <w:rFonts w:eastAsia="SimHei"/>
          <w:kern w:val="3"/>
          <w:sz w:val="28"/>
          <w:szCs w:val="28"/>
          <w:lang w:val="en-US" w:eastAsia="zh-CN" w:bidi="hi-IN"/>
        </w:rPr>
        <w:t>ReLU</w:t>
      </w:r>
      <w:r w:rsidRPr="00D1350E">
        <w:rPr>
          <w:rFonts w:eastAsia="SimHei"/>
          <w:kern w:val="3"/>
          <w:sz w:val="28"/>
          <w:szCs w:val="28"/>
          <w:lang w:eastAsia="zh-CN" w:bidi="hi-IN"/>
        </w:rPr>
        <w:t xml:space="preserve">): в основном относится к функции активации, которая использует функцию </w:t>
      </w:r>
      <w:r w:rsidRPr="00D1350E">
        <w:rPr>
          <w:rFonts w:eastAsia="SimHei"/>
          <w:kern w:val="3"/>
          <w:sz w:val="28"/>
          <w:szCs w:val="28"/>
          <w:lang w:val="en-US" w:eastAsia="zh-CN" w:bidi="hi-IN"/>
        </w:rPr>
        <w:t>Rectified</w:t>
      </w:r>
      <w:r w:rsidRPr="00D1350E">
        <w:rPr>
          <w:rFonts w:eastAsia="SimHei"/>
          <w:kern w:val="3"/>
          <w:sz w:val="28"/>
          <w:szCs w:val="28"/>
          <w:lang w:eastAsia="zh-CN" w:bidi="hi-IN"/>
        </w:rPr>
        <w:t xml:space="preserve"> </w:t>
      </w:r>
      <w:r w:rsidRPr="00D1350E">
        <w:rPr>
          <w:rFonts w:eastAsia="SimHei"/>
          <w:kern w:val="3"/>
          <w:sz w:val="28"/>
          <w:szCs w:val="28"/>
          <w:lang w:val="en-US" w:eastAsia="zh-CN" w:bidi="hi-IN"/>
        </w:rPr>
        <w:t>Linear</w:t>
      </w:r>
      <w:r w:rsidRPr="00D1350E">
        <w:rPr>
          <w:rFonts w:eastAsia="SimHei"/>
          <w:kern w:val="3"/>
          <w:sz w:val="28"/>
          <w:szCs w:val="28"/>
          <w:lang w:eastAsia="zh-CN" w:bidi="hi-IN"/>
        </w:rPr>
        <w:t xml:space="preserve"> </w:t>
      </w:r>
      <w:r w:rsidRPr="00D1350E">
        <w:rPr>
          <w:rFonts w:eastAsia="SimHei"/>
          <w:kern w:val="3"/>
          <w:sz w:val="28"/>
          <w:szCs w:val="28"/>
          <w:lang w:val="en-US" w:eastAsia="zh-CN" w:bidi="hi-IN"/>
        </w:rPr>
        <w:t>Units</w:t>
      </w:r>
      <w:r w:rsidRPr="00D1350E">
        <w:rPr>
          <w:rFonts w:eastAsia="SimHei"/>
          <w:kern w:val="3"/>
          <w:sz w:val="28"/>
          <w:szCs w:val="28"/>
          <w:lang w:eastAsia="zh-CN" w:bidi="hi-IN"/>
        </w:rPr>
        <w:t xml:space="preserve"> (</w:t>
      </w:r>
      <w:r w:rsidRPr="00D1350E">
        <w:rPr>
          <w:rFonts w:eastAsia="SimHei"/>
          <w:kern w:val="3"/>
          <w:sz w:val="28"/>
          <w:szCs w:val="28"/>
          <w:lang w:val="en-US" w:eastAsia="zh-CN" w:bidi="hi-IN"/>
        </w:rPr>
        <w:t>ReLU</w:t>
      </w:r>
      <w:r w:rsidRPr="00D1350E">
        <w:rPr>
          <w:rFonts w:eastAsia="SimHei"/>
          <w:kern w:val="3"/>
          <w:sz w:val="28"/>
          <w:szCs w:val="28"/>
          <w:lang w:eastAsia="zh-CN" w:bidi="hi-IN"/>
        </w:rPr>
        <w:t>).</w:t>
      </w:r>
    </w:p>
    <w:p w14:paraId="12CEC950" w14:textId="77777777" w:rsidR="00D1350E" w:rsidRPr="00D1350E" w:rsidRDefault="00D1350E" w:rsidP="00F0461E">
      <w:pPr>
        <w:suppressAutoHyphens/>
        <w:autoSpaceDN w:val="0"/>
        <w:spacing w:line="360" w:lineRule="auto"/>
        <w:ind w:firstLine="567"/>
        <w:jc w:val="both"/>
        <w:rPr>
          <w:rFonts w:eastAsia="SimHei"/>
          <w:kern w:val="3"/>
          <w:sz w:val="28"/>
          <w:szCs w:val="28"/>
          <w:lang w:eastAsia="zh-CN" w:bidi="hi-IN"/>
        </w:rPr>
      </w:pPr>
      <w:r w:rsidRPr="00D1350E">
        <w:rPr>
          <w:rFonts w:eastAsia="SimHei"/>
          <w:kern w:val="3"/>
          <w:sz w:val="28"/>
          <w:szCs w:val="28"/>
          <w:lang w:eastAsia="zh-CN" w:bidi="hi-IN"/>
        </w:rPr>
        <w:t>Слой пулинга (</w:t>
      </w:r>
      <w:r w:rsidRPr="00D1350E">
        <w:rPr>
          <w:rFonts w:eastAsia="SimHei"/>
          <w:kern w:val="3"/>
          <w:sz w:val="28"/>
          <w:szCs w:val="28"/>
          <w:lang w:val="en-US" w:eastAsia="zh-CN" w:bidi="hi-IN"/>
        </w:rPr>
        <w:t>Pooling</w:t>
      </w:r>
      <w:r w:rsidRPr="00D1350E">
        <w:rPr>
          <w:rFonts w:eastAsia="SimHei"/>
          <w:kern w:val="3"/>
          <w:sz w:val="28"/>
          <w:szCs w:val="28"/>
          <w:lang w:eastAsia="zh-CN" w:bidi="hi-IN"/>
        </w:rPr>
        <w:t xml:space="preserve"> </w:t>
      </w:r>
      <w:r w:rsidRPr="00D1350E">
        <w:rPr>
          <w:rFonts w:eastAsia="SimHei"/>
          <w:kern w:val="3"/>
          <w:sz w:val="28"/>
          <w:szCs w:val="28"/>
          <w:lang w:val="en-US" w:eastAsia="zh-CN" w:bidi="hi-IN"/>
        </w:rPr>
        <w:t>layer</w:t>
      </w:r>
      <w:r w:rsidRPr="00D1350E">
        <w:rPr>
          <w:rFonts w:eastAsia="SimHei"/>
          <w:kern w:val="3"/>
          <w:sz w:val="28"/>
          <w:szCs w:val="28"/>
          <w:lang w:eastAsia="zh-CN" w:bidi="hi-IN"/>
        </w:rPr>
        <w:t>): после свертки изображение все еще имеет много размерных признаков, матрица признаков разбивается на несколько отдельных блоков и берется их максимальное или среднее значение, что играет роль уменьшения размерности.</w:t>
      </w:r>
    </w:p>
    <w:p w14:paraId="220DB46B" w14:textId="77777777" w:rsidR="00F32390" w:rsidRPr="00BC62BF" w:rsidRDefault="00D1350E" w:rsidP="00F0461E">
      <w:pPr>
        <w:suppressAutoHyphens/>
        <w:autoSpaceDN w:val="0"/>
        <w:spacing w:line="360" w:lineRule="auto"/>
        <w:ind w:firstLine="567"/>
        <w:jc w:val="both"/>
        <w:rPr>
          <w:rFonts w:eastAsia="SimHei"/>
          <w:kern w:val="3"/>
          <w:sz w:val="28"/>
          <w:szCs w:val="28"/>
          <w:lang w:eastAsia="zh-CN" w:bidi="hi-IN"/>
        </w:rPr>
      </w:pPr>
      <w:r w:rsidRPr="00D1350E">
        <w:rPr>
          <w:rFonts w:eastAsia="SimHei"/>
          <w:kern w:val="3"/>
          <w:sz w:val="28"/>
          <w:szCs w:val="28"/>
          <w:lang w:eastAsia="zh-CN" w:bidi="hi-IN"/>
        </w:rPr>
        <w:t>Полностью связный слой (</w:t>
      </w:r>
      <w:r w:rsidRPr="00D1350E">
        <w:rPr>
          <w:rFonts w:eastAsia="SimHei"/>
          <w:kern w:val="3"/>
          <w:sz w:val="28"/>
          <w:szCs w:val="28"/>
          <w:lang w:val="en-US" w:eastAsia="zh-CN" w:bidi="hi-IN"/>
        </w:rPr>
        <w:t>FCL</w:t>
      </w:r>
      <w:r w:rsidRPr="00D1350E">
        <w:rPr>
          <w:rFonts w:eastAsia="SimHei"/>
          <w:kern w:val="3"/>
          <w:sz w:val="28"/>
          <w:szCs w:val="28"/>
          <w:lang w:eastAsia="zh-CN" w:bidi="hi-IN"/>
        </w:rPr>
        <w:t>): объединяет все локальные признаки и матрицу признаков каждого канала в векторное представление и вычисляет итоговый балл для каждой категории.</w:t>
      </w:r>
    </w:p>
    <w:p w14:paraId="02CF22C0" w14:textId="77777777" w:rsidR="00F32390" w:rsidRPr="00BC62BF" w:rsidRDefault="00F32390" w:rsidP="00F0461E">
      <w:pPr>
        <w:jc w:val="both"/>
        <w:rPr>
          <w:rFonts w:eastAsia="SimHei"/>
          <w:kern w:val="3"/>
          <w:sz w:val="28"/>
          <w:szCs w:val="28"/>
          <w:lang w:eastAsia="zh-CN" w:bidi="hi-IN"/>
        </w:rPr>
      </w:pPr>
      <w:r w:rsidRPr="00BC62BF">
        <w:rPr>
          <w:rFonts w:eastAsia="SimHei"/>
          <w:kern w:val="3"/>
          <w:sz w:val="28"/>
          <w:szCs w:val="28"/>
          <w:lang w:eastAsia="zh-CN" w:bidi="hi-IN"/>
        </w:rPr>
        <w:br w:type="page"/>
      </w:r>
    </w:p>
    <w:p w14:paraId="5F74C3DD" w14:textId="77777777" w:rsidR="00D1350E" w:rsidRPr="00BC62BF" w:rsidRDefault="00D1350E" w:rsidP="00D1350E">
      <w:pPr>
        <w:suppressAutoHyphens/>
        <w:autoSpaceDN w:val="0"/>
        <w:spacing w:line="360" w:lineRule="auto"/>
        <w:ind w:firstLine="567"/>
        <w:rPr>
          <w:rFonts w:eastAsia="SimHei"/>
          <w:kern w:val="3"/>
          <w:sz w:val="28"/>
          <w:szCs w:val="28"/>
          <w:lang w:eastAsia="zh-CN" w:bidi="hi-IN"/>
        </w:rPr>
      </w:pPr>
    </w:p>
    <w:p w14:paraId="1D8AE442" w14:textId="77777777" w:rsidR="00F32390" w:rsidRPr="00D1350E" w:rsidRDefault="00F32390" w:rsidP="00F32390">
      <w:pPr>
        <w:keepNext/>
        <w:keepLines/>
        <w:spacing w:before="240" w:after="240" w:line="360" w:lineRule="auto"/>
        <w:ind w:left="425"/>
        <w:jc w:val="center"/>
        <w:outlineLvl w:val="0"/>
        <w:rPr>
          <w:rFonts w:eastAsiaTheme="majorEastAsia"/>
          <w:b/>
          <w:caps/>
          <w:noProof/>
          <w:sz w:val="28"/>
          <w:szCs w:val="32"/>
          <w:lang w:eastAsia="en-US"/>
        </w:rPr>
      </w:pPr>
      <w:bookmarkStart w:id="9" w:name="_Toc91114137"/>
      <w:r w:rsidRPr="00BC62BF">
        <w:rPr>
          <w:rFonts w:eastAsiaTheme="majorEastAsia"/>
          <w:b/>
          <w:caps/>
          <w:noProof/>
          <w:sz w:val="28"/>
          <w:szCs w:val="32"/>
          <w:lang w:eastAsia="en-US"/>
        </w:rPr>
        <w:t>Заключение</w:t>
      </w:r>
      <w:bookmarkEnd w:id="9"/>
    </w:p>
    <w:p w14:paraId="746382D4" w14:textId="77777777" w:rsidR="00F32390" w:rsidRPr="00BC62BF" w:rsidRDefault="00F32390" w:rsidP="00F0461E">
      <w:pPr>
        <w:suppressAutoHyphens/>
        <w:autoSpaceDN w:val="0"/>
        <w:spacing w:line="360" w:lineRule="auto"/>
        <w:ind w:firstLine="567"/>
        <w:jc w:val="both"/>
        <w:rPr>
          <w:rFonts w:eastAsia="SimHei"/>
          <w:kern w:val="3"/>
          <w:sz w:val="28"/>
          <w:szCs w:val="28"/>
          <w:lang w:eastAsia="zh-CN" w:bidi="hi-IN"/>
        </w:rPr>
      </w:pPr>
      <w:r w:rsidRPr="00BC62BF">
        <w:rPr>
          <w:rFonts w:eastAsia="SimHei"/>
          <w:kern w:val="3"/>
          <w:sz w:val="28"/>
          <w:szCs w:val="28"/>
          <w:lang w:eastAsia="zh-CN" w:bidi="hi-IN"/>
        </w:rPr>
        <w:t>В области распознавания целей были сделаны прорывы, и появились различные новые структуры сверточных нейронных сетей. Разработка технологии распознавания трехмерных лиц началась относительно поздно из-за отсутствия наборов данных трехмерных лиц. Однако, поскольку при разработке двухмерного распознавания лиц возникают проблемы, связанные с такими факторами, как выражение лица, поза, окклюзия и изменения освещения, исследования в области распознавания лиц постепенно перешли на трехмерные данные о лицах, чтобы получить более надежные алгоритмы распознавания лиц. Трехмерные данные о лице содержат более богатую информацию, такую как глубина лица и пространственная поза. Он обладает большим потенциалом для повышения точности распознавания лиц. Однако существующие методы 3D распознавания лиц имеют проблемы, связанные с большими вычислениями и длительным временем обработки, а также существенно ограничены объемом данных и производительностью оборудования.</w:t>
      </w:r>
    </w:p>
    <w:p w14:paraId="289EEA77" w14:textId="77777777" w:rsidR="00BC62BF" w:rsidRPr="00D1350E" w:rsidRDefault="00BC62BF" w:rsidP="00F0461E">
      <w:pPr>
        <w:suppressAutoHyphens/>
        <w:autoSpaceDN w:val="0"/>
        <w:spacing w:line="360" w:lineRule="auto"/>
        <w:ind w:firstLine="567"/>
        <w:jc w:val="both"/>
        <w:rPr>
          <w:rFonts w:eastAsia="SimHei"/>
          <w:kern w:val="3"/>
          <w:sz w:val="28"/>
          <w:szCs w:val="28"/>
          <w:lang w:eastAsia="zh-CN" w:bidi="hi-IN"/>
        </w:rPr>
      </w:pPr>
      <w:r w:rsidRPr="00BC62BF">
        <w:rPr>
          <w:rFonts w:eastAsia="SimHei"/>
          <w:kern w:val="3"/>
          <w:sz w:val="28"/>
          <w:szCs w:val="28"/>
          <w:lang w:eastAsia="zh-CN" w:bidi="hi-IN"/>
        </w:rPr>
        <w:t>Технология Лидар широко используется для получения трехмерных данных реальных объектов. Поэтому технология Лидар может быть использована в системах распознавания лиц на основе трехмерной информации.</w:t>
      </w:r>
    </w:p>
    <w:p w14:paraId="73959CFC" w14:textId="77777777" w:rsidR="00D1350E" w:rsidRPr="00D1350E" w:rsidRDefault="00D1350E" w:rsidP="00D1350E">
      <w:pPr>
        <w:rPr>
          <w:rFonts w:eastAsiaTheme="minorEastAsia"/>
          <w:kern w:val="2"/>
          <w:sz w:val="28"/>
          <w:szCs w:val="28"/>
          <w:lang w:eastAsia="zh-CN"/>
        </w:rPr>
      </w:pPr>
      <w:r w:rsidRPr="00D1350E">
        <w:rPr>
          <w:rFonts w:eastAsiaTheme="minorEastAsia"/>
          <w:kern w:val="2"/>
          <w:sz w:val="28"/>
          <w:szCs w:val="28"/>
          <w:lang w:eastAsia="zh-CN"/>
        </w:rPr>
        <w:br w:type="page"/>
      </w:r>
    </w:p>
    <w:p w14:paraId="4DB473DF" w14:textId="77777777" w:rsidR="00D1350E" w:rsidRPr="00D1350E" w:rsidRDefault="00D1350E" w:rsidP="00D1350E">
      <w:pPr>
        <w:keepNext/>
        <w:keepLines/>
        <w:spacing w:before="240" w:after="240" w:line="360" w:lineRule="auto"/>
        <w:ind w:left="425"/>
        <w:jc w:val="center"/>
        <w:outlineLvl w:val="0"/>
        <w:rPr>
          <w:rFonts w:eastAsiaTheme="majorEastAsia"/>
          <w:b/>
          <w:caps/>
          <w:noProof/>
          <w:sz w:val="28"/>
          <w:szCs w:val="32"/>
          <w:lang w:val="en-US" w:eastAsia="en-US"/>
        </w:rPr>
      </w:pPr>
      <w:bookmarkStart w:id="10" w:name="_Toc64898259"/>
      <w:bookmarkStart w:id="11" w:name="_Toc91114138"/>
      <w:r w:rsidRPr="00D1350E">
        <w:rPr>
          <w:rFonts w:eastAsiaTheme="majorEastAsia"/>
          <w:b/>
          <w:caps/>
          <w:noProof/>
          <w:sz w:val="28"/>
          <w:szCs w:val="32"/>
          <w:lang w:eastAsia="en-US"/>
        </w:rPr>
        <w:t>Список</w:t>
      </w:r>
      <w:r w:rsidRPr="00D1350E">
        <w:rPr>
          <w:rFonts w:eastAsiaTheme="majorEastAsia"/>
          <w:b/>
          <w:caps/>
          <w:noProof/>
          <w:sz w:val="28"/>
          <w:szCs w:val="32"/>
          <w:lang w:val="en-US" w:eastAsia="en-US"/>
        </w:rPr>
        <w:t xml:space="preserve"> </w:t>
      </w:r>
      <w:r w:rsidRPr="00D1350E">
        <w:rPr>
          <w:rFonts w:eastAsiaTheme="majorEastAsia"/>
          <w:b/>
          <w:caps/>
          <w:noProof/>
          <w:sz w:val="28"/>
          <w:szCs w:val="32"/>
          <w:lang w:eastAsia="en-US"/>
        </w:rPr>
        <w:t>литературы</w:t>
      </w:r>
      <w:bookmarkEnd w:id="10"/>
      <w:bookmarkEnd w:id="11"/>
    </w:p>
    <w:p w14:paraId="1ECE0376" w14:textId="77777777" w:rsidR="00D1350E" w:rsidRPr="00D1350E" w:rsidRDefault="00D1350E" w:rsidP="00D1350E">
      <w:pPr>
        <w:widowControl w:val="0"/>
        <w:spacing w:line="360" w:lineRule="auto"/>
        <w:ind w:firstLine="567"/>
        <w:jc w:val="both"/>
        <w:rPr>
          <w:rFonts w:eastAsia="SimHei"/>
          <w:bCs/>
          <w:noProof/>
          <w:kern w:val="2"/>
          <w:sz w:val="28"/>
          <w:szCs w:val="28"/>
          <w:lang w:val="en-US" w:eastAsia="zh-CN"/>
        </w:rPr>
      </w:pPr>
      <w:r w:rsidRPr="00D1350E">
        <w:rPr>
          <w:rFonts w:eastAsia="SimHei"/>
          <w:noProof/>
          <w:kern w:val="2"/>
          <w:sz w:val="28"/>
          <w:szCs w:val="28"/>
          <w:lang w:val="en-US" w:eastAsia="zh-CN"/>
        </w:rPr>
        <w:t xml:space="preserve">1. </w:t>
      </w:r>
      <w:r w:rsidRPr="00D1350E">
        <w:rPr>
          <w:rFonts w:eastAsia="SimHei"/>
          <w:bCs/>
          <w:noProof/>
          <w:kern w:val="2"/>
          <w:sz w:val="28"/>
          <w:szCs w:val="28"/>
          <w:lang w:val="en-US" w:eastAsia="zh-CN"/>
        </w:rPr>
        <w:t xml:space="preserve">Shanmugasundaram, Karthikeyan, S. Sharma, and Sathees Kumar Ramasamy. </w:t>
      </w:r>
      <w:r w:rsidR="00A9120D" w:rsidRPr="00D1350E">
        <w:rPr>
          <w:rFonts w:eastAsiaTheme="minorEastAsia"/>
          <w:kern w:val="2"/>
          <w:sz w:val="28"/>
          <w:szCs w:val="28"/>
          <w:lang w:val="en-US" w:eastAsia="zh-CN"/>
        </w:rPr>
        <w:t xml:space="preserve">// </w:t>
      </w:r>
      <w:r w:rsidRPr="00D1350E">
        <w:rPr>
          <w:rFonts w:eastAsia="SimHei"/>
          <w:bCs/>
          <w:noProof/>
          <w:kern w:val="2"/>
          <w:sz w:val="28"/>
          <w:szCs w:val="28"/>
          <w:lang w:val="en-US" w:eastAsia="zh-CN"/>
        </w:rPr>
        <w:t>"Face recognition with CLNF for uncontrolled occlusion faces." 2016 IEEE International Conference on Recent Trends in Electronics, Information &amp; Communication Technology (RTEICT). IEEE, 2016.</w:t>
      </w:r>
    </w:p>
    <w:p w14:paraId="60678A5A" w14:textId="77777777" w:rsidR="00D1350E" w:rsidRPr="00D1350E" w:rsidRDefault="00D1350E" w:rsidP="00D1350E">
      <w:pPr>
        <w:widowControl w:val="0"/>
        <w:spacing w:line="360" w:lineRule="auto"/>
        <w:ind w:firstLine="567"/>
        <w:jc w:val="both"/>
        <w:rPr>
          <w:rFonts w:eastAsiaTheme="minorEastAsia"/>
          <w:kern w:val="2"/>
          <w:sz w:val="28"/>
          <w:szCs w:val="28"/>
          <w:lang w:val="en-US" w:eastAsia="zh-CN"/>
        </w:rPr>
      </w:pPr>
      <w:r w:rsidRPr="00D1350E">
        <w:rPr>
          <w:rFonts w:eastAsiaTheme="minorEastAsia"/>
          <w:kern w:val="2"/>
          <w:sz w:val="28"/>
          <w:szCs w:val="28"/>
          <w:lang w:val="en-US" w:eastAsia="zh-CN"/>
        </w:rPr>
        <w:t>2. Kong S., Heo J., Abidi B. et al. // Computer Vision and Image Understanding. 2005. Vol. 97, № 1. P. 103–135.</w:t>
      </w:r>
    </w:p>
    <w:p w14:paraId="7F337948" w14:textId="77777777" w:rsidR="00D1350E" w:rsidRPr="00D1350E" w:rsidRDefault="00D1350E" w:rsidP="00D1350E">
      <w:pPr>
        <w:widowControl w:val="0"/>
        <w:spacing w:line="360" w:lineRule="auto"/>
        <w:ind w:firstLine="567"/>
        <w:jc w:val="both"/>
        <w:rPr>
          <w:rFonts w:eastAsiaTheme="minorEastAsia"/>
          <w:kern w:val="2"/>
          <w:sz w:val="28"/>
          <w:szCs w:val="28"/>
          <w:lang w:val="en-US" w:eastAsia="zh-CN"/>
        </w:rPr>
      </w:pPr>
      <w:r w:rsidRPr="00D1350E">
        <w:rPr>
          <w:rFonts w:eastAsiaTheme="minorEastAsia"/>
          <w:kern w:val="2"/>
          <w:sz w:val="28"/>
          <w:szCs w:val="28"/>
          <w:lang w:val="en-US" w:eastAsia="zh-CN"/>
        </w:rPr>
        <w:t>3. Zhao W.Y. // Pattern Recognition 2000. Proc. 15th Int. Conf. 2000. Vol. 2. P. 818–821.</w:t>
      </w:r>
    </w:p>
    <w:p w14:paraId="74C0B025" w14:textId="77777777" w:rsidR="00D1350E" w:rsidRPr="00D1350E" w:rsidRDefault="00D1350E" w:rsidP="00D1350E">
      <w:pPr>
        <w:widowControl w:val="0"/>
        <w:spacing w:line="360" w:lineRule="auto"/>
        <w:ind w:firstLine="567"/>
        <w:jc w:val="both"/>
        <w:rPr>
          <w:rFonts w:eastAsiaTheme="minorEastAsia"/>
          <w:kern w:val="2"/>
          <w:sz w:val="28"/>
          <w:szCs w:val="28"/>
          <w:lang w:val="en-US" w:eastAsia="zh-CN"/>
        </w:rPr>
      </w:pPr>
      <w:r w:rsidRPr="00D1350E">
        <w:rPr>
          <w:rFonts w:eastAsiaTheme="minorEastAsia"/>
          <w:kern w:val="2"/>
          <w:sz w:val="28"/>
          <w:szCs w:val="28"/>
          <w:lang w:val="en-US" w:eastAsia="zh-CN"/>
        </w:rPr>
        <w:t>4. Cracknell, Arthur P.; Hayes, Ladson .</w:t>
      </w:r>
      <w:r w:rsidR="00A9120D" w:rsidRPr="00A9120D">
        <w:rPr>
          <w:rFonts w:eastAsiaTheme="minorEastAsia"/>
          <w:kern w:val="2"/>
          <w:sz w:val="28"/>
          <w:szCs w:val="28"/>
          <w:lang w:val="en-US" w:eastAsia="zh-CN"/>
        </w:rPr>
        <w:t xml:space="preserve"> </w:t>
      </w:r>
      <w:r w:rsidR="00A9120D" w:rsidRPr="00D1350E">
        <w:rPr>
          <w:rFonts w:eastAsiaTheme="minorEastAsia"/>
          <w:kern w:val="2"/>
          <w:sz w:val="28"/>
          <w:szCs w:val="28"/>
          <w:lang w:val="en-US" w:eastAsia="zh-CN"/>
        </w:rPr>
        <w:t xml:space="preserve">// </w:t>
      </w:r>
      <w:r w:rsidRPr="00D1350E">
        <w:rPr>
          <w:rFonts w:eastAsiaTheme="minorEastAsia"/>
          <w:kern w:val="2"/>
          <w:sz w:val="28"/>
          <w:szCs w:val="28"/>
          <w:lang w:val="en-US" w:eastAsia="zh-CN"/>
        </w:rPr>
        <w:t xml:space="preserve"> Introduction to Remote Sensing (2 ed.). London: Taylor and Francis. ISBN 978-0-8493-9255-9. OCLC 70765252.</w:t>
      </w:r>
    </w:p>
    <w:p w14:paraId="1F327859" w14:textId="77777777" w:rsidR="00D1350E" w:rsidRPr="00D1350E" w:rsidRDefault="00D1350E" w:rsidP="00D1350E">
      <w:pPr>
        <w:widowControl w:val="0"/>
        <w:spacing w:line="360" w:lineRule="auto"/>
        <w:ind w:firstLine="567"/>
        <w:jc w:val="both"/>
        <w:rPr>
          <w:rFonts w:eastAsiaTheme="minorEastAsia"/>
          <w:kern w:val="2"/>
          <w:sz w:val="28"/>
          <w:szCs w:val="28"/>
          <w:lang w:val="en-US" w:eastAsia="zh-CN"/>
        </w:rPr>
      </w:pPr>
      <w:r w:rsidRPr="00D1350E">
        <w:rPr>
          <w:rFonts w:eastAsiaTheme="minorEastAsia"/>
          <w:kern w:val="2"/>
          <w:sz w:val="28"/>
          <w:szCs w:val="28"/>
          <w:lang w:val="en-US" w:eastAsia="zh-CN"/>
        </w:rPr>
        <w:t xml:space="preserve">5. Carter, Jamie; Keil Schmid; Kirk Waters; Lindy Betzhold; Brian Hadley; Rebecca Mataosky; Jennifer Halleran. </w:t>
      </w:r>
      <w:r w:rsidR="00A9120D" w:rsidRPr="00D1350E">
        <w:rPr>
          <w:rFonts w:eastAsiaTheme="minorEastAsia"/>
          <w:kern w:val="2"/>
          <w:sz w:val="28"/>
          <w:szCs w:val="28"/>
          <w:lang w:val="en-US" w:eastAsia="zh-CN"/>
        </w:rPr>
        <w:t xml:space="preserve">// </w:t>
      </w:r>
      <w:r w:rsidRPr="00D1350E">
        <w:rPr>
          <w:rFonts w:eastAsiaTheme="minorEastAsia"/>
          <w:kern w:val="2"/>
          <w:sz w:val="28"/>
          <w:szCs w:val="28"/>
          <w:lang w:val="en-US" w:eastAsia="zh-CN"/>
        </w:rPr>
        <w:t>"Lidar 101: An Introduction to Lidar Technology, Data, and Applications." (NOAA) Coastal Services Center" (PDF). Coast.noaaa.gov. p. 14. Retrieved 2017-02-11.</w:t>
      </w:r>
    </w:p>
    <w:p w14:paraId="6E3FC060" w14:textId="77777777" w:rsidR="00D1350E" w:rsidRPr="00D1350E" w:rsidRDefault="00D1350E" w:rsidP="00D1350E">
      <w:pPr>
        <w:widowControl w:val="0"/>
        <w:spacing w:line="360" w:lineRule="auto"/>
        <w:ind w:firstLine="567"/>
        <w:jc w:val="both"/>
        <w:rPr>
          <w:rFonts w:eastAsiaTheme="minorEastAsia"/>
          <w:kern w:val="2"/>
          <w:sz w:val="28"/>
          <w:szCs w:val="28"/>
          <w:lang w:val="en-US" w:eastAsia="zh-CN"/>
        </w:rPr>
      </w:pPr>
      <w:r w:rsidRPr="00D1350E">
        <w:rPr>
          <w:rFonts w:eastAsiaTheme="minorEastAsia"/>
          <w:kern w:val="2"/>
          <w:sz w:val="28"/>
          <w:szCs w:val="28"/>
          <w:lang w:val="en-US" w:eastAsia="zh-CN"/>
        </w:rPr>
        <w:t xml:space="preserve">6. Michalski Ryszard. Understanding the nature of learning: Issues and research directions. In Michalski Ryszard S., Carbonell Jaime G., and Mitchell Tom M. (Eds.), </w:t>
      </w:r>
      <w:r w:rsidR="00A9120D" w:rsidRPr="00D1350E">
        <w:rPr>
          <w:rFonts w:eastAsiaTheme="minorEastAsia"/>
          <w:kern w:val="2"/>
          <w:sz w:val="28"/>
          <w:szCs w:val="28"/>
          <w:lang w:val="en-US" w:eastAsia="zh-CN"/>
        </w:rPr>
        <w:t xml:space="preserve">// </w:t>
      </w:r>
      <w:r w:rsidRPr="00D1350E">
        <w:rPr>
          <w:rFonts w:eastAsiaTheme="minorEastAsia"/>
          <w:kern w:val="2"/>
          <w:sz w:val="28"/>
          <w:szCs w:val="28"/>
          <w:lang w:val="en-US" w:eastAsia="zh-CN"/>
        </w:rPr>
        <w:t>Machine Learning: An Artificial Intelligence Approach II, chapter 1, pages 3--25. Los Altos, CA: Morgan Kaufmann Publishers, 1986.</w:t>
      </w:r>
    </w:p>
    <w:p w14:paraId="1EC41F1C" w14:textId="77777777" w:rsidR="00D1350E" w:rsidRPr="00D1350E" w:rsidRDefault="00D1350E" w:rsidP="00D1350E">
      <w:pPr>
        <w:widowControl w:val="0"/>
        <w:spacing w:line="360" w:lineRule="auto"/>
        <w:ind w:firstLine="567"/>
        <w:jc w:val="both"/>
        <w:rPr>
          <w:rFonts w:eastAsiaTheme="minorEastAsia"/>
          <w:kern w:val="2"/>
          <w:sz w:val="28"/>
          <w:szCs w:val="28"/>
          <w:lang w:val="en-US" w:eastAsia="zh-CN"/>
        </w:rPr>
      </w:pPr>
      <w:r w:rsidRPr="00D1350E">
        <w:rPr>
          <w:rFonts w:eastAsiaTheme="minorEastAsia"/>
          <w:kern w:val="2"/>
          <w:sz w:val="28"/>
          <w:szCs w:val="28"/>
          <w:lang w:val="en-US" w:eastAsia="zh-CN"/>
        </w:rPr>
        <w:t xml:space="preserve">7. Fawcett, Tom. </w:t>
      </w:r>
      <w:r w:rsidR="00A9120D" w:rsidRPr="00D1350E">
        <w:rPr>
          <w:rFonts w:eastAsiaTheme="minorEastAsia"/>
          <w:kern w:val="2"/>
          <w:sz w:val="28"/>
          <w:szCs w:val="28"/>
          <w:lang w:val="en-US" w:eastAsia="zh-CN"/>
        </w:rPr>
        <w:t xml:space="preserve">// </w:t>
      </w:r>
      <w:r w:rsidRPr="00D1350E">
        <w:rPr>
          <w:rFonts w:eastAsiaTheme="minorEastAsia"/>
          <w:kern w:val="2"/>
          <w:sz w:val="28"/>
          <w:szCs w:val="28"/>
          <w:lang w:val="en-US" w:eastAsia="zh-CN"/>
        </w:rPr>
        <w:t>"An Introduction to ROC Analysis" (PDF). Pattern Recognition Letters. 27 (8): 861–874. doi:10.1016/j.patrec.2005.10.010.</w:t>
      </w:r>
    </w:p>
    <w:p w14:paraId="64EA2EF1" w14:textId="77777777" w:rsidR="00D1350E" w:rsidRPr="00D1350E" w:rsidRDefault="00D1350E" w:rsidP="00D1350E">
      <w:pPr>
        <w:widowControl w:val="0"/>
        <w:spacing w:line="360" w:lineRule="auto"/>
        <w:ind w:firstLine="567"/>
        <w:jc w:val="both"/>
        <w:rPr>
          <w:rFonts w:eastAsiaTheme="minorEastAsia"/>
          <w:kern w:val="2"/>
          <w:sz w:val="28"/>
          <w:szCs w:val="28"/>
          <w:lang w:val="en-US" w:eastAsia="zh-CN"/>
        </w:rPr>
      </w:pPr>
      <w:r w:rsidRPr="00D1350E">
        <w:rPr>
          <w:rFonts w:eastAsiaTheme="minorEastAsia"/>
          <w:kern w:val="2"/>
          <w:sz w:val="28"/>
          <w:szCs w:val="28"/>
          <w:lang w:val="en-US" w:eastAsia="zh-CN"/>
        </w:rPr>
        <w:t xml:space="preserve">8. Turk M., Pentland A. // J. Cognitive Neuroscience. 1991. Vol. 3, № 1. P. 71–86. </w:t>
      </w:r>
    </w:p>
    <w:p w14:paraId="0717AF1E" w14:textId="77777777" w:rsidR="00D1350E" w:rsidRPr="00D1350E" w:rsidRDefault="00D1350E" w:rsidP="00D1350E">
      <w:pPr>
        <w:widowControl w:val="0"/>
        <w:spacing w:line="360" w:lineRule="auto"/>
        <w:ind w:firstLine="567"/>
        <w:jc w:val="both"/>
        <w:rPr>
          <w:rFonts w:eastAsiaTheme="minorEastAsia"/>
          <w:kern w:val="2"/>
          <w:sz w:val="28"/>
          <w:szCs w:val="28"/>
          <w:lang w:eastAsia="zh-CN"/>
        </w:rPr>
      </w:pPr>
      <w:r w:rsidRPr="00D1350E">
        <w:rPr>
          <w:rFonts w:eastAsiaTheme="minorEastAsia"/>
          <w:kern w:val="2"/>
          <w:sz w:val="28"/>
          <w:szCs w:val="28"/>
          <w:lang w:val="en-US" w:eastAsia="zh-CN"/>
        </w:rPr>
        <w:t xml:space="preserve">9. Kirby M., Sirovich L. // IEEE Trans. on Pattern Analysis and Machine Intelligence. </w:t>
      </w:r>
      <w:r w:rsidRPr="00D1350E">
        <w:rPr>
          <w:rFonts w:eastAsiaTheme="minorEastAsia"/>
          <w:kern w:val="2"/>
          <w:sz w:val="28"/>
          <w:szCs w:val="28"/>
          <w:lang w:eastAsia="zh-CN"/>
        </w:rPr>
        <w:t>1990. Vol. 12, № 1. P. 103–108.</w:t>
      </w:r>
    </w:p>
    <w:p w14:paraId="32A5C407" w14:textId="77777777" w:rsidR="00D1350E" w:rsidRPr="00D1350E" w:rsidRDefault="00D1350E" w:rsidP="00D1350E">
      <w:pPr>
        <w:widowControl w:val="0"/>
        <w:spacing w:line="360" w:lineRule="auto"/>
        <w:ind w:firstLine="567"/>
        <w:jc w:val="both"/>
        <w:rPr>
          <w:rFonts w:eastAsiaTheme="minorEastAsia"/>
          <w:kern w:val="2"/>
          <w:sz w:val="28"/>
          <w:szCs w:val="28"/>
          <w:lang w:eastAsia="zh-CN"/>
        </w:rPr>
      </w:pPr>
      <w:r w:rsidRPr="00D1350E">
        <w:rPr>
          <w:rFonts w:eastAsiaTheme="minorEastAsia"/>
          <w:kern w:val="2"/>
          <w:sz w:val="28"/>
          <w:szCs w:val="28"/>
          <w:lang w:eastAsia="zh-CN"/>
        </w:rPr>
        <w:t xml:space="preserve">10. Максименко В.Н., Волошина Т.С.. </w:t>
      </w:r>
      <w:r w:rsidR="00A9120D" w:rsidRPr="00D1350E">
        <w:rPr>
          <w:rFonts w:eastAsiaTheme="minorEastAsia"/>
          <w:kern w:val="2"/>
          <w:sz w:val="28"/>
          <w:szCs w:val="28"/>
          <w:lang w:eastAsia="zh-CN"/>
        </w:rPr>
        <w:t xml:space="preserve">// </w:t>
      </w:r>
      <w:r w:rsidRPr="00D1350E">
        <w:rPr>
          <w:rFonts w:eastAsiaTheme="minorEastAsia"/>
          <w:kern w:val="2"/>
          <w:sz w:val="28"/>
          <w:szCs w:val="28"/>
          <w:lang w:eastAsia="zh-CN"/>
        </w:rPr>
        <w:t>"Анализ системы распознавания лиц по алгоритму нейронной сети" Экономика и качество систем связи, no. 4 (10), 2018, pp. 31-37.</w:t>
      </w:r>
    </w:p>
    <w:p w14:paraId="1C5E07E1" w14:textId="77777777" w:rsidR="00D1350E" w:rsidRPr="00D1350E" w:rsidRDefault="00D1350E" w:rsidP="00D1350E">
      <w:pPr>
        <w:widowControl w:val="0"/>
        <w:spacing w:line="360" w:lineRule="auto"/>
        <w:ind w:firstLine="567"/>
        <w:jc w:val="both"/>
        <w:rPr>
          <w:rFonts w:eastAsia="SimHei"/>
          <w:bCs/>
          <w:noProof/>
          <w:kern w:val="2"/>
          <w:sz w:val="28"/>
          <w:szCs w:val="28"/>
          <w:lang w:val="en-US" w:eastAsia="zh-CN"/>
        </w:rPr>
      </w:pPr>
      <w:r w:rsidRPr="00D1350E">
        <w:rPr>
          <w:rFonts w:eastAsia="SimHei"/>
          <w:noProof/>
          <w:kern w:val="2"/>
          <w:sz w:val="28"/>
          <w:szCs w:val="28"/>
          <w:lang w:val="en-US" w:eastAsia="zh-CN"/>
        </w:rPr>
        <w:t xml:space="preserve">11. </w:t>
      </w:r>
      <w:r w:rsidRPr="00D1350E">
        <w:rPr>
          <w:rFonts w:eastAsia="SimHei"/>
          <w:bCs/>
          <w:noProof/>
          <w:kern w:val="2"/>
          <w:sz w:val="28"/>
          <w:szCs w:val="28"/>
          <w:lang w:val="en-US" w:eastAsia="zh-CN"/>
        </w:rPr>
        <w:t>Szegedy, C., et al.</w:t>
      </w:r>
      <w:r w:rsidR="00A9120D" w:rsidRPr="00A9120D">
        <w:rPr>
          <w:rFonts w:eastAsiaTheme="minorEastAsia"/>
          <w:kern w:val="2"/>
          <w:sz w:val="28"/>
          <w:szCs w:val="28"/>
          <w:lang w:val="en-US" w:eastAsia="zh-CN"/>
        </w:rPr>
        <w:t xml:space="preserve"> </w:t>
      </w:r>
      <w:r w:rsidR="00A9120D" w:rsidRPr="00D1350E">
        <w:rPr>
          <w:rFonts w:eastAsiaTheme="minorEastAsia"/>
          <w:kern w:val="2"/>
          <w:sz w:val="28"/>
          <w:szCs w:val="28"/>
          <w:lang w:val="en-US" w:eastAsia="zh-CN"/>
        </w:rPr>
        <w:t xml:space="preserve">// </w:t>
      </w:r>
      <w:r w:rsidRPr="00D1350E">
        <w:rPr>
          <w:rFonts w:eastAsia="SimHei"/>
          <w:bCs/>
          <w:noProof/>
          <w:kern w:val="2"/>
          <w:sz w:val="28"/>
          <w:szCs w:val="28"/>
          <w:lang w:val="en-US" w:eastAsia="zh-CN"/>
        </w:rPr>
        <w:t xml:space="preserve"> "Inception-ResNet and the impact of residual connections on learning." arXiv preprint arXiv:1602.07261 (2016).</w:t>
      </w:r>
    </w:p>
    <w:p w14:paraId="5E60F337" w14:textId="77777777" w:rsidR="00D1350E" w:rsidRPr="00D1350E" w:rsidRDefault="00D1350E" w:rsidP="00D1350E">
      <w:pPr>
        <w:widowControl w:val="0"/>
        <w:spacing w:line="360" w:lineRule="auto"/>
        <w:ind w:firstLine="567"/>
        <w:jc w:val="both"/>
        <w:rPr>
          <w:rFonts w:eastAsia="SimHei"/>
          <w:bCs/>
          <w:noProof/>
          <w:kern w:val="2"/>
          <w:sz w:val="28"/>
          <w:szCs w:val="28"/>
          <w:lang w:val="en-US" w:eastAsia="zh-CN"/>
        </w:rPr>
      </w:pPr>
      <w:r w:rsidRPr="00D1350E">
        <w:rPr>
          <w:rFonts w:eastAsia="SimHei"/>
          <w:noProof/>
          <w:kern w:val="2"/>
          <w:sz w:val="28"/>
          <w:szCs w:val="28"/>
          <w:lang w:val="en-US" w:eastAsia="zh-CN"/>
        </w:rPr>
        <w:t xml:space="preserve">12. </w:t>
      </w:r>
      <w:r w:rsidRPr="00D1350E">
        <w:rPr>
          <w:rFonts w:eastAsia="SimHei"/>
          <w:bCs/>
          <w:noProof/>
          <w:kern w:val="2"/>
          <w:sz w:val="28"/>
          <w:szCs w:val="28"/>
          <w:lang w:val="en-US" w:eastAsia="zh-CN"/>
        </w:rPr>
        <w:t>Schroff, Florian, Dmitry Kalenichenko, and James Philbin.</w:t>
      </w:r>
      <w:r w:rsidR="00A9120D" w:rsidRPr="00A9120D">
        <w:rPr>
          <w:rFonts w:eastAsiaTheme="minorEastAsia"/>
          <w:kern w:val="2"/>
          <w:sz w:val="28"/>
          <w:szCs w:val="28"/>
          <w:lang w:val="en-US" w:eastAsia="zh-CN"/>
        </w:rPr>
        <w:t xml:space="preserve"> </w:t>
      </w:r>
      <w:r w:rsidR="00A9120D" w:rsidRPr="00D1350E">
        <w:rPr>
          <w:rFonts w:eastAsiaTheme="minorEastAsia"/>
          <w:kern w:val="2"/>
          <w:sz w:val="28"/>
          <w:szCs w:val="28"/>
          <w:lang w:val="en-US" w:eastAsia="zh-CN"/>
        </w:rPr>
        <w:t xml:space="preserve">// </w:t>
      </w:r>
      <w:r w:rsidRPr="00D1350E">
        <w:rPr>
          <w:rFonts w:eastAsia="SimHei"/>
          <w:bCs/>
          <w:noProof/>
          <w:kern w:val="2"/>
          <w:sz w:val="28"/>
          <w:szCs w:val="28"/>
          <w:lang w:val="en-US" w:eastAsia="zh-CN"/>
        </w:rPr>
        <w:t xml:space="preserve"> "Facenet: A unified embedding for face recognition and clustering." Proceedings of the IEEE conference on computer vision and pattern recognition. 2015.</w:t>
      </w:r>
    </w:p>
    <w:p w14:paraId="485F72D3" w14:textId="77777777" w:rsidR="00D1350E" w:rsidRPr="00D1350E" w:rsidRDefault="00D1350E" w:rsidP="00D1350E">
      <w:pPr>
        <w:widowControl w:val="0"/>
        <w:spacing w:line="360" w:lineRule="auto"/>
        <w:ind w:firstLine="567"/>
        <w:jc w:val="both"/>
        <w:rPr>
          <w:rFonts w:eastAsia="SimHei"/>
          <w:bCs/>
          <w:noProof/>
          <w:kern w:val="2"/>
          <w:sz w:val="28"/>
          <w:szCs w:val="28"/>
          <w:lang w:val="en-US" w:eastAsia="zh-CN"/>
        </w:rPr>
      </w:pPr>
      <w:r w:rsidRPr="00D1350E">
        <w:rPr>
          <w:rFonts w:eastAsia="SimHei"/>
          <w:noProof/>
          <w:kern w:val="2"/>
          <w:sz w:val="28"/>
          <w:szCs w:val="28"/>
          <w:lang w:val="en-US" w:eastAsia="zh-CN"/>
        </w:rPr>
        <w:t xml:space="preserve">13. </w:t>
      </w:r>
      <w:r w:rsidRPr="00D1350E">
        <w:rPr>
          <w:rFonts w:eastAsia="SimHei"/>
          <w:bCs/>
          <w:noProof/>
          <w:kern w:val="2"/>
          <w:sz w:val="28"/>
          <w:szCs w:val="28"/>
          <w:lang w:val="en-US" w:eastAsia="zh-CN"/>
        </w:rPr>
        <w:t xml:space="preserve">Krizhevsky, Alex, Ilya Sutskever, and Geoffrey E. Hinton. </w:t>
      </w:r>
      <w:r w:rsidR="00A9120D" w:rsidRPr="00D1350E">
        <w:rPr>
          <w:rFonts w:eastAsiaTheme="minorEastAsia"/>
          <w:kern w:val="2"/>
          <w:sz w:val="28"/>
          <w:szCs w:val="28"/>
          <w:lang w:val="en-US" w:eastAsia="zh-CN"/>
        </w:rPr>
        <w:t xml:space="preserve">// </w:t>
      </w:r>
      <w:r w:rsidRPr="00D1350E">
        <w:rPr>
          <w:rFonts w:eastAsia="SimHei"/>
          <w:bCs/>
          <w:noProof/>
          <w:kern w:val="2"/>
          <w:sz w:val="28"/>
          <w:szCs w:val="28"/>
          <w:lang w:val="en-US" w:eastAsia="zh-CN"/>
        </w:rPr>
        <w:t>"ImageNet classification with deep convolutional neural networks." Communications of the ACM 60.6 (2017): 84-90.</w:t>
      </w:r>
    </w:p>
    <w:p w14:paraId="10C4ED6F" w14:textId="77777777" w:rsidR="00D1350E" w:rsidRPr="00D1350E" w:rsidRDefault="00D1350E" w:rsidP="00D1350E">
      <w:pPr>
        <w:widowControl w:val="0"/>
        <w:spacing w:line="360" w:lineRule="auto"/>
        <w:ind w:firstLine="567"/>
        <w:jc w:val="both"/>
        <w:rPr>
          <w:rFonts w:eastAsia="SimHei"/>
          <w:bCs/>
          <w:noProof/>
          <w:kern w:val="2"/>
          <w:sz w:val="28"/>
          <w:szCs w:val="28"/>
          <w:lang w:val="en-US" w:eastAsia="zh-CN"/>
        </w:rPr>
      </w:pPr>
      <w:r w:rsidRPr="00D1350E">
        <w:rPr>
          <w:rFonts w:eastAsia="SimHei"/>
          <w:noProof/>
          <w:kern w:val="2"/>
          <w:sz w:val="28"/>
          <w:szCs w:val="28"/>
          <w:lang w:val="en-US" w:eastAsia="zh-CN"/>
        </w:rPr>
        <w:t xml:space="preserve">14. </w:t>
      </w:r>
      <w:r w:rsidRPr="00D1350E">
        <w:rPr>
          <w:rFonts w:eastAsia="SimHei"/>
          <w:bCs/>
          <w:noProof/>
          <w:kern w:val="2"/>
          <w:sz w:val="28"/>
          <w:szCs w:val="28"/>
          <w:lang w:val="en-US" w:eastAsia="zh-CN"/>
        </w:rPr>
        <w:t xml:space="preserve"> Simonyan, Karen, and Andrew Zisserman. </w:t>
      </w:r>
      <w:r w:rsidR="00A9120D" w:rsidRPr="00D1350E">
        <w:rPr>
          <w:rFonts w:eastAsiaTheme="minorEastAsia"/>
          <w:kern w:val="2"/>
          <w:sz w:val="28"/>
          <w:szCs w:val="28"/>
          <w:lang w:val="en-US" w:eastAsia="zh-CN"/>
        </w:rPr>
        <w:t xml:space="preserve">// </w:t>
      </w:r>
      <w:r w:rsidRPr="00D1350E">
        <w:rPr>
          <w:rFonts w:eastAsia="SimHei"/>
          <w:bCs/>
          <w:noProof/>
          <w:kern w:val="2"/>
          <w:sz w:val="28"/>
          <w:szCs w:val="28"/>
          <w:lang w:val="en-US" w:eastAsia="zh-CN"/>
        </w:rPr>
        <w:t>"Very deep convolutional networks for large-scale image recognition." arXiv preprint arXiv:1409.1556 (2014).</w:t>
      </w:r>
    </w:p>
    <w:p w14:paraId="6DD57A90" w14:textId="77777777" w:rsidR="00D1350E" w:rsidRPr="00D1350E" w:rsidRDefault="00D1350E" w:rsidP="00D1350E">
      <w:pPr>
        <w:widowControl w:val="0"/>
        <w:spacing w:line="360" w:lineRule="auto"/>
        <w:ind w:firstLine="567"/>
        <w:jc w:val="both"/>
        <w:rPr>
          <w:rFonts w:eastAsiaTheme="minorEastAsia"/>
          <w:kern w:val="2"/>
          <w:sz w:val="28"/>
          <w:szCs w:val="28"/>
          <w:lang w:val="en-US" w:eastAsia="zh-CN"/>
        </w:rPr>
      </w:pPr>
    </w:p>
    <w:p w14:paraId="31CBCBD7" w14:textId="77777777" w:rsidR="00D1350E" w:rsidRPr="00A9120D" w:rsidRDefault="00D1350E" w:rsidP="008765C0">
      <w:pPr>
        <w:jc w:val="both"/>
        <w:rPr>
          <w:sz w:val="22"/>
          <w:szCs w:val="22"/>
          <w:lang w:val="en-US"/>
        </w:rPr>
      </w:pPr>
    </w:p>
    <w:sectPr w:rsidR="00D1350E" w:rsidRPr="00A9120D" w:rsidSect="00F66E80">
      <w:footerReference w:type="default" r:id="rId11"/>
      <w:pgSz w:w="11906" w:h="16838"/>
      <w:pgMar w:top="851" w:right="851" w:bottom="56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DEFFB" w14:textId="77777777" w:rsidR="007E03FB" w:rsidRDefault="007E03FB" w:rsidP="001944B5">
      <w:r>
        <w:separator/>
      </w:r>
    </w:p>
  </w:endnote>
  <w:endnote w:type="continuationSeparator" w:id="0">
    <w:p w14:paraId="4AAF6B2E" w14:textId="77777777" w:rsidR="007E03FB" w:rsidRDefault="007E03FB" w:rsidP="00194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Arial,Bold">
    <w:altName w:val="Times New Roman"/>
    <w:panose1 w:val="00000000000000000000"/>
    <w:charset w:val="CC"/>
    <w:family w:val="auto"/>
    <w:notTrueType/>
    <w:pitch w:val="default"/>
    <w:sig w:usb0="00000203" w:usb1="00000000" w:usb2="00000000" w:usb3="00000000" w:csb0="00000005" w:csb1="00000000"/>
  </w:font>
  <w:font w:name="SimHei">
    <w:altName w:val="黑体"/>
    <w:panose1 w:val="02010600030101010101"/>
    <w:charset w:val="86"/>
    <w:family w:val="modern"/>
    <w:notTrueType/>
    <w:pitch w:val="fixed"/>
    <w:sig w:usb0="00000001" w:usb1="080E0000" w:usb2="00000010" w:usb3="00000000" w:csb0="00040000"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4400923"/>
      <w:docPartObj>
        <w:docPartGallery w:val="Page Numbers (Bottom of Page)"/>
        <w:docPartUnique/>
      </w:docPartObj>
    </w:sdtPr>
    <w:sdtContent>
      <w:p w14:paraId="4DE30451" w14:textId="77777777" w:rsidR="00F66E80" w:rsidRDefault="00F66E80">
        <w:pPr>
          <w:pStyle w:val="aa"/>
          <w:jc w:val="center"/>
        </w:pPr>
        <w:r>
          <w:fldChar w:fldCharType="begin"/>
        </w:r>
        <w:r>
          <w:instrText>PAGE   \* MERGEFORMAT</w:instrText>
        </w:r>
        <w:r>
          <w:fldChar w:fldCharType="separate"/>
        </w:r>
        <w:r w:rsidR="00236CC3" w:rsidRPr="00236CC3">
          <w:rPr>
            <w:noProof/>
            <w:lang w:val="zh-CN" w:eastAsia="zh-CN"/>
          </w:rPr>
          <w:t>1</w:t>
        </w:r>
        <w:r>
          <w:fldChar w:fldCharType="end"/>
        </w:r>
      </w:p>
    </w:sdtContent>
  </w:sdt>
  <w:p w14:paraId="19297A7C" w14:textId="77777777" w:rsidR="00F66E80" w:rsidRDefault="00F66E8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708C6" w14:textId="77777777" w:rsidR="007E03FB" w:rsidRDefault="007E03FB" w:rsidP="001944B5">
      <w:r>
        <w:separator/>
      </w:r>
    </w:p>
  </w:footnote>
  <w:footnote w:type="continuationSeparator" w:id="0">
    <w:p w14:paraId="22C1C900" w14:textId="77777777" w:rsidR="007E03FB" w:rsidRDefault="007E03FB" w:rsidP="001944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1D06"/>
    <w:multiLevelType w:val="multilevel"/>
    <w:tmpl w:val="B65C67AA"/>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78A78FE"/>
    <w:multiLevelType w:val="hybridMultilevel"/>
    <w:tmpl w:val="5FD253F0"/>
    <w:lvl w:ilvl="0" w:tplc="82B283C2">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C150F5"/>
    <w:multiLevelType w:val="hybridMultilevel"/>
    <w:tmpl w:val="2644436A"/>
    <w:lvl w:ilvl="0" w:tplc="0BFAB39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D712842"/>
    <w:multiLevelType w:val="multilevel"/>
    <w:tmpl w:val="BA0E2ACA"/>
    <w:lvl w:ilvl="0">
      <w:start w:val="1"/>
      <w:numFmt w:val="decimal"/>
      <w:lvlText w:val="%1."/>
      <w:lvlJc w:val="left"/>
      <w:pPr>
        <w:ind w:left="1069"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462" w:hanging="72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1844" w:hanging="108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97" w:hanging="1800"/>
      </w:pPr>
      <w:rPr>
        <w:rFonts w:hint="default"/>
      </w:rPr>
    </w:lvl>
  </w:abstractNum>
  <w:abstractNum w:abstractNumId="4" w15:restartNumberingAfterBreak="0">
    <w:nsid w:val="1E7F32DB"/>
    <w:multiLevelType w:val="hybridMultilevel"/>
    <w:tmpl w:val="78AA75C8"/>
    <w:lvl w:ilvl="0" w:tplc="0BFAB39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2390074D"/>
    <w:multiLevelType w:val="hybridMultilevel"/>
    <w:tmpl w:val="85D26C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3940C3F"/>
    <w:multiLevelType w:val="hybridMultilevel"/>
    <w:tmpl w:val="1A1A9CF6"/>
    <w:lvl w:ilvl="0" w:tplc="4202B7F8">
      <w:start w:val="1"/>
      <w:numFmt w:val="bullet"/>
      <w:lvlText w:val=""/>
      <w:lvlJc w:val="left"/>
      <w:pPr>
        <w:tabs>
          <w:tab w:val="num" w:pos="830"/>
        </w:tabs>
        <w:ind w:left="830" w:hanging="360"/>
      </w:pPr>
      <w:rPr>
        <w:rFonts w:ascii="Symbol" w:hAnsi="Symbol" w:hint="default"/>
      </w:rPr>
    </w:lvl>
    <w:lvl w:ilvl="1" w:tplc="04190003" w:tentative="1">
      <w:start w:val="1"/>
      <w:numFmt w:val="bullet"/>
      <w:lvlText w:val="o"/>
      <w:lvlJc w:val="left"/>
      <w:pPr>
        <w:tabs>
          <w:tab w:val="num" w:pos="1550"/>
        </w:tabs>
        <w:ind w:left="1550" w:hanging="360"/>
      </w:pPr>
      <w:rPr>
        <w:rFonts w:ascii="Courier New" w:hAnsi="Courier New" w:cs="Courier New" w:hint="default"/>
      </w:rPr>
    </w:lvl>
    <w:lvl w:ilvl="2" w:tplc="04190005" w:tentative="1">
      <w:start w:val="1"/>
      <w:numFmt w:val="bullet"/>
      <w:lvlText w:val=""/>
      <w:lvlJc w:val="left"/>
      <w:pPr>
        <w:tabs>
          <w:tab w:val="num" w:pos="2270"/>
        </w:tabs>
        <w:ind w:left="2270" w:hanging="360"/>
      </w:pPr>
      <w:rPr>
        <w:rFonts w:ascii="Wingdings" w:hAnsi="Wingdings" w:hint="default"/>
      </w:rPr>
    </w:lvl>
    <w:lvl w:ilvl="3" w:tplc="04190001" w:tentative="1">
      <w:start w:val="1"/>
      <w:numFmt w:val="bullet"/>
      <w:lvlText w:val=""/>
      <w:lvlJc w:val="left"/>
      <w:pPr>
        <w:tabs>
          <w:tab w:val="num" w:pos="2990"/>
        </w:tabs>
        <w:ind w:left="2990" w:hanging="360"/>
      </w:pPr>
      <w:rPr>
        <w:rFonts w:ascii="Symbol" w:hAnsi="Symbol" w:hint="default"/>
      </w:rPr>
    </w:lvl>
    <w:lvl w:ilvl="4" w:tplc="04190003" w:tentative="1">
      <w:start w:val="1"/>
      <w:numFmt w:val="bullet"/>
      <w:lvlText w:val="o"/>
      <w:lvlJc w:val="left"/>
      <w:pPr>
        <w:tabs>
          <w:tab w:val="num" w:pos="3710"/>
        </w:tabs>
        <w:ind w:left="3710" w:hanging="360"/>
      </w:pPr>
      <w:rPr>
        <w:rFonts w:ascii="Courier New" w:hAnsi="Courier New" w:cs="Courier New" w:hint="default"/>
      </w:rPr>
    </w:lvl>
    <w:lvl w:ilvl="5" w:tplc="04190005" w:tentative="1">
      <w:start w:val="1"/>
      <w:numFmt w:val="bullet"/>
      <w:lvlText w:val=""/>
      <w:lvlJc w:val="left"/>
      <w:pPr>
        <w:tabs>
          <w:tab w:val="num" w:pos="4430"/>
        </w:tabs>
        <w:ind w:left="4430" w:hanging="360"/>
      </w:pPr>
      <w:rPr>
        <w:rFonts w:ascii="Wingdings" w:hAnsi="Wingdings" w:hint="default"/>
      </w:rPr>
    </w:lvl>
    <w:lvl w:ilvl="6" w:tplc="04190001" w:tentative="1">
      <w:start w:val="1"/>
      <w:numFmt w:val="bullet"/>
      <w:lvlText w:val=""/>
      <w:lvlJc w:val="left"/>
      <w:pPr>
        <w:tabs>
          <w:tab w:val="num" w:pos="5150"/>
        </w:tabs>
        <w:ind w:left="5150" w:hanging="360"/>
      </w:pPr>
      <w:rPr>
        <w:rFonts w:ascii="Symbol" w:hAnsi="Symbol" w:hint="default"/>
      </w:rPr>
    </w:lvl>
    <w:lvl w:ilvl="7" w:tplc="04190003" w:tentative="1">
      <w:start w:val="1"/>
      <w:numFmt w:val="bullet"/>
      <w:lvlText w:val="o"/>
      <w:lvlJc w:val="left"/>
      <w:pPr>
        <w:tabs>
          <w:tab w:val="num" w:pos="5870"/>
        </w:tabs>
        <w:ind w:left="5870" w:hanging="360"/>
      </w:pPr>
      <w:rPr>
        <w:rFonts w:ascii="Courier New" w:hAnsi="Courier New" w:cs="Courier New" w:hint="default"/>
      </w:rPr>
    </w:lvl>
    <w:lvl w:ilvl="8" w:tplc="04190005" w:tentative="1">
      <w:start w:val="1"/>
      <w:numFmt w:val="bullet"/>
      <w:lvlText w:val=""/>
      <w:lvlJc w:val="left"/>
      <w:pPr>
        <w:tabs>
          <w:tab w:val="num" w:pos="6590"/>
        </w:tabs>
        <w:ind w:left="6590" w:hanging="360"/>
      </w:pPr>
      <w:rPr>
        <w:rFonts w:ascii="Wingdings" w:hAnsi="Wingdings" w:hint="default"/>
      </w:rPr>
    </w:lvl>
  </w:abstractNum>
  <w:abstractNum w:abstractNumId="7" w15:restartNumberingAfterBreak="0">
    <w:nsid w:val="2E5528ED"/>
    <w:multiLevelType w:val="hybridMultilevel"/>
    <w:tmpl w:val="8A44C508"/>
    <w:lvl w:ilvl="0" w:tplc="47644F46">
      <w:numFmt w:val="bullet"/>
      <w:lvlText w:val="-"/>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303A66AC"/>
    <w:multiLevelType w:val="hybridMultilevel"/>
    <w:tmpl w:val="2FBC9490"/>
    <w:lvl w:ilvl="0" w:tplc="47644F46">
      <w:numFmt w:val="bullet"/>
      <w:lvlText w:val="-"/>
      <w:lvlJc w:val="left"/>
      <w:pPr>
        <w:ind w:left="1270" w:hanging="360"/>
      </w:pPr>
      <w:rPr>
        <w:rFonts w:hint="default"/>
      </w:rPr>
    </w:lvl>
    <w:lvl w:ilvl="1" w:tplc="04190003" w:tentative="1">
      <w:start w:val="1"/>
      <w:numFmt w:val="bullet"/>
      <w:lvlText w:val="o"/>
      <w:lvlJc w:val="left"/>
      <w:pPr>
        <w:ind w:left="1990" w:hanging="360"/>
      </w:pPr>
      <w:rPr>
        <w:rFonts w:ascii="Courier New" w:hAnsi="Courier New" w:cs="Courier New" w:hint="default"/>
      </w:rPr>
    </w:lvl>
    <w:lvl w:ilvl="2" w:tplc="04190005" w:tentative="1">
      <w:start w:val="1"/>
      <w:numFmt w:val="bullet"/>
      <w:lvlText w:val=""/>
      <w:lvlJc w:val="left"/>
      <w:pPr>
        <w:ind w:left="2710" w:hanging="360"/>
      </w:pPr>
      <w:rPr>
        <w:rFonts w:ascii="Wingdings" w:hAnsi="Wingdings" w:hint="default"/>
      </w:rPr>
    </w:lvl>
    <w:lvl w:ilvl="3" w:tplc="04190001" w:tentative="1">
      <w:start w:val="1"/>
      <w:numFmt w:val="bullet"/>
      <w:lvlText w:val=""/>
      <w:lvlJc w:val="left"/>
      <w:pPr>
        <w:ind w:left="3430" w:hanging="360"/>
      </w:pPr>
      <w:rPr>
        <w:rFonts w:ascii="Symbol" w:hAnsi="Symbol" w:hint="default"/>
      </w:rPr>
    </w:lvl>
    <w:lvl w:ilvl="4" w:tplc="04190003" w:tentative="1">
      <w:start w:val="1"/>
      <w:numFmt w:val="bullet"/>
      <w:lvlText w:val="o"/>
      <w:lvlJc w:val="left"/>
      <w:pPr>
        <w:ind w:left="4150" w:hanging="360"/>
      </w:pPr>
      <w:rPr>
        <w:rFonts w:ascii="Courier New" w:hAnsi="Courier New" w:cs="Courier New" w:hint="default"/>
      </w:rPr>
    </w:lvl>
    <w:lvl w:ilvl="5" w:tplc="04190005" w:tentative="1">
      <w:start w:val="1"/>
      <w:numFmt w:val="bullet"/>
      <w:lvlText w:val=""/>
      <w:lvlJc w:val="left"/>
      <w:pPr>
        <w:ind w:left="4870" w:hanging="360"/>
      </w:pPr>
      <w:rPr>
        <w:rFonts w:ascii="Wingdings" w:hAnsi="Wingdings" w:hint="default"/>
      </w:rPr>
    </w:lvl>
    <w:lvl w:ilvl="6" w:tplc="04190001" w:tentative="1">
      <w:start w:val="1"/>
      <w:numFmt w:val="bullet"/>
      <w:lvlText w:val=""/>
      <w:lvlJc w:val="left"/>
      <w:pPr>
        <w:ind w:left="5590" w:hanging="360"/>
      </w:pPr>
      <w:rPr>
        <w:rFonts w:ascii="Symbol" w:hAnsi="Symbol" w:hint="default"/>
      </w:rPr>
    </w:lvl>
    <w:lvl w:ilvl="7" w:tplc="04190003" w:tentative="1">
      <w:start w:val="1"/>
      <w:numFmt w:val="bullet"/>
      <w:lvlText w:val="o"/>
      <w:lvlJc w:val="left"/>
      <w:pPr>
        <w:ind w:left="6310" w:hanging="360"/>
      </w:pPr>
      <w:rPr>
        <w:rFonts w:ascii="Courier New" w:hAnsi="Courier New" w:cs="Courier New" w:hint="default"/>
      </w:rPr>
    </w:lvl>
    <w:lvl w:ilvl="8" w:tplc="04190005" w:tentative="1">
      <w:start w:val="1"/>
      <w:numFmt w:val="bullet"/>
      <w:lvlText w:val=""/>
      <w:lvlJc w:val="left"/>
      <w:pPr>
        <w:ind w:left="7030" w:hanging="360"/>
      </w:pPr>
      <w:rPr>
        <w:rFonts w:ascii="Wingdings" w:hAnsi="Wingdings" w:hint="default"/>
      </w:rPr>
    </w:lvl>
  </w:abstractNum>
  <w:abstractNum w:abstractNumId="9" w15:restartNumberingAfterBreak="0">
    <w:nsid w:val="366F0BCC"/>
    <w:multiLevelType w:val="hybridMultilevel"/>
    <w:tmpl w:val="9164408E"/>
    <w:lvl w:ilvl="0" w:tplc="0BFAB3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CDB4DC9"/>
    <w:multiLevelType w:val="hybridMultilevel"/>
    <w:tmpl w:val="BE7051F4"/>
    <w:lvl w:ilvl="0" w:tplc="47644F46">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B1D23DA"/>
    <w:multiLevelType w:val="hybridMultilevel"/>
    <w:tmpl w:val="3A94C9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EA07895"/>
    <w:multiLevelType w:val="singleLevel"/>
    <w:tmpl w:val="47644F46"/>
    <w:lvl w:ilvl="0">
      <w:numFmt w:val="bullet"/>
      <w:lvlText w:val="-"/>
      <w:lvlJc w:val="left"/>
      <w:pPr>
        <w:tabs>
          <w:tab w:val="num" w:pos="720"/>
        </w:tabs>
        <w:ind w:left="720" w:hanging="436"/>
      </w:pPr>
      <w:rPr>
        <w:rFonts w:hint="default"/>
      </w:rPr>
    </w:lvl>
  </w:abstractNum>
  <w:num w:numId="1" w16cid:durableId="2027948478">
    <w:abstractNumId w:val="12"/>
  </w:num>
  <w:num w:numId="2" w16cid:durableId="1858619161">
    <w:abstractNumId w:val="11"/>
  </w:num>
  <w:num w:numId="3" w16cid:durableId="628557886">
    <w:abstractNumId w:val="0"/>
  </w:num>
  <w:num w:numId="4" w16cid:durableId="787551071">
    <w:abstractNumId w:val="3"/>
  </w:num>
  <w:num w:numId="5" w16cid:durableId="739718353">
    <w:abstractNumId w:val="4"/>
  </w:num>
  <w:num w:numId="6" w16cid:durableId="1194004400">
    <w:abstractNumId w:val="7"/>
  </w:num>
  <w:num w:numId="7" w16cid:durableId="1294942461">
    <w:abstractNumId w:val="10"/>
  </w:num>
  <w:num w:numId="8" w16cid:durableId="1426540572">
    <w:abstractNumId w:val="6"/>
  </w:num>
  <w:num w:numId="9" w16cid:durableId="120274787">
    <w:abstractNumId w:val="1"/>
  </w:num>
  <w:num w:numId="10" w16cid:durableId="411199493">
    <w:abstractNumId w:val="8"/>
  </w:num>
  <w:num w:numId="11" w16cid:durableId="298268404">
    <w:abstractNumId w:val="2"/>
  </w:num>
  <w:num w:numId="12" w16cid:durableId="409816024">
    <w:abstractNumId w:val="9"/>
  </w:num>
  <w:num w:numId="13" w16cid:durableId="9946512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09"/>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E71"/>
    <w:rsid w:val="00001676"/>
    <w:rsid w:val="000044F6"/>
    <w:rsid w:val="00014EB4"/>
    <w:rsid w:val="00021B67"/>
    <w:rsid w:val="00045B18"/>
    <w:rsid w:val="000507DB"/>
    <w:rsid w:val="00055D67"/>
    <w:rsid w:val="000727B5"/>
    <w:rsid w:val="00096BB8"/>
    <w:rsid w:val="000B0F4A"/>
    <w:rsid w:val="000B4CCE"/>
    <w:rsid w:val="000E73B9"/>
    <w:rsid w:val="00106B22"/>
    <w:rsid w:val="00107610"/>
    <w:rsid w:val="00115E8F"/>
    <w:rsid w:val="001217C6"/>
    <w:rsid w:val="001217CD"/>
    <w:rsid w:val="00121D0E"/>
    <w:rsid w:val="00122290"/>
    <w:rsid w:val="00145706"/>
    <w:rsid w:val="0015394D"/>
    <w:rsid w:val="00174C45"/>
    <w:rsid w:val="001800C3"/>
    <w:rsid w:val="001944B5"/>
    <w:rsid w:val="001A1A5A"/>
    <w:rsid w:val="001A3A4B"/>
    <w:rsid w:val="001B05C1"/>
    <w:rsid w:val="001C3D77"/>
    <w:rsid w:val="001D0E42"/>
    <w:rsid w:val="001D37D7"/>
    <w:rsid w:val="001D53CD"/>
    <w:rsid w:val="001F0E17"/>
    <w:rsid w:val="001F4347"/>
    <w:rsid w:val="00216992"/>
    <w:rsid w:val="00227158"/>
    <w:rsid w:val="0023352C"/>
    <w:rsid w:val="00236B10"/>
    <w:rsid w:val="00236CC3"/>
    <w:rsid w:val="00247F3F"/>
    <w:rsid w:val="0025474E"/>
    <w:rsid w:val="002562E9"/>
    <w:rsid w:val="002727A9"/>
    <w:rsid w:val="00275241"/>
    <w:rsid w:val="0029033C"/>
    <w:rsid w:val="002A456F"/>
    <w:rsid w:val="002A607D"/>
    <w:rsid w:val="002A7669"/>
    <w:rsid w:val="002B3A24"/>
    <w:rsid w:val="002B7CE4"/>
    <w:rsid w:val="002C7B37"/>
    <w:rsid w:val="002D5C3D"/>
    <w:rsid w:val="002D720B"/>
    <w:rsid w:val="002E044B"/>
    <w:rsid w:val="003012F8"/>
    <w:rsid w:val="00305BF9"/>
    <w:rsid w:val="0031047B"/>
    <w:rsid w:val="00322CE2"/>
    <w:rsid w:val="00341413"/>
    <w:rsid w:val="00343FE9"/>
    <w:rsid w:val="003462D4"/>
    <w:rsid w:val="00347E89"/>
    <w:rsid w:val="00365E86"/>
    <w:rsid w:val="0037069F"/>
    <w:rsid w:val="00370EBE"/>
    <w:rsid w:val="00375BE1"/>
    <w:rsid w:val="00387854"/>
    <w:rsid w:val="00395A53"/>
    <w:rsid w:val="003967D6"/>
    <w:rsid w:val="003A75D0"/>
    <w:rsid w:val="003C245A"/>
    <w:rsid w:val="003D280B"/>
    <w:rsid w:val="003D7D1A"/>
    <w:rsid w:val="003E536E"/>
    <w:rsid w:val="004045D5"/>
    <w:rsid w:val="00405477"/>
    <w:rsid w:val="00405D47"/>
    <w:rsid w:val="00406054"/>
    <w:rsid w:val="004350CE"/>
    <w:rsid w:val="00445415"/>
    <w:rsid w:val="00454A22"/>
    <w:rsid w:val="004578AE"/>
    <w:rsid w:val="00475D61"/>
    <w:rsid w:val="0047625C"/>
    <w:rsid w:val="00482D1B"/>
    <w:rsid w:val="00490B8E"/>
    <w:rsid w:val="004A4AAD"/>
    <w:rsid w:val="004B53C1"/>
    <w:rsid w:val="004C19DB"/>
    <w:rsid w:val="004C5F19"/>
    <w:rsid w:val="004C796F"/>
    <w:rsid w:val="004C7BDB"/>
    <w:rsid w:val="004E3DB5"/>
    <w:rsid w:val="004F457A"/>
    <w:rsid w:val="00520485"/>
    <w:rsid w:val="005225C4"/>
    <w:rsid w:val="00526933"/>
    <w:rsid w:val="00537901"/>
    <w:rsid w:val="00541059"/>
    <w:rsid w:val="00562DE1"/>
    <w:rsid w:val="00563A14"/>
    <w:rsid w:val="00575BD8"/>
    <w:rsid w:val="005809B6"/>
    <w:rsid w:val="005939F4"/>
    <w:rsid w:val="00595E71"/>
    <w:rsid w:val="005B75F9"/>
    <w:rsid w:val="005D30D1"/>
    <w:rsid w:val="005F0707"/>
    <w:rsid w:val="005F0E2F"/>
    <w:rsid w:val="005F6657"/>
    <w:rsid w:val="00601534"/>
    <w:rsid w:val="00616E4D"/>
    <w:rsid w:val="00624DAF"/>
    <w:rsid w:val="00625C7C"/>
    <w:rsid w:val="00630513"/>
    <w:rsid w:val="00640F62"/>
    <w:rsid w:val="00647DF3"/>
    <w:rsid w:val="00653E4C"/>
    <w:rsid w:val="006639DB"/>
    <w:rsid w:val="00675F72"/>
    <w:rsid w:val="006762EE"/>
    <w:rsid w:val="006919C9"/>
    <w:rsid w:val="006C03ED"/>
    <w:rsid w:val="006C21C7"/>
    <w:rsid w:val="006E3A0B"/>
    <w:rsid w:val="006F38CD"/>
    <w:rsid w:val="00723FE3"/>
    <w:rsid w:val="00725BC5"/>
    <w:rsid w:val="00770E7F"/>
    <w:rsid w:val="00775C82"/>
    <w:rsid w:val="00792341"/>
    <w:rsid w:val="00792B95"/>
    <w:rsid w:val="00793D67"/>
    <w:rsid w:val="007D2D07"/>
    <w:rsid w:val="007D41BF"/>
    <w:rsid w:val="007D7FF6"/>
    <w:rsid w:val="007E03FB"/>
    <w:rsid w:val="00833092"/>
    <w:rsid w:val="00834B2E"/>
    <w:rsid w:val="008629FE"/>
    <w:rsid w:val="00867084"/>
    <w:rsid w:val="008765C0"/>
    <w:rsid w:val="00877FB9"/>
    <w:rsid w:val="008A0DC8"/>
    <w:rsid w:val="008A1FD3"/>
    <w:rsid w:val="008B09D4"/>
    <w:rsid w:val="008B22A2"/>
    <w:rsid w:val="008B7434"/>
    <w:rsid w:val="008F53E4"/>
    <w:rsid w:val="008F59BC"/>
    <w:rsid w:val="00910171"/>
    <w:rsid w:val="0092273F"/>
    <w:rsid w:val="00934382"/>
    <w:rsid w:val="00953226"/>
    <w:rsid w:val="009722CB"/>
    <w:rsid w:val="00975B65"/>
    <w:rsid w:val="00982EFA"/>
    <w:rsid w:val="00984E59"/>
    <w:rsid w:val="009C386C"/>
    <w:rsid w:val="009C4D9E"/>
    <w:rsid w:val="009F5D56"/>
    <w:rsid w:val="00A018F3"/>
    <w:rsid w:val="00A106BA"/>
    <w:rsid w:val="00A20C35"/>
    <w:rsid w:val="00A26D52"/>
    <w:rsid w:val="00A463B0"/>
    <w:rsid w:val="00A4734F"/>
    <w:rsid w:val="00A475EC"/>
    <w:rsid w:val="00A7075D"/>
    <w:rsid w:val="00A74042"/>
    <w:rsid w:val="00A81ABD"/>
    <w:rsid w:val="00A9120D"/>
    <w:rsid w:val="00A9143D"/>
    <w:rsid w:val="00A9203F"/>
    <w:rsid w:val="00A92EE2"/>
    <w:rsid w:val="00AA5EF1"/>
    <w:rsid w:val="00AB2119"/>
    <w:rsid w:val="00AD0C32"/>
    <w:rsid w:val="00AD6EDA"/>
    <w:rsid w:val="00B06532"/>
    <w:rsid w:val="00B11237"/>
    <w:rsid w:val="00B31D8B"/>
    <w:rsid w:val="00B357A0"/>
    <w:rsid w:val="00B47174"/>
    <w:rsid w:val="00B618BB"/>
    <w:rsid w:val="00B628BF"/>
    <w:rsid w:val="00B637E9"/>
    <w:rsid w:val="00B65A9D"/>
    <w:rsid w:val="00B65B54"/>
    <w:rsid w:val="00B74AA3"/>
    <w:rsid w:val="00B77FC7"/>
    <w:rsid w:val="00BA740A"/>
    <w:rsid w:val="00BC311A"/>
    <w:rsid w:val="00BC62BF"/>
    <w:rsid w:val="00BE676F"/>
    <w:rsid w:val="00BF402C"/>
    <w:rsid w:val="00C1676A"/>
    <w:rsid w:val="00C17791"/>
    <w:rsid w:val="00C26883"/>
    <w:rsid w:val="00C303E6"/>
    <w:rsid w:val="00C479FB"/>
    <w:rsid w:val="00C80419"/>
    <w:rsid w:val="00C825B8"/>
    <w:rsid w:val="00C942BD"/>
    <w:rsid w:val="00CA4587"/>
    <w:rsid w:val="00CB0915"/>
    <w:rsid w:val="00CC1800"/>
    <w:rsid w:val="00CC7159"/>
    <w:rsid w:val="00CC718A"/>
    <w:rsid w:val="00CE61CC"/>
    <w:rsid w:val="00D0190B"/>
    <w:rsid w:val="00D02BC0"/>
    <w:rsid w:val="00D074B0"/>
    <w:rsid w:val="00D1350E"/>
    <w:rsid w:val="00D16484"/>
    <w:rsid w:val="00D1722B"/>
    <w:rsid w:val="00D30C2A"/>
    <w:rsid w:val="00D55A5D"/>
    <w:rsid w:val="00D7322C"/>
    <w:rsid w:val="00D74ED8"/>
    <w:rsid w:val="00D9015B"/>
    <w:rsid w:val="00D91240"/>
    <w:rsid w:val="00DA4658"/>
    <w:rsid w:val="00DB12EF"/>
    <w:rsid w:val="00DB38A8"/>
    <w:rsid w:val="00DF590E"/>
    <w:rsid w:val="00DF65CD"/>
    <w:rsid w:val="00E065F7"/>
    <w:rsid w:val="00E12608"/>
    <w:rsid w:val="00E35B73"/>
    <w:rsid w:val="00E37E82"/>
    <w:rsid w:val="00E50DF6"/>
    <w:rsid w:val="00E5748D"/>
    <w:rsid w:val="00E6332E"/>
    <w:rsid w:val="00E67AC1"/>
    <w:rsid w:val="00E72766"/>
    <w:rsid w:val="00E75B94"/>
    <w:rsid w:val="00EC6CF8"/>
    <w:rsid w:val="00ED4E05"/>
    <w:rsid w:val="00F0461E"/>
    <w:rsid w:val="00F1065E"/>
    <w:rsid w:val="00F1380A"/>
    <w:rsid w:val="00F13A25"/>
    <w:rsid w:val="00F14FD3"/>
    <w:rsid w:val="00F20651"/>
    <w:rsid w:val="00F26ADD"/>
    <w:rsid w:val="00F32390"/>
    <w:rsid w:val="00F35635"/>
    <w:rsid w:val="00F40B32"/>
    <w:rsid w:val="00F506B2"/>
    <w:rsid w:val="00F61CDA"/>
    <w:rsid w:val="00F66E80"/>
    <w:rsid w:val="00F70813"/>
    <w:rsid w:val="00F93DAD"/>
    <w:rsid w:val="00FA6EE3"/>
    <w:rsid w:val="00FC529F"/>
    <w:rsid w:val="00FD61F2"/>
    <w:rsid w:val="00FE3E91"/>
    <w:rsid w:val="00FE5CB6"/>
    <w:rsid w:val="00FF0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839D9A"/>
  <w15:docId w15:val="{D59F89FA-CEE7-4B97-9065-852943CA5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5E71"/>
    <w:rPr>
      <w:rFonts w:ascii="Times New Roman" w:eastAsia="Times New Roman" w:hAnsi="Times New Roman"/>
      <w:sz w:val="24"/>
      <w:szCs w:val="24"/>
      <w:lang w:val="ru-RU" w:eastAsia="ru-RU"/>
    </w:rPr>
  </w:style>
  <w:style w:type="paragraph" w:styleId="1">
    <w:name w:val="heading 1"/>
    <w:basedOn w:val="a"/>
    <w:next w:val="a"/>
    <w:link w:val="10"/>
    <w:uiPriority w:val="9"/>
    <w:qFormat/>
    <w:rsid w:val="00D1350E"/>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06B22"/>
    <w:pPr>
      <w:keepNext/>
      <w:spacing w:before="240" w:after="60"/>
      <w:outlineLvl w:val="1"/>
    </w:pPr>
    <w:rPr>
      <w:rFonts w:ascii="Cambria" w:hAnsi="Cambria"/>
      <w:b/>
      <w:bCs/>
      <w:i/>
      <w:iCs/>
      <w:sz w:val="28"/>
      <w:szCs w:val="28"/>
      <w:lang w:val="x-none" w:eastAsia="x-none"/>
    </w:rPr>
  </w:style>
  <w:style w:type="paragraph" w:styleId="3">
    <w:name w:val="heading 3"/>
    <w:basedOn w:val="a"/>
    <w:next w:val="a"/>
    <w:link w:val="30"/>
    <w:qFormat/>
    <w:rsid w:val="002B3A24"/>
    <w:pPr>
      <w:keepNext/>
      <w:spacing w:line="300" w:lineRule="exact"/>
      <w:jc w:val="both"/>
      <w:outlineLvl w:val="2"/>
    </w:pPr>
    <w:rPr>
      <w:b/>
      <w:sz w:val="20"/>
      <w:szCs w:val="20"/>
      <w:lang w:val="x-none" w:eastAsia="x-none"/>
    </w:rPr>
  </w:style>
  <w:style w:type="paragraph" w:styleId="4">
    <w:name w:val="heading 4"/>
    <w:basedOn w:val="a"/>
    <w:next w:val="a"/>
    <w:link w:val="40"/>
    <w:qFormat/>
    <w:rsid w:val="002B3A24"/>
    <w:pPr>
      <w:keepNext/>
      <w:spacing w:line="300" w:lineRule="exact"/>
      <w:jc w:val="center"/>
      <w:outlineLvl w:val="3"/>
    </w:pPr>
    <w:rPr>
      <w:b/>
      <w:sz w:val="20"/>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595E71"/>
    <w:pPr>
      <w:widowControl w:val="0"/>
      <w:ind w:firstLine="280"/>
      <w:jc w:val="both"/>
    </w:pPr>
    <w:rPr>
      <w:rFonts w:ascii="Times New Roman" w:eastAsia="Times New Roman" w:hAnsi="Times New Roman"/>
      <w:snapToGrid w:val="0"/>
      <w:sz w:val="24"/>
      <w:lang w:val="ru-RU" w:eastAsia="ru-RU"/>
    </w:rPr>
  </w:style>
  <w:style w:type="paragraph" w:customStyle="1" w:styleId="FR1">
    <w:name w:val="FR1"/>
    <w:rsid w:val="00595E71"/>
    <w:pPr>
      <w:widowControl w:val="0"/>
      <w:jc w:val="center"/>
    </w:pPr>
    <w:rPr>
      <w:rFonts w:ascii="Arial" w:eastAsia="Times New Roman" w:hAnsi="Arial"/>
      <w:snapToGrid w:val="0"/>
      <w:sz w:val="22"/>
      <w:lang w:val="ru-RU" w:eastAsia="ru-RU"/>
    </w:rPr>
  </w:style>
  <w:style w:type="paragraph" w:customStyle="1" w:styleId="2005">
    <w:name w:val="МАУ'2005 Основной текст"/>
    <w:basedOn w:val="a"/>
    <w:next w:val="a"/>
    <w:rsid w:val="00595E71"/>
    <w:pPr>
      <w:suppressAutoHyphens/>
      <w:autoSpaceDE w:val="0"/>
      <w:autoSpaceDN w:val="0"/>
      <w:adjustRightInd w:val="0"/>
      <w:spacing w:line="276" w:lineRule="auto"/>
      <w:ind w:firstLine="709"/>
      <w:jc w:val="both"/>
    </w:pPr>
    <w:rPr>
      <w:rFonts w:ascii="Arial,Bold" w:hAnsi="Arial,Bold"/>
    </w:rPr>
  </w:style>
  <w:style w:type="paragraph" w:customStyle="1" w:styleId="12">
    <w:name w:val="正文1"/>
    <w:rsid w:val="00675F72"/>
    <w:pPr>
      <w:widowControl w:val="0"/>
    </w:pPr>
    <w:rPr>
      <w:rFonts w:ascii="Times New Roman" w:eastAsia="Times New Roman" w:hAnsi="Times New Roman"/>
      <w:snapToGrid w:val="0"/>
      <w:lang w:val="ru-RU" w:eastAsia="ru-RU"/>
    </w:rPr>
  </w:style>
  <w:style w:type="paragraph" w:styleId="a3">
    <w:name w:val="Title"/>
    <w:basedOn w:val="a"/>
    <w:link w:val="a4"/>
    <w:qFormat/>
    <w:rsid w:val="00675F72"/>
    <w:pPr>
      <w:jc w:val="center"/>
    </w:pPr>
    <w:rPr>
      <w:i/>
      <w:sz w:val="26"/>
      <w:szCs w:val="20"/>
      <w:lang w:val="x-none" w:eastAsia="x-none"/>
    </w:rPr>
  </w:style>
  <w:style w:type="character" w:customStyle="1" w:styleId="a4">
    <w:name w:val="Заголовок Знак"/>
    <w:link w:val="a3"/>
    <w:rsid w:val="00675F72"/>
    <w:rPr>
      <w:rFonts w:ascii="Times New Roman" w:eastAsia="Times New Roman" w:hAnsi="Times New Roman"/>
      <w:i/>
      <w:sz w:val="26"/>
    </w:rPr>
  </w:style>
  <w:style w:type="paragraph" w:styleId="21">
    <w:name w:val="Body Text 2"/>
    <w:basedOn w:val="a"/>
    <w:link w:val="22"/>
    <w:rsid w:val="00675F72"/>
    <w:pPr>
      <w:jc w:val="both"/>
    </w:pPr>
    <w:rPr>
      <w:szCs w:val="20"/>
      <w:lang w:val="x-none" w:eastAsia="x-none"/>
    </w:rPr>
  </w:style>
  <w:style w:type="character" w:customStyle="1" w:styleId="22">
    <w:name w:val="Основной текст 2 Знак"/>
    <w:link w:val="21"/>
    <w:rsid w:val="00675F72"/>
    <w:rPr>
      <w:rFonts w:ascii="Times New Roman" w:eastAsia="Times New Roman" w:hAnsi="Times New Roman"/>
      <w:sz w:val="24"/>
    </w:rPr>
  </w:style>
  <w:style w:type="paragraph" w:styleId="31">
    <w:name w:val="Body Text 3"/>
    <w:basedOn w:val="a"/>
    <w:link w:val="32"/>
    <w:rsid w:val="00675F72"/>
    <w:pPr>
      <w:jc w:val="both"/>
    </w:pPr>
    <w:rPr>
      <w:b/>
      <w:i/>
      <w:szCs w:val="20"/>
      <w:lang w:val="x-none" w:eastAsia="x-none"/>
    </w:rPr>
  </w:style>
  <w:style w:type="character" w:customStyle="1" w:styleId="32">
    <w:name w:val="Основной текст 3 Знак"/>
    <w:link w:val="31"/>
    <w:rsid w:val="00675F72"/>
    <w:rPr>
      <w:rFonts w:ascii="Times New Roman" w:eastAsia="Times New Roman" w:hAnsi="Times New Roman"/>
      <w:b/>
      <w:i/>
      <w:sz w:val="24"/>
    </w:rPr>
  </w:style>
  <w:style w:type="character" w:customStyle="1" w:styleId="30">
    <w:name w:val="Заголовок 3 Знак"/>
    <w:link w:val="3"/>
    <w:rsid w:val="002B3A24"/>
    <w:rPr>
      <w:rFonts w:ascii="Times New Roman" w:eastAsia="Times New Roman" w:hAnsi="Times New Roman"/>
      <w:b/>
    </w:rPr>
  </w:style>
  <w:style w:type="character" w:customStyle="1" w:styleId="40">
    <w:name w:val="Заголовок 4 Знак"/>
    <w:link w:val="4"/>
    <w:rsid w:val="002B3A24"/>
    <w:rPr>
      <w:rFonts w:ascii="Times New Roman" w:eastAsia="Times New Roman" w:hAnsi="Times New Roman"/>
      <w:b/>
    </w:rPr>
  </w:style>
  <w:style w:type="character" w:styleId="a5">
    <w:name w:val="Strong"/>
    <w:uiPriority w:val="22"/>
    <w:qFormat/>
    <w:rsid w:val="00B65A9D"/>
    <w:rPr>
      <w:b/>
      <w:bCs/>
    </w:rPr>
  </w:style>
  <w:style w:type="paragraph" w:styleId="a6">
    <w:name w:val="Normal (Web)"/>
    <w:basedOn w:val="a"/>
    <w:unhideWhenUsed/>
    <w:rsid w:val="00B65A9D"/>
    <w:pPr>
      <w:spacing w:before="100" w:beforeAutospacing="1" w:after="100" w:afterAutospacing="1"/>
    </w:pPr>
  </w:style>
  <w:style w:type="character" w:styleId="a7">
    <w:name w:val="Emphasis"/>
    <w:uiPriority w:val="20"/>
    <w:qFormat/>
    <w:rsid w:val="00B65A9D"/>
    <w:rPr>
      <w:i/>
      <w:iCs/>
    </w:rPr>
  </w:style>
  <w:style w:type="paragraph" w:styleId="a8">
    <w:name w:val="header"/>
    <w:basedOn w:val="a"/>
    <w:link w:val="a9"/>
    <w:uiPriority w:val="99"/>
    <w:unhideWhenUsed/>
    <w:rsid w:val="001944B5"/>
    <w:pPr>
      <w:tabs>
        <w:tab w:val="center" w:pos="4677"/>
        <w:tab w:val="right" w:pos="9355"/>
      </w:tabs>
    </w:pPr>
    <w:rPr>
      <w:lang w:val="x-none" w:eastAsia="x-none"/>
    </w:rPr>
  </w:style>
  <w:style w:type="character" w:customStyle="1" w:styleId="a9">
    <w:name w:val="Верхний колонтитул Знак"/>
    <w:link w:val="a8"/>
    <w:uiPriority w:val="99"/>
    <w:rsid w:val="001944B5"/>
    <w:rPr>
      <w:rFonts w:ascii="Times New Roman" w:eastAsia="Times New Roman" w:hAnsi="Times New Roman"/>
      <w:sz w:val="24"/>
      <w:szCs w:val="24"/>
    </w:rPr>
  </w:style>
  <w:style w:type="paragraph" w:styleId="aa">
    <w:name w:val="footer"/>
    <w:basedOn w:val="a"/>
    <w:link w:val="ab"/>
    <w:uiPriority w:val="99"/>
    <w:unhideWhenUsed/>
    <w:rsid w:val="001944B5"/>
    <w:pPr>
      <w:tabs>
        <w:tab w:val="center" w:pos="4677"/>
        <w:tab w:val="right" w:pos="9355"/>
      </w:tabs>
    </w:pPr>
    <w:rPr>
      <w:lang w:val="x-none" w:eastAsia="x-none"/>
    </w:rPr>
  </w:style>
  <w:style w:type="character" w:customStyle="1" w:styleId="ab">
    <w:name w:val="Нижний колонтитул Знак"/>
    <w:link w:val="aa"/>
    <w:uiPriority w:val="99"/>
    <w:rsid w:val="001944B5"/>
    <w:rPr>
      <w:rFonts w:ascii="Times New Roman" w:eastAsia="Times New Roman" w:hAnsi="Times New Roman"/>
      <w:sz w:val="24"/>
      <w:szCs w:val="24"/>
    </w:rPr>
  </w:style>
  <w:style w:type="character" w:customStyle="1" w:styleId="20">
    <w:name w:val="Заголовок 2 Знак"/>
    <w:link w:val="2"/>
    <w:uiPriority w:val="9"/>
    <w:semiHidden/>
    <w:rsid w:val="00106B22"/>
    <w:rPr>
      <w:rFonts w:ascii="Cambria" w:eastAsia="Times New Roman" w:hAnsi="Cambria"/>
      <w:b/>
      <w:bCs/>
      <w:i/>
      <w:iCs/>
      <w:sz w:val="28"/>
      <w:szCs w:val="28"/>
    </w:rPr>
  </w:style>
  <w:style w:type="paragraph" w:customStyle="1" w:styleId="Style21">
    <w:name w:val="Style21"/>
    <w:basedOn w:val="a"/>
    <w:rsid w:val="002D720B"/>
    <w:pPr>
      <w:widowControl w:val="0"/>
      <w:autoSpaceDE w:val="0"/>
      <w:autoSpaceDN w:val="0"/>
      <w:adjustRightInd w:val="0"/>
      <w:spacing w:line="307" w:lineRule="exact"/>
      <w:ind w:hanging="336"/>
      <w:jc w:val="both"/>
    </w:pPr>
  </w:style>
  <w:style w:type="character" w:customStyle="1" w:styleId="apple-converted-space">
    <w:name w:val="apple-converted-space"/>
    <w:rsid w:val="00A4734F"/>
  </w:style>
  <w:style w:type="table" w:styleId="ac">
    <w:name w:val="Table Grid"/>
    <w:basedOn w:val="a1"/>
    <w:uiPriority w:val="59"/>
    <w:rsid w:val="00C825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D1350E"/>
    <w:rPr>
      <w:rFonts w:ascii="Times New Roman" w:eastAsia="Times New Roman" w:hAnsi="Times New Roman"/>
      <w:b/>
      <w:bCs/>
      <w:kern w:val="44"/>
      <w:sz w:val="44"/>
      <w:szCs w:val="44"/>
      <w:lang w:val="ru-RU" w:eastAsia="ru-RU"/>
    </w:rPr>
  </w:style>
  <w:style w:type="table" w:customStyle="1" w:styleId="13">
    <w:name w:val="网格型1"/>
    <w:basedOn w:val="a1"/>
    <w:next w:val="ac"/>
    <w:uiPriority w:val="39"/>
    <w:rsid w:val="00D1350E"/>
    <w:rPr>
      <w:rFonts w:asciiTheme="minorHAnsi"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4">
    <w:name w:val="toc 1"/>
    <w:basedOn w:val="a"/>
    <w:next w:val="a"/>
    <w:autoRedefine/>
    <w:uiPriority w:val="39"/>
    <w:unhideWhenUsed/>
    <w:rsid w:val="001F0E17"/>
    <w:pPr>
      <w:tabs>
        <w:tab w:val="right" w:leader="dot" w:pos="9345"/>
      </w:tabs>
      <w:spacing w:after="100" w:line="360" w:lineRule="auto"/>
      <w:ind w:firstLine="709"/>
      <w:jc w:val="both"/>
    </w:pPr>
    <w:rPr>
      <w:rFonts w:eastAsiaTheme="minorHAnsi"/>
      <w:sz w:val="28"/>
      <w:szCs w:val="28"/>
      <w:lang w:eastAsia="en-US"/>
    </w:rPr>
  </w:style>
  <w:style w:type="paragraph" w:styleId="23">
    <w:name w:val="toc 2"/>
    <w:basedOn w:val="a"/>
    <w:next w:val="a"/>
    <w:autoRedefine/>
    <w:uiPriority w:val="39"/>
    <w:unhideWhenUsed/>
    <w:rsid w:val="001F0E17"/>
    <w:pPr>
      <w:tabs>
        <w:tab w:val="right" w:leader="dot" w:pos="9911"/>
      </w:tabs>
      <w:spacing w:after="100" w:line="360" w:lineRule="auto"/>
      <w:ind w:left="220" w:firstLine="709"/>
      <w:jc w:val="both"/>
    </w:pPr>
    <w:rPr>
      <w:rFonts w:eastAsiaTheme="minorHAnsi"/>
      <w:sz w:val="28"/>
      <w:szCs w:val="28"/>
      <w:lang w:eastAsia="en-US"/>
    </w:rPr>
  </w:style>
  <w:style w:type="character" w:styleId="ad">
    <w:name w:val="Hyperlink"/>
    <w:basedOn w:val="a0"/>
    <w:uiPriority w:val="99"/>
    <w:unhideWhenUsed/>
    <w:rsid w:val="001F0E17"/>
    <w:rPr>
      <w:color w:val="0563C1" w:themeColor="hyperlink"/>
      <w:u w:val="single"/>
    </w:rPr>
  </w:style>
  <w:style w:type="paragraph" w:styleId="33">
    <w:name w:val="toc 3"/>
    <w:basedOn w:val="a"/>
    <w:next w:val="a"/>
    <w:autoRedefine/>
    <w:uiPriority w:val="39"/>
    <w:unhideWhenUsed/>
    <w:rsid w:val="001F0E17"/>
    <w:pPr>
      <w:spacing w:after="100" w:line="360" w:lineRule="auto"/>
      <w:ind w:left="440" w:firstLine="709"/>
      <w:jc w:val="both"/>
    </w:pPr>
    <w:rPr>
      <w:rFonts w:eastAsiaTheme="minorHAnsi"/>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09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8F192-A57E-41CA-A0A6-960DEB31E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3996</Words>
  <Characters>22780</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Che</dc:creator>
  <cp:lastModifiedBy>Александр Алёшин</cp:lastModifiedBy>
  <cp:revision>2</cp:revision>
  <cp:lastPrinted>2021-12-22T22:10:00Z</cp:lastPrinted>
  <dcterms:created xsi:type="dcterms:W3CDTF">2022-12-14T07:04:00Z</dcterms:created>
  <dcterms:modified xsi:type="dcterms:W3CDTF">2022-12-14T07:04:00Z</dcterms:modified>
</cp:coreProperties>
</file>