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A435" w14:textId="274E866D" w:rsidR="00171375" w:rsidRDefault="00A269A2">
      <w:r>
        <w:t>Fjeiafo;erjaiof;jeraio;rjeioa;gjlriow/</w:t>
      </w:r>
    </w:p>
    <w:sectPr w:rsidR="0017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5"/>
    <w:rsid w:val="00171375"/>
    <w:rsid w:val="00880115"/>
    <w:rsid w:val="00A269A2"/>
    <w:rsid w:val="00C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05A"/>
  <w15:chartTrackingRefBased/>
  <w15:docId w15:val="{DFFB21BD-113D-48B0-971C-9A0E113D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Iarosevici</dc:creator>
  <cp:keywords/>
  <dc:description/>
  <cp:lastModifiedBy>Alexandr Iarosevici</cp:lastModifiedBy>
  <cp:revision>3</cp:revision>
  <dcterms:created xsi:type="dcterms:W3CDTF">2023-10-11T09:00:00Z</dcterms:created>
  <dcterms:modified xsi:type="dcterms:W3CDTF">2023-10-11T09:00:00Z</dcterms:modified>
</cp:coreProperties>
</file>