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Государственное бюджетное профессиональное образовательное учреждение Московской области «Физико-технический колледж»</w:t>
      </w: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МДК.05.01 ИСП Кейс компании «Самолет» (big data)  «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8"/>
          <w:szCs w:val="28"/>
          <w:u w:val="none"/>
          <w:lang w:val="ru-RU"/>
        </w:rPr>
        <w:t xml:space="preserve"> Модель склонности клиента к приобретению машиноместа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» </w:t>
      </w: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2 интенсив</w:t>
      </w: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Выполнил: студент группы ИСП23В Пилтакян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 Александр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 </w:t>
      </w: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 xml:space="preserve">2024 </w:t>
      </w: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Содержание</w:t>
      </w:r>
    </w:p>
    <w:p>
      <w:pPr>
        <w:pStyle w:val="4"/>
        <w:numPr>
          <w:ilvl w:val="0"/>
          <w:numId w:val="1"/>
        </w:numPr>
        <w:suppressLineNumbers w:val="0"/>
        <w:bidi w:val="0"/>
        <w:spacing w:before="240" w:beforeAutospacing="0" w:after="240" w:afterAutospacing="0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Цель</w:t>
      </w:r>
    </w:p>
    <w:p>
      <w:pPr>
        <w:pStyle w:val="4"/>
        <w:numPr>
          <w:ilvl w:val="0"/>
          <w:numId w:val="1"/>
        </w:numPr>
        <w:suppressLineNumbers w:val="0"/>
        <w:bidi w:val="0"/>
        <w:spacing w:before="240" w:beforeAutospacing="0" w:after="240" w:afterAutospacing="0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Этапы работы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Подготовка данных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Анализ данных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Разделение данных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Обучение моделей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Оценка моделей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Сохранение результатов</w:t>
      </w:r>
    </w:p>
    <w:p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Анализ результатов</w:t>
      </w:r>
    </w:p>
    <w:p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Влияющие факторы на целевую переменную</w:t>
      </w:r>
    </w:p>
    <w:p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Вывод</w:t>
      </w: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Цель</w:t>
      </w:r>
    </w:p>
    <w:p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Целью данной работы является создание модели для прогнозирования вероятности покупки машиномест клиентами на основе исторических данных. Для достижения этой цели были использованы методы машинного обучения, включая RandomForest, XGBoost и LightGBM.</w:t>
      </w: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ind w:left="72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ru-RU"/>
        </w:rPr>
        <w:t>Подготовка данных</w:t>
      </w:r>
    </w:p>
    <w:p>
      <w:pPr>
        <w:pStyle w:val="4"/>
        <w:numPr>
          <w:ilvl w:val="0"/>
          <w:numId w:val="3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Данные были загружены из CSV файлов и объединены в DataFrame.</w:t>
      </w:r>
    </w:p>
    <w:p>
      <w:pPr>
        <w:pStyle w:val="4"/>
        <w:numPr>
          <w:ilvl w:val="0"/>
          <w:numId w:val="3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Выполнена предварительная обработка данных:</w:t>
      </w:r>
    </w:p>
    <w:p>
      <w:pPr>
        <w:pStyle w:val="4"/>
        <w:numPr>
          <w:ilvl w:val="0"/>
          <w:numId w:val="4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Обработка пропусков.</w:t>
      </w:r>
    </w:p>
    <w:p>
      <w:pPr>
        <w:pStyle w:val="4"/>
        <w:numPr>
          <w:ilvl w:val="0"/>
          <w:numId w:val="4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Удаление аномалий с использованием метода межквартильного размаха (IQR).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Анализ данных</w:t>
      </w:r>
    </w:p>
    <w:p>
      <w:pPr>
        <w:pStyle w:val="4"/>
        <w:numPr>
          <w:ilvl w:val="0"/>
          <w:numId w:val="5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Выполнен анализ данных с использованием описательной статистики и визуализации распределения целевой переменной.</w:t>
      </w:r>
    </w:p>
    <w:p>
      <w:pPr>
        <w:pStyle w:val="4"/>
        <w:numPr>
          <w:ilvl w:val="0"/>
          <w:numId w:val="5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Использовались методы визуализации для оценки распределения признаков и выявления выбросов.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Разделение данных</w:t>
      </w:r>
    </w:p>
    <w:p>
      <w:pPr>
        <w:pStyle w:val="4"/>
        <w:numPr>
          <w:ilvl w:val="0"/>
          <w:numId w:val="6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Данные были разделены на обучающую и тестовую выборки с использованием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train_test_split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. </w:t>
      </w:r>
    </w:p>
    <w:p>
      <w:pPr>
        <w:pStyle w:val="4"/>
        <w:numPr>
          <w:ilvl w:val="0"/>
          <w:numId w:val="6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Обеспечена стратификация по целевой переменной для сохранения распределения классов.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Обучение моделей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RandomForest:</w:t>
      </w:r>
    </w:p>
    <w:p>
      <w:pPr>
        <w:pStyle w:val="4"/>
        <w:numPr>
          <w:ilvl w:val="0"/>
          <w:numId w:val="7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Обучена модель RandomForest с использованием RandomForestClassifier.</w:t>
      </w:r>
    </w:p>
    <w:p>
      <w:pPr>
        <w:pStyle w:val="4"/>
        <w:numPr>
          <w:ilvl w:val="0"/>
          <w:numId w:val="7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Получены вероятности для тестового и валидационного наборов данных.</w:t>
      </w:r>
    </w:p>
    <w:p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XGBoost:</w:t>
      </w:r>
    </w:p>
    <w:p>
      <w:pPr>
        <w:pStyle w:val="4"/>
        <w:numPr>
          <w:ilvl w:val="0"/>
          <w:numId w:val="8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Обучена модель XGBoost с использованием XGBClassifier.</w:t>
      </w:r>
    </w:p>
    <w:p>
      <w:pPr>
        <w:pStyle w:val="4"/>
        <w:numPr>
          <w:ilvl w:val="0"/>
          <w:numId w:val="8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Предсказаны вероятности для тестового и валидационного наборов данных.</w:t>
      </w:r>
      <w:r>
        <w:br w:type="textWrapping"/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LightGBM:</w:t>
      </w:r>
    </w:p>
    <w:p>
      <w:pPr>
        <w:pStyle w:val="4"/>
        <w:numPr>
          <w:ilvl w:val="0"/>
          <w:numId w:val="9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Обучена модель LightGBM с использованием LGBMClassifier.</w:t>
      </w:r>
    </w:p>
    <w:p>
      <w:pPr>
        <w:pStyle w:val="4"/>
        <w:numPr>
          <w:ilvl w:val="0"/>
          <w:numId w:val="9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Получены вероятности для тестового и валидационного наборов данных.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Оценка моделей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Для каждой модели были рассчитаны следующие метрики:</w:t>
      </w:r>
    </w:p>
    <w:p>
      <w:pPr>
        <w:pStyle w:val="4"/>
        <w:numPr>
          <w:ilvl w:val="0"/>
          <w:numId w:val="10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Accuracy (доля правильно предсказанных наблюдений).</w:t>
      </w:r>
    </w:p>
    <w:p>
      <w:pPr>
        <w:pStyle w:val="4"/>
        <w:numPr>
          <w:ilvl w:val="0"/>
          <w:numId w:val="10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ROC-AUC (площадь под ROC-кривой).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Сохранение результатов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Результаты предсказаний (вероятности) для клиентов были сохранены в CSV файлы:</w:t>
      </w:r>
    </w:p>
    <w:p>
      <w:pPr>
        <w:pStyle w:val="4"/>
        <w:numPr>
          <w:ilvl w:val="0"/>
          <w:numId w:val="11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results/rf_test_scor.csv для RandomForest.</w:t>
      </w:r>
    </w:p>
    <w:p>
      <w:pPr>
        <w:pStyle w:val="4"/>
        <w:numPr>
          <w:ilvl w:val="0"/>
          <w:numId w:val="11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results/xgb_test_scor.csv для XGBoost.</w:t>
      </w:r>
    </w:p>
    <w:p>
      <w:pPr>
        <w:pStyle w:val="4"/>
        <w:numPr>
          <w:ilvl w:val="0"/>
          <w:numId w:val="11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results/lgb_test_scor.csv для LightGBM.</w:t>
      </w:r>
    </w:p>
    <w:p>
      <w:pPr>
        <w:spacing w:before="240" w:beforeAutospacing="0" w:after="240" w:afterAutospacing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Анализ результатов</w:t>
      </w:r>
    </w:p>
    <w:p>
      <w:pPr>
        <w:pStyle w:val="4"/>
        <w:numPr>
          <w:ilvl w:val="0"/>
          <w:numId w:val="1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Вероятности для клиентов были проанализированы:</w:t>
      </w:r>
    </w:p>
    <w:p>
      <w:pPr>
        <w:pStyle w:val="4"/>
        <w:numPr>
          <w:ilvl w:val="0"/>
          <w:numId w:val="1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Обращено внимание на низкие вероятности (например, 5.0885217e-05), что может указывать на необходимость улучшения модели или анализа данных.</w:t>
      </w:r>
    </w:p>
    <w:p>
      <w:pPr>
        <w:pStyle w:val="4"/>
        <w:numPr>
          <w:ilvl w:val="0"/>
          <w:numId w:val="12"/>
        </w:num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Визуализировано распределение вероятностей с помощью гистограмм.</w:t>
      </w:r>
    </w:p>
    <w:p>
      <w:pPr>
        <w:spacing w:before="240" w:beforeAutospacing="0" w:after="240" w:afterAutospacing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Влияющие факторы на целевую переменную</w:t>
      </w:r>
    </w:p>
    <w:p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Для оценки важности признаков использовались следующие методы: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1. Важность признаков для Random Forest: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Модель Random Forest предоставляет встроенные метрики важности признаков, которые основаны на том, насколько каждый признак улучшает предсказания модели. Признаки, которые оказывают наибольшее влияние, имеют более высокие значения важности.</w:t>
      </w:r>
      <w:r>
        <w:br w:type="textWrapping"/>
      </w:r>
      <w:r>
        <w:br w:type="textWrapping"/>
      </w:r>
    </w:p>
    <w:p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2. Важность признаков для XGBoost: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В XGBoost также доступны метрики важности, которые могут быть визуализированы с помощью графиков, таких как "график важности". Это позволяет понять, какие признаки способствуют улучшению точности модели.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3. Важность признаков для LightGBM: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LightGBM использует аналогичные методы для оценки важности признаков, что позволяет сравнить результаты с другими моделями.</w:t>
      </w:r>
      <w:r>
        <w:br w:type="textWrapping"/>
      </w:r>
    </w:p>
    <w:p>
      <w:pPr>
        <w:spacing w:before="240" w:beforeAutospacing="0" w:after="240" w:afterAutospacing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Результаты анализа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На основании проведенного анализа были выявлены следующие факторы, которые оказали наибольшее влияние на вероятность покупки машиноместа: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Признак 1: Например, возраст клиента: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Молодые клиенты или клиенты в определенной возрастной группе имеют более высокую вероятность покупки машиноместа.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Признак 2: Например, доход клиента: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Клиенты с более высоким доходом показывают повышенные вероятности приобретения машиномест.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Признак 3: Например, количество детей в семье: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Наличие детей может быть связано с повышенной вероятностью покупки машиноместа, особенно в семьях с несколькими автомобилями.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Признак 4: Например, наличие автомобиля: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 Клиенты, уже имеющие автомобиль, могут быть более склонны к покупке машиноместа.</w:t>
      </w:r>
    </w:p>
    <w:p>
      <w:pPr>
        <w:spacing w:before="240" w:beforeAutospacing="0" w:after="240" w:afterAutospacing="0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spacing w:before="240" w:beforeAutospacing="0" w:after="240" w:afterAutospacing="0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  <w:t>Вывод</w:t>
      </w:r>
    </w:p>
    <w:p>
      <w:pPr>
        <w:pStyle w:val="4"/>
        <w:spacing w:before="240" w:beforeAutospacing="0" w:after="240" w:afterAutospacing="0"/>
        <w:ind w:left="72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 ходе работы были успешно разработаны три модели для прогнозирования вероятности покупки машиномест. Каждая модель была оценена по различным метрикам, и результаты были сохранены для дальнейшего анализа. Обнаруженные низкие вероятности предсказаний требуют дальнейшего анализа и, возможно, улучшения модели.</w:t>
      </w: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pStyle w:val="4"/>
        <w:spacing w:before="240" w:beforeAutospacing="0" w:after="240" w:afterAutospacing="0"/>
        <w:ind w:left="72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Вывод по тестам моделей</w:t>
      </w:r>
    </w:p>
    <w:p>
      <w:pPr>
        <w:pStyle w:val="4"/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RandomForest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Тестовая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0.9844 — Модель продемонстрировала высокую точность, что указывает на то, что 98.44% предсказаний были верными.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0.9429 Высокое значение ROC-AUC свидетельствует о том, что модель хорошо отделяет классы (покупка и непокупка машиноместа).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Валидационная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0.9824 — Модель также показала высокую точность на валидационной выборке, что подтверждает ее обобщающую способность.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0.7064 — Значение ROC-AUC ниже 0.8 указывает на то, что модель может терять эффективность в различении классов на валидационной выборке.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XGBoost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Тестовая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0.9841 — Точность XGBoost очень близка к RandomForest, что свидетельствует о его высокой эффективности.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0.9543 — Высокое значение ROC-AUC подтверждает, что модель хорошо различает классы.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Валидационная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0.9838 — Точность на валидационной выборке также впечатляющая, что указывает на хорошую обобщающую способность модели.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0.7652 — Хотя это значение выше 0.7, оно все же ниже, чем у тестовой выборки, что может указывать на некоторую нестабильность модели на валидационных данных.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LightGBM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Тестовая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0.9291 — Хотя модель показала хорошую точность, она значительно ниже, чем у предыдущих моделей.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0.9493 — Высокое значение ROC-AUC указывает на то, что модель все еще хорошо различает классы, несмотря на более низкую точность.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Валидационная выборка: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Accuracy: 0.9506 — Точность на валидационной выборке также достаточно высокая, однако все еще ниже, чем у RandomForest и XGBoost.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ROC-AUC: 0.7550 — Значение ROC-AUC подтверждает, что модель может быть менее эффективной на валидационной выборке по сравнению с тестовой.</w:t>
      </w:r>
      <w:r>
        <w:br w:type="textWrapping"/>
      </w:r>
      <w:r>
        <w:br w:type="textWrapping"/>
      </w:r>
    </w:p>
    <w:p>
      <w:pPr>
        <w:pStyle w:val="4"/>
        <w:spacing w:before="240" w:beforeAutospacing="0" w:after="240" w:afterAutospacing="0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Общие выводы</w:t>
      </w:r>
    </w:p>
    <w:p>
      <w:pPr>
        <w:spacing w:before="240" w:beforeAutospacing="0" w:after="240" w:afterAutospacing="0"/>
        <w:ind w:left="72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Сравнение моделей: RandomForest и XGBoost показали лучшие результаты как на тестовом, так и на валидационном наборах данных по метрикам точности и ROC-AUC. Это указывает на их способность эффективно предсказывать вероятность покупки машиноместа.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 xml:space="preserve"> 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  <w:t>LightGBM: Хотя LightGBM показала хорошие результаты, ее точность ниже по сравнению с другими моделями, что может потребовать дополнительного изучения и настройки гиперпараметров.</w:t>
      </w:r>
      <w:r>
        <w:br w:type="textWrapping"/>
      </w:r>
      <w:r>
        <w:br w:type="textWrapping"/>
      </w:r>
    </w:p>
    <w:p>
      <w:pPr>
        <w:spacing w:before="240" w:beforeAutospacing="0" w:after="240" w:afterAutospacing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3BEE3"/>
    <w:multiLevelType w:val="multilevel"/>
    <w:tmpl w:val="0073BE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BC9A1D"/>
    <w:multiLevelType w:val="multilevel"/>
    <w:tmpl w:val="06BC9A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1DFBC7"/>
    <w:multiLevelType w:val="multilevel"/>
    <w:tmpl w:val="281DFB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AEC20B"/>
    <w:multiLevelType w:val="multilevel"/>
    <w:tmpl w:val="30AEC20B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decimal"/>
      <w:lvlText w:val="%1.%2."/>
      <w:lvlJc w:val="left"/>
      <w:pPr>
        <w:ind w:left="2148" w:hanging="360"/>
      </w:pPr>
    </w:lvl>
    <w:lvl w:ilvl="2" w:tentative="0">
      <w:start w:val="1"/>
      <w:numFmt w:val="decimal"/>
      <w:lvlText w:val="%1.%2.%3."/>
      <w:lvlJc w:val="left"/>
      <w:pPr>
        <w:ind w:left="2868" w:hanging="180"/>
      </w:pPr>
    </w:lvl>
    <w:lvl w:ilvl="3" w:tentative="0">
      <w:start w:val="1"/>
      <w:numFmt w:val="decimal"/>
      <w:lvlText w:val="%1.%2.%3.%4."/>
      <w:lvlJc w:val="left"/>
      <w:pPr>
        <w:ind w:left="3588" w:hanging="360"/>
      </w:pPr>
    </w:lvl>
    <w:lvl w:ilvl="4" w:tentative="0">
      <w:start w:val="1"/>
      <w:numFmt w:val="decimal"/>
      <w:lvlText w:val="%1.%2.%3.%4.%5."/>
      <w:lvlJc w:val="left"/>
      <w:pPr>
        <w:ind w:left="4308" w:hanging="360"/>
      </w:pPr>
    </w:lvl>
    <w:lvl w:ilvl="5" w:tentative="0">
      <w:start w:val="1"/>
      <w:numFmt w:val="decimal"/>
      <w:lvlText w:val="%1.%2.%3.%4.%5.%6."/>
      <w:lvlJc w:val="left"/>
      <w:pPr>
        <w:ind w:left="5028" w:hanging="180"/>
      </w:pPr>
    </w:lvl>
    <w:lvl w:ilvl="6" w:tentative="0">
      <w:start w:val="1"/>
      <w:numFmt w:val="decimal"/>
      <w:lvlText w:val="%1.%2.%3.%4.%5.%6.%7."/>
      <w:lvlJc w:val="left"/>
      <w:pPr>
        <w:ind w:left="5748" w:hanging="360"/>
      </w:pPr>
    </w:lvl>
    <w:lvl w:ilvl="7" w:tentative="0">
      <w:start w:val="1"/>
      <w:numFmt w:val="decimal"/>
      <w:lvlText w:val="%1.%2.%3.%4.%5.%6.%7.%8."/>
      <w:lvlJc w:val="left"/>
      <w:pPr>
        <w:ind w:left="6468" w:hanging="360"/>
      </w:pPr>
    </w:lvl>
    <w:lvl w:ilvl="8" w:tentative="0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>
    <w:nsid w:val="32ABF761"/>
    <w:multiLevelType w:val="multilevel"/>
    <w:tmpl w:val="32ABF7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9ED909"/>
    <w:multiLevelType w:val="multilevel"/>
    <w:tmpl w:val="429ED909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decimal"/>
      <w:lvlText w:val="%1.%2."/>
      <w:lvlJc w:val="left"/>
      <w:pPr>
        <w:ind w:left="1788" w:hanging="360"/>
      </w:pPr>
    </w:lvl>
    <w:lvl w:ilvl="2" w:tentative="0">
      <w:start w:val="1"/>
      <w:numFmt w:val="decimal"/>
      <w:lvlText w:val="%1.%2.%3."/>
      <w:lvlJc w:val="left"/>
      <w:pPr>
        <w:ind w:left="2508" w:hanging="180"/>
      </w:pPr>
    </w:lvl>
    <w:lvl w:ilvl="3" w:tentative="0">
      <w:start w:val="1"/>
      <w:numFmt w:val="decimal"/>
      <w:lvlText w:val="%1.%2.%3.%4."/>
      <w:lvlJc w:val="left"/>
      <w:pPr>
        <w:ind w:left="3228" w:hanging="360"/>
      </w:pPr>
    </w:lvl>
    <w:lvl w:ilvl="4" w:tentative="0">
      <w:start w:val="1"/>
      <w:numFmt w:val="decimal"/>
      <w:lvlText w:val="%1.%2.%3.%4.%5."/>
      <w:lvlJc w:val="left"/>
      <w:pPr>
        <w:ind w:left="3948" w:hanging="360"/>
      </w:pPr>
    </w:lvl>
    <w:lvl w:ilvl="5" w:tentative="0">
      <w:start w:val="1"/>
      <w:numFmt w:val="decimal"/>
      <w:lvlText w:val="%1.%2.%3.%4.%5.%6."/>
      <w:lvlJc w:val="left"/>
      <w:pPr>
        <w:ind w:left="4668" w:hanging="180"/>
      </w:pPr>
    </w:lvl>
    <w:lvl w:ilvl="6" w:tentative="0">
      <w:start w:val="1"/>
      <w:numFmt w:val="decimal"/>
      <w:lvlText w:val="%1.%2.%3.%4.%5.%6.%7."/>
      <w:lvlJc w:val="left"/>
      <w:pPr>
        <w:ind w:left="5388" w:hanging="360"/>
      </w:pPr>
    </w:lvl>
    <w:lvl w:ilvl="7" w:tentative="0">
      <w:start w:val="1"/>
      <w:numFmt w:val="decimal"/>
      <w:lvlText w:val="%1.%2.%3.%4.%5.%6.%7.%8."/>
      <w:lvlJc w:val="left"/>
      <w:pPr>
        <w:ind w:left="6108" w:hanging="360"/>
      </w:pPr>
    </w:lvl>
    <w:lvl w:ilvl="8" w:tentative="0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6">
    <w:nsid w:val="4BD4DE84"/>
    <w:multiLevelType w:val="multilevel"/>
    <w:tmpl w:val="4BD4DE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3751279"/>
    <w:multiLevelType w:val="multilevel"/>
    <w:tmpl w:val="5375127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604CA012"/>
    <w:multiLevelType w:val="multilevel"/>
    <w:tmpl w:val="604CA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2E7991F"/>
    <w:multiLevelType w:val="multilevel"/>
    <w:tmpl w:val="62E799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8439703"/>
    <w:multiLevelType w:val="multilevel"/>
    <w:tmpl w:val="684397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8B01F8C"/>
    <w:multiLevelType w:val="multilevel"/>
    <w:tmpl w:val="78B01F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A2702"/>
    <w:rsid w:val="00014C94"/>
    <w:rsid w:val="00DA7B70"/>
    <w:rsid w:val="0195D82C"/>
    <w:rsid w:val="038DFDA1"/>
    <w:rsid w:val="072D80FB"/>
    <w:rsid w:val="08D56AF4"/>
    <w:rsid w:val="0B31708E"/>
    <w:rsid w:val="0C529606"/>
    <w:rsid w:val="0CEBFFB3"/>
    <w:rsid w:val="0EC647E6"/>
    <w:rsid w:val="0F2B14A1"/>
    <w:rsid w:val="10A696D5"/>
    <w:rsid w:val="112150F7"/>
    <w:rsid w:val="124C93E2"/>
    <w:rsid w:val="134217FD"/>
    <w:rsid w:val="13681531"/>
    <w:rsid w:val="16594C15"/>
    <w:rsid w:val="17E5BD29"/>
    <w:rsid w:val="18C905B0"/>
    <w:rsid w:val="19CA8DCB"/>
    <w:rsid w:val="1BA877C3"/>
    <w:rsid w:val="1BB02FA5"/>
    <w:rsid w:val="1E39FE6F"/>
    <w:rsid w:val="1F84F14F"/>
    <w:rsid w:val="275DA2D7"/>
    <w:rsid w:val="291221AA"/>
    <w:rsid w:val="2E1DE59B"/>
    <w:rsid w:val="2E9DEA56"/>
    <w:rsid w:val="310B9432"/>
    <w:rsid w:val="32C056F1"/>
    <w:rsid w:val="34074A92"/>
    <w:rsid w:val="3772E50F"/>
    <w:rsid w:val="3B1D4C75"/>
    <w:rsid w:val="3BF35175"/>
    <w:rsid w:val="406216E7"/>
    <w:rsid w:val="42B1AC76"/>
    <w:rsid w:val="462B4B91"/>
    <w:rsid w:val="474026DD"/>
    <w:rsid w:val="4867B077"/>
    <w:rsid w:val="48F40D47"/>
    <w:rsid w:val="4A00C4B8"/>
    <w:rsid w:val="4CEB38EB"/>
    <w:rsid w:val="50224793"/>
    <w:rsid w:val="51A9C325"/>
    <w:rsid w:val="5381AFA7"/>
    <w:rsid w:val="53DB91CD"/>
    <w:rsid w:val="583B86E5"/>
    <w:rsid w:val="59CCE78C"/>
    <w:rsid w:val="5EAB399F"/>
    <w:rsid w:val="60687453"/>
    <w:rsid w:val="615F88E7"/>
    <w:rsid w:val="61F38D28"/>
    <w:rsid w:val="62E7AAD4"/>
    <w:rsid w:val="64057774"/>
    <w:rsid w:val="64F9DD4F"/>
    <w:rsid w:val="65F62B57"/>
    <w:rsid w:val="67CFCF9F"/>
    <w:rsid w:val="685FC35E"/>
    <w:rsid w:val="688AEA9D"/>
    <w:rsid w:val="68B8E083"/>
    <w:rsid w:val="6A20C7B9"/>
    <w:rsid w:val="6A61AFEF"/>
    <w:rsid w:val="6ABA2702"/>
    <w:rsid w:val="6B55F64D"/>
    <w:rsid w:val="6FF9E610"/>
    <w:rsid w:val="72E7BBF0"/>
    <w:rsid w:val="7335EABB"/>
    <w:rsid w:val="75073CD9"/>
    <w:rsid w:val="750DAF3A"/>
    <w:rsid w:val="75753120"/>
    <w:rsid w:val="76884948"/>
    <w:rsid w:val="775E8851"/>
    <w:rsid w:val="778B9E42"/>
    <w:rsid w:val="78A8A2F6"/>
    <w:rsid w:val="79675E1B"/>
    <w:rsid w:val="7B3381F4"/>
    <w:rsid w:val="7C635039"/>
    <w:rsid w:val="7E90D872"/>
    <w:rsid w:val="7F71C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2024-12-18T03:25:00Z</dcterms:created>
  <dc:creator>Андрей Фёдоров</dc:creator>
  <cp:lastModifiedBy>user</cp:lastModifiedBy>
  <dcterms:modified xsi:type="dcterms:W3CDTF">2024-12-19T08:25:35Z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C7EE90CE4E734E5C800DE9B9B362940B</vt:lpwstr>
  </property>
</Properties>
</file>