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2505" cy="3829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8041" r="61617" b="46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Программа выводит среднее арифметическое двух чисел.</w:t>
      </w:r>
    </w:p>
    <w:p>
      <w:pPr>
        <w:pStyle w:val="Normal"/>
        <w:rPr/>
      </w:pPr>
      <w:r>
        <w:rPr/>
        <w:t xml:space="preserve">В нашем случае метод построен таким образом, что  входящие параметры могут состоять не только из 2х чисел, но и больше. </w:t>
      </w:r>
    </w:p>
    <w:p>
      <w:pPr>
        <w:pStyle w:val="Style19"/>
        <w:rPr/>
      </w:pPr>
      <w:r>
        <w:rPr>
          <w:rFonts w:ascii="DejaVu Sans Mono" w:hAnsi="DejaVu Sans Mono"/>
          <w:color w:val="000000"/>
        </w:rPr>
        <w:t>findAverage(</w:t>
      </w:r>
      <w:r>
        <w:rPr>
          <w:rFonts w:ascii="DejaVu Sans Mono" w:hAnsi="DejaVu Sans Mono"/>
          <w:b/>
          <w:color w:val="000080"/>
        </w:rPr>
        <w:t>double</w:t>
      </w:r>
      <w:r>
        <w:rPr>
          <w:rFonts w:ascii="DejaVu Sans Mono" w:hAnsi="DejaVu Sans Mono"/>
          <w:color w:val="000000"/>
        </w:rPr>
        <w:t xml:space="preserve">... </w:t>
      </w:r>
      <w:r>
        <w:rPr>
          <w:rFonts w:ascii="DejaVu Sans Mono" w:hAnsi="DejaVu Sans Mono"/>
          <w:color w:val="000000"/>
          <w:highlight w:val="blue"/>
        </w:rPr>
        <w:t>values</w:t>
      </w:r>
      <w:r>
        <w:rPr>
          <w:rFonts w:ascii="DejaVu Sans Mono" w:hAnsi="DejaVu Sans Mono"/>
          <w:color w:val="000000"/>
        </w:rPr>
        <w:t>) { значит, что как параметр задается массив, тоесть, когда вызываем метод таким образом</w:t>
      </w:r>
    </w:p>
    <w:p>
      <w:pPr>
        <w:pStyle w:val="Style19"/>
        <w:rPr/>
      </w:pPr>
      <w:r>
        <w:rPr>
          <w:rFonts w:ascii="DejaVu Sans Mono" w:hAnsi="DejaVu Sans Mono"/>
          <w:color w:val="000000"/>
        </w:rPr>
        <w:t xml:space="preserve"> </w:t>
      </w:r>
      <w:r>
        <w:rPr>
          <w:rFonts w:ascii="DejaVu Sans Mono" w:hAnsi="DejaVu Sans Mono"/>
          <w:b/>
          <w:color w:val="000080"/>
        </w:rPr>
        <w:t xml:space="preserve">double </w:t>
      </w:r>
      <w:r>
        <w:rPr>
          <w:rFonts w:ascii="DejaVu Sans Mono" w:hAnsi="DejaVu Sans Mono"/>
          <w:color w:val="000000"/>
          <w:highlight w:val="magenta"/>
        </w:rPr>
        <w:t>average</w:t>
      </w:r>
      <w:r>
        <w:rPr>
          <w:rFonts w:ascii="DejaVu Sans Mono" w:hAnsi="DejaVu Sans Mono"/>
          <w:color w:val="000000"/>
        </w:rPr>
        <w:t xml:space="preserve"> = lab2.findAverage(</w:t>
      </w:r>
      <w:r>
        <w:rPr>
          <w:rFonts w:ascii="DejaVu Sans Mono" w:hAnsi="DejaVu Sans Mono"/>
          <w:color w:val="0000FF"/>
        </w:rPr>
        <w:t>47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94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0000FF"/>
        </w:rPr>
        <w:t>58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0000FF"/>
        </w:rPr>
        <w:t>46.50</w:t>
      </w:r>
      <w:r>
        <w:rPr>
          <w:rFonts w:ascii="DejaVu Sans Mono" w:hAnsi="DejaVu Sans Mono"/>
          <w:color w:val="000000"/>
        </w:rPr>
        <w:t>);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среднее арифметическое будет посчитано для 4 елементов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334645</wp:posOffset>
            </wp:positionH>
            <wp:positionV relativeFrom="paragraph">
              <wp:posOffset>0</wp:posOffset>
            </wp:positionV>
            <wp:extent cx="4796790" cy="701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4463" r="63270" b="45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LibreOffice/5.0.6.2$Linux_X86_64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2016-11-19T16:00:19Z</dcterms:created>
  <dc:language>ru-RU</dc:language>
  <dcterms:modified xsi:type="dcterms:W3CDTF">2016-11-19T16:25:58Z</dcterms:modified>
  <cp:revision>5</cp:revision>
</cp:coreProperties>
</file>