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356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FA25E3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18C2B0A" w14:textId="77777777" w:rsidR="00694517" w:rsidRPr="00776A08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95BF39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79D4B0A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8548E48" w14:textId="33D1D2D6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E33D38" w14:textId="13922E3E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B057C0" w14:textId="29508031" w:rsidR="00694517" w:rsidRPr="00694517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чение информационных </w:t>
      </w:r>
      <w:r w:rsidR="006A671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232263" w14:textId="5BF07F62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EB0E4C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906DC0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F270E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11A28C9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39BAC05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2FF2D" w14:textId="6561D4AC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MAD</w:t>
      </w:r>
      <w:r w:rsidRPr="009E5B3E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Pr="003C2285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A4468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317E96" w14:textId="2D26FE98" w:rsidR="00694517" w:rsidRPr="00946753" w:rsidRDefault="00694517" w:rsidP="00694517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>Мозолевский Александр Дмитриевич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</w:t>
      </w:r>
    </w:p>
    <w:p w14:paraId="49D1EB0D" w14:textId="77777777" w:rsidR="00694517" w:rsidRPr="00946753" w:rsidRDefault="00694517" w:rsidP="0069451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5333229" w14:textId="7EAE2BC4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17F99A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CF7750" w14:textId="21332F5F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к.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212743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EBD7BC" w14:textId="3575FB8D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C00916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22956E8" w14:textId="0A4022CC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F7A175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4F9A832" w14:textId="2A85440B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B67AD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053DE53" w14:textId="583FA619" w:rsidR="00694517" w:rsidRPr="00C645B6" w:rsidRDefault="00694517" w:rsidP="00C645B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25BE16" w14:textId="4083BB08" w:rsidR="001023CA" w:rsidRDefault="001023CA" w:rsidP="00694517">
      <w:pPr>
        <w:rPr>
          <w:lang w:val="ru-RU"/>
        </w:rPr>
      </w:pPr>
    </w:p>
    <w:p w14:paraId="18AAFFCB" w14:textId="7323D912" w:rsidR="00AF2DF1" w:rsidRDefault="00AF2DF1" w:rsidP="00694517">
      <w:pPr>
        <w:rPr>
          <w:lang w:val="ru-RU"/>
        </w:rPr>
      </w:pPr>
    </w:p>
    <w:p w14:paraId="414B8EEF" w14:textId="0AB7495C" w:rsidR="00AF2DF1" w:rsidRDefault="00AF2DF1" w:rsidP="00694517">
      <w:pPr>
        <w:rPr>
          <w:lang w:val="ru-RU"/>
        </w:rPr>
      </w:pPr>
    </w:p>
    <w:p w14:paraId="3485FC6E" w14:textId="1331CFAC" w:rsidR="00AF2DF1" w:rsidRDefault="00AF2DF1" w:rsidP="00694517">
      <w:pPr>
        <w:rPr>
          <w:lang w:val="ru-RU"/>
        </w:rPr>
      </w:pPr>
    </w:p>
    <w:p w14:paraId="78F8A670" w14:textId="7616164A" w:rsidR="00AF2DF1" w:rsidRDefault="00AF2DF1" w:rsidP="00694517">
      <w:pPr>
        <w:rPr>
          <w:lang w:val="ru-RU"/>
        </w:rPr>
      </w:pPr>
    </w:p>
    <w:p w14:paraId="4861FB9C" w14:textId="71FE6AB5" w:rsidR="00AF2DF1" w:rsidRDefault="00AF2DF1" w:rsidP="00694517">
      <w:pPr>
        <w:rPr>
          <w:lang w:val="ru-RU"/>
        </w:rPr>
      </w:pPr>
    </w:p>
    <w:p w14:paraId="48509631" w14:textId="569EBA21" w:rsidR="00AF2DF1" w:rsidRDefault="00AF2DF1" w:rsidP="00694517">
      <w:pPr>
        <w:rPr>
          <w:lang w:val="ru-RU"/>
        </w:rPr>
      </w:pPr>
    </w:p>
    <w:p w14:paraId="22576625" w14:textId="0DF67156" w:rsidR="00AF2DF1" w:rsidRDefault="00AF2DF1" w:rsidP="00694517">
      <w:pPr>
        <w:rPr>
          <w:lang w:val="ru-RU"/>
        </w:rPr>
      </w:pPr>
    </w:p>
    <w:p w14:paraId="4266A631" w14:textId="7702773F" w:rsidR="00AF2DF1" w:rsidRDefault="00AF2DF1" w:rsidP="00694517">
      <w:pPr>
        <w:rPr>
          <w:lang w:val="ru-RU"/>
        </w:rPr>
      </w:pPr>
    </w:p>
    <w:p w14:paraId="34A596BC" w14:textId="4F948509" w:rsidR="00AF2DF1" w:rsidRDefault="00AF2DF1" w:rsidP="00694517">
      <w:pPr>
        <w:rPr>
          <w:lang w:val="ru-RU"/>
        </w:rPr>
      </w:pPr>
    </w:p>
    <w:p w14:paraId="0FC082D7" w14:textId="3939E6D8" w:rsidR="00AF2DF1" w:rsidRDefault="00AF2DF1" w:rsidP="006945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7D59B6F2" w14:textId="371DE182" w:rsidR="00AF2DF1" w:rsidRDefault="00AF2DF1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MAD</w:t>
      </w:r>
      <w:r w:rsidRPr="00AF2DF1">
        <w:rPr>
          <w:rFonts w:ascii="Times New Roman" w:hAnsi="Times New Roman" w:cs="Times New Roman"/>
          <w:sz w:val="28"/>
          <w:szCs w:val="28"/>
          <w:lang w:val="ru-RU"/>
        </w:rPr>
        <w:t>-2021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021B5">
        <w:rPr>
          <w:rFonts w:ascii="Times New Roman" w:hAnsi="Times New Roman" w:cs="Times New Roman"/>
          <w:sz w:val="28"/>
          <w:szCs w:val="28"/>
          <w:lang w:val="ru-RU"/>
        </w:rPr>
        <w:t>Он предназначен для выполнения простейших операций и арифметических действий над строками и числами.</w:t>
      </w:r>
    </w:p>
    <w:p w14:paraId="1060F931" w14:textId="097A782F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Главной задачей транслятора заключается в том, чтобы сделать исходный код на данном языке программирования понятной компьютеру. Для решения этой задачи был выбран способ трансляции исходного кода моего языка программирования в исходный код на языке ассемблера. Язык ассемблера – это машинно-ориентированный язык, представляющий формат записи машинных команд, которые понятны для восприятия человеком.</w:t>
      </w:r>
    </w:p>
    <w:p w14:paraId="3A6151E8" w14:textId="12047DE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цели курсового проекта, были определены следующие задачи:</w:t>
      </w:r>
    </w:p>
    <w:p w14:paraId="4AC103F6" w14:textId="18FBFA2E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спецификации языка программирования;</w:t>
      </w:r>
    </w:p>
    <w:p w14:paraId="15B97BB9" w14:textId="0216FDA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структуры транслятора;</w:t>
      </w:r>
    </w:p>
    <w:p w14:paraId="38991C6D" w14:textId="3F9F1E9A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лексического анализатора;</w:t>
      </w:r>
    </w:p>
    <w:p w14:paraId="115D2743" w14:textId="34F78223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синтаксического анализатора;</w:t>
      </w:r>
    </w:p>
    <w:p w14:paraId="44E8B633" w14:textId="69DE0647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семантического анализатора;</w:t>
      </w:r>
    </w:p>
    <w:p w14:paraId="13079BC0" w14:textId="035A1765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обработка выражений с помощью польской </w:t>
      </w:r>
      <w:r w:rsidR="009672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инверсии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560C68C7" w14:textId="4578605E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генерация кода на язык ассемблера;</w:t>
      </w:r>
    </w:p>
    <w:p w14:paraId="3615DD07" w14:textId="0E84FB96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тестирование транслятора;</w:t>
      </w:r>
    </w:p>
    <w:p w14:paraId="1EB45B66" w14:textId="1569BDDF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Способы решения каждой задачи будут описаны в соответствующих главах курсового проекта.</w:t>
      </w:r>
    </w:p>
    <w:p w14:paraId="14A5D25B" w14:textId="205B037A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первой главе работы определена спецификация языка программирования.</w:t>
      </w:r>
    </w:p>
    <w:p w14:paraId="5EA11CFC" w14:textId="0053049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 второй главе представлена структура транслятора. В ней перечислены ком</w:t>
      </w:r>
      <w:r w:rsidR="00C462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поненты транслятора, их назначения и принципы взаимодействия.</w:t>
      </w:r>
    </w:p>
    <w:p w14:paraId="0BE341EA" w14:textId="7D6CBDB6" w:rsidR="00C46258" w:rsidRDefault="00C46258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третьей главе</w:t>
      </w:r>
      <w:r w:rsidR="009672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описана разработка лексического анализатора, который создаёт таблицы лексем и идентификаторов.</w:t>
      </w:r>
    </w:p>
    <w:p w14:paraId="4FB6DE3C" w14:textId="7D9F300B" w:rsidR="00967239" w:rsidRDefault="00967239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19E3244A" w14:textId="1768FB83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пятой главе …</w:t>
      </w:r>
    </w:p>
    <w:p w14:paraId="31858291" w14:textId="77777777" w:rsidR="00F10FDB" w:rsidRDefault="00F10F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4F1C9ABC" w14:textId="0CEB53F0" w:rsidR="00F10FDB" w:rsidRDefault="00F10FDB" w:rsidP="00F10FD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Глава 1. Спецификация языка программирования</w:t>
      </w:r>
    </w:p>
    <w:p w14:paraId="3AFFD782" w14:textId="42039E42" w:rsidR="00F10FDB" w:rsidRDefault="00F10FDB" w:rsidP="00F10FD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Характеристика языка программирования</w:t>
      </w:r>
    </w:p>
    <w:p w14:paraId="1EE1EA9C" w14:textId="495AE04E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F10F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</w:t>
      </w:r>
      <w:r w:rsidR="005A0F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строго типизируемый,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процедурный язык высокого уровня, который транслируется в</w:t>
      </w:r>
      <w:r w:rsidR="002A26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язык ассемблера в 2 этапа:</w:t>
      </w:r>
    </w:p>
    <w:p w14:paraId="3E5BE5FB" w14:textId="47D54C9F" w:rsidR="002A26FB" w:rsidRDefault="002A26F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Изначально исходный код транслируется в байт-код (промежуточное представление);</w:t>
      </w:r>
    </w:p>
    <w:p w14:paraId="6B78F4CE" w14:textId="41A9FEE2" w:rsidR="002A26FB" w:rsidRPr="002A26FB" w:rsidRDefault="002A26F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Затем происходит перевод байт-кода в язык ассемблера.</w:t>
      </w:r>
    </w:p>
    <w:p w14:paraId="76FBFF86" w14:textId="4C2B07BC" w:rsidR="00F10FDB" w:rsidRPr="00224C97" w:rsidRDefault="00F10FDB" w:rsidP="00224C9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1.2.</w:t>
      </w: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Алфавит языка</w:t>
      </w:r>
    </w:p>
    <w:p w14:paraId="272F4C3F" w14:textId="06F46BB1" w:rsidR="00224C97" w:rsidRDefault="00272641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3497BE32" w14:textId="2B881B70" w:rsidR="00272641" w:rsidRPr="00272641" w:rsidRDefault="00272641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272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включает в себя</w:t>
      </w:r>
      <w:r w:rsidR="00486A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кириллицу и символы латинского алфавита верхнего и нижнего регистров, арабские цифры, знаки препинания, знаки арифметических и логических операций.</w:t>
      </w:r>
    </w:p>
    <w:p w14:paraId="2B7497E2" w14:textId="18D4A95E" w:rsidR="00224C97" w:rsidRPr="00224C97" w:rsidRDefault="00224C97" w:rsidP="00224C9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1.3.</w:t>
      </w: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Символы сепараторы</w:t>
      </w:r>
    </w:p>
    <w:p w14:paraId="31724734" w14:textId="0100824E" w:rsidR="00224C97" w:rsidRDefault="00224C97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Сепараторы необходимы для разделения операци</w:t>
      </w:r>
      <w:r w:rsidR="00486A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языка. Сепараторы, используемые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приведены в таблице 1.1.</w:t>
      </w:r>
    </w:p>
    <w:p w14:paraId="6A34F205" w14:textId="665E21AD" w:rsidR="00224C97" w:rsidRDefault="00224C97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1.1 – Сепараторы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045"/>
      </w:tblGrid>
      <w:tr w:rsidR="00224C97" w14:paraId="32708DFA" w14:textId="77777777" w:rsidTr="00224C97">
        <w:tc>
          <w:tcPr>
            <w:tcW w:w="1980" w:type="dxa"/>
            <w:vAlign w:val="center"/>
          </w:tcPr>
          <w:p w14:paraId="4B47E889" w14:textId="292E8F5D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Сепаратор</w:t>
            </w:r>
          </w:p>
        </w:tc>
        <w:tc>
          <w:tcPr>
            <w:tcW w:w="8045" w:type="dxa"/>
            <w:vAlign w:val="center"/>
          </w:tcPr>
          <w:p w14:paraId="20B09C80" w14:textId="1EED9128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Назначение</w:t>
            </w:r>
          </w:p>
        </w:tc>
      </w:tr>
      <w:tr w:rsidR="00224C97" w14:paraId="7E59517B" w14:textId="77777777" w:rsidTr="00272641">
        <w:trPr>
          <w:trHeight w:val="1759"/>
        </w:trPr>
        <w:tc>
          <w:tcPr>
            <w:tcW w:w="1980" w:type="dxa"/>
          </w:tcPr>
          <w:p w14:paraId="67C8207A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14:paraId="56277C8B" w14:textId="6EF87F0F" w:rsidR="00C805E5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14:paraId="39FA3311" w14:textId="46A73A07" w:rsidR="00224C97" w:rsidRDefault="00C805E5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« »</w:t>
            </w:r>
            <w:r w:rsidR="00224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(</w:t>
            </w:r>
            <w:r w:rsidR="00224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пробел</w:t>
            </w:r>
            <w:r w:rsidR="00224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14:paraId="7902E4AF" w14:textId="01159DBB" w:rsidR="00272641" w:rsidRPr="00272641" w:rsidRDefault="00272641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“</w:t>
            </w:r>
          </w:p>
          <w:p w14:paraId="2303817F" w14:textId="3A31AD55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,</w:t>
            </w:r>
          </w:p>
        </w:tc>
        <w:tc>
          <w:tcPr>
            <w:tcW w:w="8045" w:type="dxa"/>
          </w:tcPr>
          <w:p w14:paraId="588B9829" w14:textId="25944BB8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Разделение конструкций</w:t>
            </w:r>
          </w:p>
        </w:tc>
      </w:tr>
      <w:tr w:rsidR="00895FAA" w14:paraId="11589745" w14:textId="77777777" w:rsidTr="00224C97">
        <w:trPr>
          <w:trHeight w:val="1650"/>
        </w:trPr>
        <w:tc>
          <w:tcPr>
            <w:tcW w:w="1980" w:type="dxa"/>
          </w:tcPr>
          <w:p w14:paraId="0E254A3D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=</w:t>
            </w:r>
          </w:p>
          <w:p w14:paraId="479DC314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  <w:p w14:paraId="0A51A398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  <w:p w14:paraId="78FDC313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*</w:t>
            </w:r>
          </w:p>
          <w:p w14:paraId="57EB7494" w14:textId="77777777" w:rsidR="00895FAA" w:rsidRDefault="00895FAA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%</w:t>
            </w:r>
          </w:p>
        </w:tc>
        <w:tc>
          <w:tcPr>
            <w:tcW w:w="8045" w:type="dxa"/>
          </w:tcPr>
          <w:p w14:paraId="7EE4247C" w14:textId="570B3CB5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Арифметические операции</w:t>
            </w:r>
          </w:p>
        </w:tc>
      </w:tr>
      <w:tr w:rsidR="00224C97" w14:paraId="0710E589" w14:textId="77777777" w:rsidTr="00224C97">
        <w:tc>
          <w:tcPr>
            <w:tcW w:w="1980" w:type="dxa"/>
          </w:tcPr>
          <w:p w14:paraId="4397CDCD" w14:textId="7F06FFAA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{}</w:t>
            </w:r>
          </w:p>
        </w:tc>
        <w:tc>
          <w:tcPr>
            <w:tcW w:w="8045" w:type="dxa"/>
          </w:tcPr>
          <w:p w14:paraId="31BEFD87" w14:textId="38F0697B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Программный блок инструкций</w:t>
            </w:r>
          </w:p>
        </w:tc>
      </w:tr>
      <w:tr w:rsidR="00224C97" w14:paraId="693EEF1D" w14:textId="77777777" w:rsidTr="00224C97">
        <w:tc>
          <w:tcPr>
            <w:tcW w:w="1980" w:type="dxa"/>
          </w:tcPr>
          <w:p w14:paraId="2E4262CE" w14:textId="575E4A0B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8045" w:type="dxa"/>
          </w:tcPr>
          <w:p w14:paraId="43D54EDB" w14:textId="30CCA4D6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Параметры функций</w:t>
            </w:r>
            <w:r w:rsidR="00895F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 изменение приоритетов в выражениях</w:t>
            </w:r>
          </w:p>
        </w:tc>
      </w:tr>
      <w:tr w:rsidR="00224C97" w14:paraId="67D5811D" w14:textId="77777777" w:rsidTr="00224C97">
        <w:tc>
          <w:tcPr>
            <w:tcW w:w="1980" w:type="dxa"/>
          </w:tcPr>
          <w:p w14:paraId="2E681749" w14:textId="01E6C111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[]</w:t>
            </w:r>
          </w:p>
        </w:tc>
        <w:tc>
          <w:tcPr>
            <w:tcW w:w="8045" w:type="dxa"/>
          </w:tcPr>
          <w:p w14:paraId="6A5206A3" w14:textId="54637AED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Оператор доступа (индексатор)</w:t>
            </w:r>
          </w:p>
        </w:tc>
      </w:tr>
    </w:tbl>
    <w:p w14:paraId="443EDE4A" w14:textId="64ADD0CC" w:rsidR="00224C97" w:rsidRPr="005B50BB" w:rsidRDefault="00572312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1.4.</w:t>
      </w:r>
      <w:r w:rsidR="005B50BB"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Применяемые кодировки</w:t>
      </w:r>
    </w:p>
    <w:p w14:paraId="766E2B37" w14:textId="7B7CD8C2" w:rsidR="00486A42" w:rsidRDefault="00572312" w:rsidP="00486A4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используется кодировка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CD6D39"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1251</w:t>
      </w:r>
      <w:r w:rsidR="00977FCB" w:rsidRP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набор символов и кодировка, являющаяся стандартной 8-битной кодировкой для русских версий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="00977FCB"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="00977FCB"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 10-й версии</w:t>
      </w:r>
      <w:r w:rsidR="00977FCB" w:rsidRP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="0089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представленная на рисунке 1.1</w:t>
      </w:r>
      <w:r w:rsidR="00CD6D39"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17247F9" w14:textId="77777777" w:rsidR="008926EE" w:rsidRDefault="008926EE" w:rsidP="008926E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16E36B1B" wp14:editId="2D90A926">
            <wp:extent cx="5687219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D000" w14:textId="15A0E998" w:rsidR="008926EE" w:rsidRPr="008926EE" w:rsidRDefault="008926EE" w:rsidP="008926EE">
      <w:pPr>
        <w:spacing w:after="24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Рисунок 1.1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Кодировка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Windows-1251</w:t>
      </w:r>
    </w:p>
    <w:p w14:paraId="1AA0F76C" w14:textId="7F341928" w:rsidR="00CD6D39" w:rsidRPr="005B50BB" w:rsidRDefault="00CD6D39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1.5.</w:t>
      </w:r>
      <w:r w:rsidR="005B50BB"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Типы данных</w:t>
      </w:r>
    </w:p>
    <w:p w14:paraId="3C53A216" w14:textId="628633B5" w:rsidR="00CD6D39" w:rsidRDefault="00CD6D39" w:rsidP="005723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используются три основных типа данных, которые описываются в таблице 1.2. Пользовательские типы данных не поддерживаются.</w:t>
      </w:r>
    </w:p>
    <w:p w14:paraId="517AA263" w14:textId="134D2974" w:rsidR="00CD6D39" w:rsidRDefault="00CD6D3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1.2 – Типы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CD6D39" w14:paraId="27FC3B6E" w14:textId="77777777" w:rsidTr="00D06AAF">
        <w:tc>
          <w:tcPr>
            <w:tcW w:w="2122" w:type="dxa"/>
            <w:vAlign w:val="center"/>
          </w:tcPr>
          <w:p w14:paraId="317BB226" w14:textId="5B7F4130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</w:p>
        </w:tc>
        <w:tc>
          <w:tcPr>
            <w:tcW w:w="7903" w:type="dxa"/>
            <w:vAlign w:val="center"/>
          </w:tcPr>
          <w:p w14:paraId="716E1A84" w14:textId="4EC8B90D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типа данных</w:t>
            </w:r>
          </w:p>
        </w:tc>
      </w:tr>
      <w:tr w:rsidR="00CD6D39" w14:paraId="3292F1D4" w14:textId="77777777" w:rsidTr="00D06AAF">
        <w:tc>
          <w:tcPr>
            <w:tcW w:w="2122" w:type="dxa"/>
          </w:tcPr>
          <w:p w14:paraId="1280C002" w14:textId="33834DCA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_int</w:t>
            </w:r>
          </w:p>
        </w:tc>
        <w:tc>
          <w:tcPr>
            <w:tcW w:w="7903" w:type="dxa"/>
          </w:tcPr>
          <w:p w14:paraId="7052C66B" w14:textId="3776654F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Фундаментальный тип данных, используемый для объявления целочисленных данных. Без явно указанной инициализации переменной, присваивается нулевое значение.</w:t>
            </w:r>
          </w:p>
        </w:tc>
      </w:tr>
      <w:tr w:rsidR="00CD6D39" w14:paraId="342462AB" w14:textId="77777777" w:rsidTr="00D06AAF">
        <w:tc>
          <w:tcPr>
            <w:tcW w:w="2122" w:type="dxa"/>
          </w:tcPr>
          <w:p w14:paraId="4A542EB4" w14:textId="06D7732D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_string</w:t>
            </w:r>
          </w:p>
        </w:tc>
        <w:tc>
          <w:tcPr>
            <w:tcW w:w="7903" w:type="dxa"/>
          </w:tcPr>
          <w:p w14:paraId="1A907D52" w14:textId="06C3647A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Фундаментальный тип данных, используемый для объявления строк. Без явно указанной инициализации переменной, присваивается нулевое значение (пустая строка).</w:t>
            </w:r>
          </w:p>
        </w:tc>
      </w:tr>
      <w:tr w:rsidR="00CD6D39" w14:paraId="26855146" w14:textId="77777777" w:rsidTr="00D06AAF">
        <w:tc>
          <w:tcPr>
            <w:tcW w:w="2122" w:type="dxa"/>
          </w:tcPr>
          <w:p w14:paraId="72EA1694" w14:textId="19C709E1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_bool</w:t>
            </w:r>
          </w:p>
        </w:tc>
        <w:tc>
          <w:tcPr>
            <w:tcW w:w="7903" w:type="dxa"/>
          </w:tcPr>
          <w:p w14:paraId="19713184" w14:textId="0B3F3217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Фундаментальный тип данных, используемый для объявления логической переменной, которая принимает одно из двух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значений: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true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или</w:t>
            </w:r>
            <w:r w:rsidRP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Без явно указанной инициализации переменной, присваивается нулевое значение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).</w:t>
            </w:r>
          </w:p>
        </w:tc>
      </w:tr>
    </w:tbl>
    <w:p w14:paraId="5D993603" w14:textId="05F95324" w:rsidR="005B50BB" w:rsidRDefault="005B50BB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1.6.</w:t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Преобразование типов данных</w:t>
      </w:r>
    </w:p>
    <w:p w14:paraId="48F72D32" w14:textId="56A02767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5B5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преобразование типов данных не поддерживается.</w:t>
      </w:r>
    </w:p>
    <w:p w14:paraId="59147B00" w14:textId="6D592C4D" w:rsidR="005B50BB" w:rsidRPr="007F66C9" w:rsidRDefault="005B50BB" w:rsidP="007F66C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1.7.</w:t>
      </w: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Идентификаторы</w:t>
      </w:r>
    </w:p>
    <w:p w14:paraId="11056D9A" w14:textId="5CC37BC8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Идентификаторы применяются для наименования переменных, функция и параметров.</w:t>
      </w:r>
      <w:r w:rsid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Идентификаторы, объявленные внутри функционального блока, получают префикс, который отображается в таблице идентификаторов. Зарезервированные идентификаторы не поддерживаются. Предусмотрены несколько правил составления идентификатора:</w:t>
      </w:r>
    </w:p>
    <w:p w14:paraId="52707D26" w14:textId="049F561B" w:rsidR="007F66C9" w:rsidRDefault="007F66C9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895F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состоит из символов латинского алфавита</w:t>
      </w:r>
      <w:r w:rsid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любого регистра и цифр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485D37A2" w14:textId="11FBF57A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могут начинаться с символа нижнего подчеркивания «_»;</w:t>
      </w:r>
    </w:p>
    <w:p w14:paraId="08E9BAEE" w14:textId="1C8E3515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максимальная длина идентификатора равн</w:t>
      </w:r>
      <w:r w:rsid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10</w:t>
      </w:r>
      <w:r w:rsid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При превышении длины идентификатора она будет урезаться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40E4915C" w14:textId="19ABD949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идентификатор не может совпадать с ключевыми словами языка программирования.</w:t>
      </w:r>
    </w:p>
    <w:p w14:paraId="70BB8AD3" w14:textId="7D17E176" w:rsidR="00895FAA" w:rsidRPr="005B266C" w:rsidRDefault="00895FAA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регулярное выражение для разбора идентификатора выглядит следующим образом: </w:t>
      </w:r>
      <w:r w:rsidRP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</w:t>
      </w:r>
      <w:r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 w:rsidRP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]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*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</w:t>
      </w:r>
      <w:r w:rsid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zA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Z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0-9]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+</w:t>
      </w:r>
    </w:p>
    <w:p w14:paraId="373578B4" w14:textId="651CC39F" w:rsidR="007F66C9" w:rsidRPr="007F66C9" w:rsidRDefault="007F66C9" w:rsidP="007F66C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1.8.</w:t>
      </w: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Литералы</w:t>
      </w:r>
    </w:p>
    <w:p w14:paraId="1B899862" w14:textId="53967CAC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существует только 2 типа литералов: целые и символьные. Их краткое описание представлено в таблице 1.3.</w:t>
      </w:r>
    </w:p>
    <w:p w14:paraId="4F39B1B8" w14:textId="31B6A348" w:rsidR="007F66C9" w:rsidRDefault="007F66C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1.3 – Литералы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F66C9" w14:paraId="21497260" w14:textId="77777777" w:rsidTr="007F66C9">
        <w:tc>
          <w:tcPr>
            <w:tcW w:w="3114" w:type="dxa"/>
            <w:vAlign w:val="center"/>
          </w:tcPr>
          <w:p w14:paraId="7AB5ADFF" w14:textId="3E0D63D4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литерала</w:t>
            </w:r>
          </w:p>
        </w:tc>
        <w:tc>
          <w:tcPr>
            <w:tcW w:w="6911" w:type="dxa"/>
            <w:vAlign w:val="center"/>
          </w:tcPr>
          <w:p w14:paraId="26E10354" w14:textId="1B633EA7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</w:t>
            </w:r>
          </w:p>
        </w:tc>
      </w:tr>
      <w:tr w:rsidR="007F66C9" w14:paraId="26E53F9B" w14:textId="77777777" w:rsidTr="007F66C9">
        <w:tc>
          <w:tcPr>
            <w:tcW w:w="3114" w:type="dxa"/>
          </w:tcPr>
          <w:p w14:paraId="19B5A3F2" w14:textId="379182C4" w:rsid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Литералы целого типа</w:t>
            </w:r>
          </w:p>
        </w:tc>
        <w:tc>
          <w:tcPr>
            <w:tcW w:w="6911" w:type="dxa"/>
          </w:tcPr>
          <w:p w14:paraId="685F30EF" w14:textId="422923F4" w:rsidR="007F66C9" w:rsidRP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Целочисленные литералы, только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rvalue.</w:t>
            </w:r>
          </w:p>
        </w:tc>
      </w:tr>
      <w:tr w:rsidR="007F66C9" w14:paraId="619004E2" w14:textId="77777777" w:rsidTr="007F66C9">
        <w:tc>
          <w:tcPr>
            <w:tcW w:w="3114" w:type="dxa"/>
          </w:tcPr>
          <w:p w14:paraId="43C5DDAC" w14:textId="2CF1725A" w:rsid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Строковые литералы</w:t>
            </w:r>
          </w:p>
        </w:tc>
        <w:tc>
          <w:tcPr>
            <w:tcW w:w="6911" w:type="dxa"/>
          </w:tcPr>
          <w:p w14:paraId="18D5EA73" w14:textId="182F388E" w:rsidR="007F66C9" w:rsidRP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Символы, заключенные в двойные кавычки (</w:t>
            </w:r>
            <w:r w:rsidRPr="007F66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“”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), только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rvalue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Максимальное число символов в литерале – 255.</w:t>
            </w:r>
          </w:p>
        </w:tc>
      </w:tr>
    </w:tbl>
    <w:p w14:paraId="73CC1D02" w14:textId="0FEA3D56" w:rsidR="007F66C9" w:rsidRDefault="00AA39EB" w:rsidP="00AA39E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AA3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1.9.</w:t>
      </w:r>
      <w:r w:rsidRPr="00AA3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Область видимости идентификаторов</w:t>
      </w:r>
    </w:p>
    <w:p w14:paraId="283FD094" w14:textId="6613635B" w:rsidR="00AA39EB" w:rsidRDefault="00AA39EB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Область видимости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AA3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работает по принципу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AA3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(«сверху вниз»). Перед использованием переменной необходимо её объявление. Допускается использование переменной только внутри её области видимости. Допускается объявление переменных с одинаковыми именами в разных программных блоках.</w:t>
      </w:r>
    </w:p>
    <w:p w14:paraId="10D78F79" w14:textId="10BCBBCE" w:rsidR="00E87CF7" w:rsidRPr="006671B1" w:rsidRDefault="00E87CF7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1.10.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Инициализация данных</w:t>
      </w:r>
    </w:p>
    <w:p w14:paraId="337D7DA4" w14:textId="3EEC8F23" w:rsidR="00E87CF7" w:rsidRPr="00E87CF7" w:rsidRDefault="00E87CF7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Способы инициализации переменных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E87C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таблице 1.4.</w:t>
      </w:r>
    </w:p>
    <w:p w14:paraId="794CEB93" w14:textId="143C1200" w:rsidR="00E87CF7" w:rsidRDefault="00E87CF7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1.4 – Способы инициализации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87CF7" w14:paraId="7161412F" w14:textId="77777777" w:rsidTr="00E87CF7">
        <w:tc>
          <w:tcPr>
            <w:tcW w:w="5012" w:type="dxa"/>
          </w:tcPr>
          <w:p w14:paraId="11A1EBAE" w14:textId="0B96ED28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Вид инициализации</w:t>
            </w:r>
          </w:p>
        </w:tc>
        <w:tc>
          <w:tcPr>
            <w:tcW w:w="5013" w:type="dxa"/>
          </w:tcPr>
          <w:p w14:paraId="0BDB2684" w14:textId="262FBE45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Примечание</w:t>
            </w:r>
          </w:p>
        </w:tc>
      </w:tr>
      <w:tr w:rsidR="00E87CF7" w14:paraId="51512472" w14:textId="77777777" w:rsidTr="00E87CF7">
        <w:tc>
          <w:tcPr>
            <w:tcW w:w="5012" w:type="dxa"/>
          </w:tcPr>
          <w:p w14:paraId="3B0EA0DC" w14:textId="2797F8C9" w:rsidR="00E87CF7" w:rsidRP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  <w:tc>
          <w:tcPr>
            <w:tcW w:w="5013" w:type="dxa"/>
          </w:tcPr>
          <w:p w14:paraId="3B3DEA45" w14:textId="2EC78967" w:rsidR="00E87CF7" w:rsidRP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Автоматическая инициализация переменной.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int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–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инициализируется нулем,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пустой строкой,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bool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E87CF7" w14:paraId="35380300" w14:textId="77777777" w:rsidTr="00E87CF7">
        <w:tc>
          <w:tcPr>
            <w:tcW w:w="5012" w:type="dxa"/>
          </w:tcPr>
          <w:p w14:paraId="30EFF8EA" w14:textId="0C2FF450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  <w:tc>
          <w:tcPr>
            <w:tcW w:w="5013" w:type="dxa"/>
          </w:tcPr>
          <w:p w14:paraId="012CF823" w14:textId="2007C495" w:rsidR="00E87CF7" w:rsidRDefault="00093679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Инициализация переменной с присваиванием значения.</w:t>
            </w:r>
          </w:p>
        </w:tc>
      </w:tr>
    </w:tbl>
    <w:p w14:paraId="6E0D56CF" w14:textId="715456B5" w:rsidR="00E87CF7" w:rsidRPr="006671B1" w:rsidRDefault="00093679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1.11</w:t>
      </w:r>
      <w:r w:rsidR="003A5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9A7106"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Инструкции языка</w:t>
      </w:r>
    </w:p>
    <w:p w14:paraId="373B4BAA" w14:textId="6C4803C9" w:rsidR="009A7106" w:rsidRDefault="009A7106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Все возможные инструкции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общем виде в таблице 1.5.</w:t>
      </w:r>
    </w:p>
    <w:p w14:paraId="0B50C56E" w14:textId="6641DCF7" w:rsidR="009A7106" w:rsidRDefault="009A7106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1.5 – Инструкции языка программирования </w:t>
      </w:r>
      <w:r w:rsidRP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MAD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9A7106" w14:paraId="6C0C19A7" w14:textId="77777777" w:rsidTr="009A7106">
        <w:tc>
          <w:tcPr>
            <w:tcW w:w="3256" w:type="dxa"/>
            <w:vAlign w:val="center"/>
          </w:tcPr>
          <w:p w14:paraId="31D9ACF1" w14:textId="20BD3282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Инструкция</w:t>
            </w:r>
          </w:p>
        </w:tc>
        <w:tc>
          <w:tcPr>
            <w:tcW w:w="6769" w:type="dxa"/>
            <w:vAlign w:val="center"/>
          </w:tcPr>
          <w:p w14:paraId="06CC70B2" w14:textId="6B68D1C4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Запись</w:t>
            </w:r>
          </w:p>
        </w:tc>
      </w:tr>
      <w:tr w:rsidR="009A7106" w14:paraId="7F9055EC" w14:textId="77777777" w:rsidTr="009A7106">
        <w:tc>
          <w:tcPr>
            <w:tcW w:w="3256" w:type="dxa"/>
          </w:tcPr>
          <w:p w14:paraId="27411654" w14:textId="7863B152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переменной</w:t>
            </w:r>
          </w:p>
        </w:tc>
        <w:tc>
          <w:tcPr>
            <w:tcW w:w="6769" w:type="dxa"/>
          </w:tcPr>
          <w:p w14:paraId="1A340204" w14:textId="556F03D7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&gt;;</w:t>
            </w:r>
          </w:p>
          <w:p w14:paraId="07025555" w14:textId="1AC55BAB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= 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&gt;;</w:t>
            </w:r>
          </w:p>
        </w:tc>
      </w:tr>
      <w:tr w:rsidR="009A7106" w14:paraId="2EC0E69E" w14:textId="77777777" w:rsidTr="009A7106">
        <w:tc>
          <w:tcPr>
            <w:tcW w:w="3256" w:type="dxa"/>
          </w:tcPr>
          <w:p w14:paraId="5F3D39D7" w14:textId="0DB44E7C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Присваивание</w:t>
            </w:r>
          </w:p>
        </w:tc>
        <w:tc>
          <w:tcPr>
            <w:tcW w:w="6769" w:type="dxa"/>
          </w:tcPr>
          <w:p w14:paraId="4AE0D7BA" w14:textId="598B29EB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05DE8AED" w14:textId="77777777" w:rsidTr="009A7106">
        <w:tc>
          <w:tcPr>
            <w:tcW w:w="3256" w:type="dxa"/>
          </w:tcPr>
          <w:p w14:paraId="395C1264" w14:textId="03BBB661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функции</w:t>
            </w:r>
          </w:p>
        </w:tc>
        <w:tc>
          <w:tcPr>
            <w:tcW w:w="6769" w:type="dxa"/>
          </w:tcPr>
          <w:p w14:paraId="1C3A5BC0" w14:textId="78220C26" w:rsidR="009A7106" w:rsidRPr="00427817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&gt; 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427817" w:rsidRPr="001B6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]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[,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&gt;]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vertAlign w:val="superscript"/>
                <w:lang w:val="ru-RU"/>
              </w:rPr>
              <w:t>*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 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{…}</w:t>
            </w:r>
          </w:p>
        </w:tc>
      </w:tr>
      <w:tr w:rsidR="009A7106" w14:paraId="447C7C08" w14:textId="77777777" w:rsidTr="009A7106">
        <w:tc>
          <w:tcPr>
            <w:tcW w:w="3256" w:type="dxa"/>
          </w:tcPr>
          <w:p w14:paraId="45846616" w14:textId="4F57A6F5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Блок инструкций</w:t>
            </w:r>
          </w:p>
        </w:tc>
        <w:tc>
          <w:tcPr>
            <w:tcW w:w="6769" w:type="dxa"/>
          </w:tcPr>
          <w:p w14:paraId="32E9C562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084EFA8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034D387B" w14:textId="4613A42A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9A7106" w14:paraId="5DBCF3D7" w14:textId="77777777" w:rsidTr="009A7106">
        <w:tc>
          <w:tcPr>
            <w:tcW w:w="3256" w:type="dxa"/>
          </w:tcPr>
          <w:p w14:paraId="76AF2555" w14:textId="3573298C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Возврат из подпрограммы</w:t>
            </w:r>
          </w:p>
        </w:tc>
        <w:tc>
          <w:tcPr>
            <w:tcW w:w="6769" w:type="dxa"/>
          </w:tcPr>
          <w:p w14:paraId="38382A56" w14:textId="69D854AF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 &lt;</w:t>
            </w:r>
            <w:r w:rsidR="0075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1DBEA099" w14:textId="77777777" w:rsidTr="009A7106">
        <w:tc>
          <w:tcPr>
            <w:tcW w:w="3256" w:type="dxa"/>
          </w:tcPr>
          <w:p w14:paraId="34E36DB3" w14:textId="25639989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Вывод данных</w:t>
            </w:r>
          </w:p>
        </w:tc>
        <w:tc>
          <w:tcPr>
            <w:tcW w:w="6769" w:type="dxa"/>
          </w:tcPr>
          <w:p w14:paraId="13F449C4" w14:textId="68816E6A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write(&lt;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&gt;);</w:t>
            </w:r>
          </w:p>
        </w:tc>
      </w:tr>
      <w:tr w:rsidR="009A7106" w14:paraId="06496A22" w14:textId="77777777" w:rsidTr="009A7106">
        <w:tc>
          <w:tcPr>
            <w:tcW w:w="3256" w:type="dxa"/>
          </w:tcPr>
          <w:p w14:paraId="3523D07E" w14:textId="59009954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Оператор цикла</w:t>
            </w:r>
          </w:p>
        </w:tc>
        <w:tc>
          <w:tcPr>
            <w:tcW w:w="6769" w:type="dxa"/>
          </w:tcPr>
          <w:p w14:paraId="435534A0" w14:textId="1F1E5407" w:rsidR="009A7106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repeat (&lt;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условие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</w:t>
            </w:r>
          </w:p>
          <w:p w14:paraId="3A02537B" w14:textId="701F9C5E" w:rsidR="00C043FF" w:rsidRP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</w:tbl>
    <w:p w14:paraId="07C6E0F3" w14:textId="5DD04C90" w:rsidR="009A7106" w:rsidRPr="006671B1" w:rsidRDefault="00C043FF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1.12.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Операции языка</w:t>
      </w:r>
    </w:p>
    <w:p w14:paraId="1B162222" w14:textId="1BDB0CE3" w:rsidR="00C043FF" w:rsidRDefault="00C043FF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C043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может выполнять арифметические операции, представленные в таблице 1.6.</w:t>
      </w:r>
    </w:p>
    <w:p w14:paraId="3D8A2985" w14:textId="05F89834" w:rsidR="006671B1" w:rsidRDefault="006671B1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1.6 – Операции и их приоритеты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43FF" w14:paraId="2A301A87" w14:textId="77777777" w:rsidTr="00C043FF">
        <w:tc>
          <w:tcPr>
            <w:tcW w:w="5012" w:type="dxa"/>
            <w:vAlign w:val="center"/>
          </w:tcPr>
          <w:p w14:paraId="3834EC88" w14:textId="7DC7C076" w:rsidR="00C043FF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Операция</w:t>
            </w:r>
          </w:p>
        </w:tc>
        <w:tc>
          <w:tcPr>
            <w:tcW w:w="5013" w:type="dxa"/>
            <w:vAlign w:val="center"/>
          </w:tcPr>
          <w:p w14:paraId="6162E676" w14:textId="023E8A3B" w:rsidR="00C043FF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Приоритет операции</w:t>
            </w:r>
          </w:p>
        </w:tc>
      </w:tr>
      <w:tr w:rsidR="00C043FF" w14:paraId="163E0F7B" w14:textId="77777777" w:rsidTr="00C043FF">
        <w:tc>
          <w:tcPr>
            <w:tcW w:w="5012" w:type="dxa"/>
          </w:tcPr>
          <w:p w14:paraId="473A9CAA" w14:textId="77777777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(</w:t>
            </w:r>
          </w:p>
          <w:p w14:paraId="127688D5" w14:textId="2E991122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5013" w:type="dxa"/>
          </w:tcPr>
          <w:p w14:paraId="686C1A69" w14:textId="287F7C9D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</w:tr>
      <w:tr w:rsidR="00C043FF" w14:paraId="6A2397CC" w14:textId="77777777" w:rsidTr="00C043FF">
        <w:tc>
          <w:tcPr>
            <w:tcW w:w="5012" w:type="dxa"/>
          </w:tcPr>
          <w:p w14:paraId="65E49349" w14:textId="21B6110A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</w:t>
            </w:r>
          </w:p>
        </w:tc>
        <w:tc>
          <w:tcPr>
            <w:tcW w:w="5013" w:type="dxa"/>
          </w:tcPr>
          <w:p w14:paraId="0CF33ACE" w14:textId="3DDC5CB1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</w:tr>
      <w:tr w:rsidR="00C043FF" w14:paraId="48659F73" w14:textId="77777777" w:rsidTr="00C043FF">
        <w:tc>
          <w:tcPr>
            <w:tcW w:w="5012" w:type="dxa"/>
          </w:tcPr>
          <w:p w14:paraId="7E2606F4" w14:textId="77777777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  <w:p w14:paraId="72835854" w14:textId="13E5A931" w:rsidR="00C043FF" w:rsidRP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5013" w:type="dxa"/>
          </w:tcPr>
          <w:p w14:paraId="33E08BF2" w14:textId="30CD11CF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</w:tr>
      <w:tr w:rsidR="00C043FF" w14:paraId="586E5ABE" w14:textId="77777777" w:rsidTr="00C043FF">
        <w:tc>
          <w:tcPr>
            <w:tcW w:w="5012" w:type="dxa"/>
          </w:tcPr>
          <w:p w14:paraId="378FF770" w14:textId="77777777" w:rsid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*</w:t>
            </w:r>
          </w:p>
          <w:p w14:paraId="29145942" w14:textId="77777777" w:rsidR="00C043FF" w:rsidRP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(деление с остатком)</w:t>
            </w:r>
          </w:p>
          <w:p w14:paraId="7DA2E520" w14:textId="0CB0FD17" w:rsidR="00C043FF" w:rsidRP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(деление по модулю)</w:t>
            </w:r>
          </w:p>
        </w:tc>
        <w:tc>
          <w:tcPr>
            <w:tcW w:w="5013" w:type="dxa"/>
          </w:tcPr>
          <w:p w14:paraId="6D3D0178" w14:textId="60B9438C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3</w:t>
            </w:r>
          </w:p>
        </w:tc>
      </w:tr>
    </w:tbl>
    <w:p w14:paraId="5ED3622E" w14:textId="4B8F5078" w:rsidR="006671B1" w:rsidRPr="005B266C" w:rsidRDefault="006671B1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1.13</w:t>
      </w:r>
      <w:r w:rsidR="003A5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26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Выражения и их вычисления</w:t>
      </w:r>
    </w:p>
    <w:p w14:paraId="3218568D" w14:textId="3EB6DFF4" w:rsidR="006671B1" w:rsidRDefault="005B266C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выражении должны участвовать операторы и операнды одного типа, а также функции, возвращающие значения того же типа. </w:t>
      </w:r>
      <w:r w:rsid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Круглые скобки в выражении используются для изменения приоритетов операций. Не допускается запись двух подряд арифметических операций. Также круглые скобки могут использоваться для передачи параметров функций. Фигурные скобки содержат блоки кода функций и циклов.</w:t>
      </w:r>
    </w:p>
    <w:p w14:paraId="7C9983C4" w14:textId="540EE907" w:rsidR="006671B1" w:rsidRPr="006671B1" w:rsidRDefault="006671B1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1.14</w:t>
      </w:r>
      <w:r w:rsidR="003A5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Программные конструкции языка</w:t>
      </w:r>
    </w:p>
    <w:p w14:paraId="7D2BB09F" w14:textId="2CF3BBC3" w:rsidR="006671B1" w:rsidRDefault="006671B1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Ключевые программные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представлены в таблице 1.7</w:t>
      </w:r>
    </w:p>
    <w:p w14:paraId="1D76FC83" w14:textId="3B1AD6DA" w:rsidR="006671B1" w:rsidRDefault="006671B1" w:rsidP="003A5904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1.7 – программные конструкции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55039" w14:paraId="34044D06" w14:textId="77777777" w:rsidTr="003A5904">
        <w:tc>
          <w:tcPr>
            <w:tcW w:w="3114" w:type="dxa"/>
          </w:tcPr>
          <w:p w14:paraId="09F4F04A" w14:textId="03291A1F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Главная функция (точка входа в приложение)</w:t>
            </w:r>
          </w:p>
        </w:tc>
        <w:tc>
          <w:tcPr>
            <w:tcW w:w="6911" w:type="dxa"/>
          </w:tcPr>
          <w:p w14:paraId="6DD8BB62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main</w:t>
            </w:r>
          </w:p>
          <w:p w14:paraId="14B30CF2" w14:textId="3C1B9E46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755039" w14:paraId="0E7E5B52" w14:textId="77777777" w:rsidTr="003A5904">
        <w:tc>
          <w:tcPr>
            <w:tcW w:w="3114" w:type="dxa"/>
          </w:tcPr>
          <w:p w14:paraId="240B9FFF" w14:textId="2D423B71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Функция</w:t>
            </w:r>
          </w:p>
        </w:tc>
        <w:tc>
          <w:tcPr>
            <w:tcW w:w="6911" w:type="dxa"/>
          </w:tcPr>
          <w:p w14:paraId="239A5DC2" w14:textId="1FFFE00B" w:rsidR="00755039" w:rsidRPr="003A5904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(</w:t>
            </w:r>
            <w:r w:rsidR="001B6031" w:rsidRPr="001B6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proofErr w:type="gramStart"/>
            <w:r w:rsidR="005B266C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]</w:t>
            </w:r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</w:t>
            </w:r>
            <w:proofErr w:type="gramEnd"/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 &lt;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&gt;]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vertAlign w:val="superscript"/>
                <w:lang w:val="ru-RU"/>
              </w:rPr>
              <w:t>*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 </w:t>
            </w:r>
          </w:p>
          <w:p w14:paraId="00D314E5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82C5E56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3B2553ED" w14:textId="598D28B9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  <w:p w14:paraId="6D05B1AE" w14:textId="22116CE3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</w:tbl>
    <w:p w14:paraId="0FB14CDA" w14:textId="61BF2AFF" w:rsidR="006671B1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1.15.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Область видимости</w:t>
      </w:r>
    </w:p>
    <w:p w14:paraId="7DE163A2" w14:textId="21DD3A1B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переменные обязаны находиться внутри программного блока функций. Внутри разных областей видимости разрешено объявление переменных с одинаковыми именами. Все переменные, параметры или функции внутри области видимости получают префикс, который отображается в таблице идентификаторов. Объявление глобальных переменных не предусмотрено. Объявление пользовательских областей видимости не предусмотрено.</w:t>
      </w:r>
    </w:p>
    <w:p w14:paraId="3F0AD7BB" w14:textId="4BE71FB3" w:rsidR="003A5904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1.16.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Семантические проверки</w:t>
      </w:r>
    </w:p>
    <w:p w14:paraId="7CB7F841" w14:textId="0205F376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49CDDC88" w14:textId="2E26F9D3" w:rsidR="003A5904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1.17.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Распределение оперативной памяти на этапе выполнения</w:t>
      </w:r>
    </w:p>
    <w:p w14:paraId="284ACEB3" w14:textId="1482836E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Все переменные размещаются в стеке. Таблицы лексем и идентификаторов размещены в структуры с выделенной под них оперативной памятью, которая очищается по окончанию работы транслятора.</w:t>
      </w:r>
    </w:p>
    <w:p w14:paraId="6DF8DA5E" w14:textId="395994F7" w:rsidR="003A5904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1.18.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Стандартная библиотека и её состав</w:t>
      </w:r>
    </w:p>
    <w:p w14:paraId="3CB489D2" w14:textId="55009800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7082AD82" w14:textId="10668E28" w:rsidR="003A5904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1.19.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Ввод и вывод данных</w:t>
      </w:r>
    </w:p>
    <w:p w14:paraId="49684695" w14:textId="60C2A7BE" w:rsidR="003A5904" w:rsidRPr="00C805E5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ввод данных не поддерживается. Вывод данных происходит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write</w:t>
      </w:r>
      <w:r w:rsidR="007B1F28" w:rsidRPr="00C80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(&lt;</w:t>
      </w:r>
      <w:r w:rsidR="00427817" w:rsidRPr="0042781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выражение</w:t>
      </w:r>
      <w:r w:rsidR="007B1F28" w:rsidRPr="00C80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&gt;);</w:t>
      </w:r>
    </w:p>
    <w:p w14:paraId="41F753BF" w14:textId="13D2BB7E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1.20.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Точка входа</w:t>
      </w:r>
    </w:p>
    <w:p w14:paraId="166F7F15" w14:textId="3AFB12BA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Точкой входа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является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4D0A468E" w14:textId="1630D5AB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1.21.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Препроцессор</w:t>
      </w:r>
    </w:p>
    <w:p w14:paraId="6A81BA70" w14:textId="03001304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препроцессор не предусматривается.</w:t>
      </w:r>
    </w:p>
    <w:p w14:paraId="34E63CC5" w14:textId="12D40B06" w:rsidR="007B1F28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1.22.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Соглашения о вызовах</w:t>
      </w:r>
    </w:p>
    <w:p w14:paraId="6BB7A28B" w14:textId="1E3C125B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76EEEB73" w14:textId="78787532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1.23.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Объектный код</w:t>
      </w:r>
    </w:p>
    <w:p w14:paraId="4034F10E" w14:textId="060CBE23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транслируется в язык ассемблера.</w:t>
      </w:r>
    </w:p>
    <w:p w14:paraId="31E703CE" w14:textId="43C21202" w:rsidR="00136986" w:rsidRPr="00895499" w:rsidRDefault="0013698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1.24.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Классификация сообщений транслятора</w:t>
      </w:r>
    </w:p>
    <w:p w14:paraId="0739A268" w14:textId="2BDC2ABA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возникновения ошибки в исходном коде программы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выявлении её транслятором в файл протокола выводится сообщение. Классификация обрабатываемых ошибок приведена в таблице 1.10.</w:t>
      </w:r>
    </w:p>
    <w:p w14:paraId="385FE289" w14:textId="4B376893" w:rsidR="00136986" w:rsidRDefault="00136986" w:rsidP="006013D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</w:t>
      </w:r>
      <w:r w:rsidR="006013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??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Классификация сообщений транслятора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36986" w14:paraId="2FC64BB2" w14:textId="77777777" w:rsidTr="00136986">
        <w:tc>
          <w:tcPr>
            <w:tcW w:w="5012" w:type="dxa"/>
          </w:tcPr>
          <w:p w14:paraId="1B9DBDD2" w14:textId="68B5ACB3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Интервал</w:t>
            </w:r>
          </w:p>
        </w:tc>
        <w:tc>
          <w:tcPr>
            <w:tcW w:w="5013" w:type="dxa"/>
          </w:tcPr>
          <w:p w14:paraId="0D87DA17" w14:textId="1CD991D4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ошибок</w:t>
            </w:r>
          </w:p>
        </w:tc>
      </w:tr>
      <w:tr w:rsidR="00136986" w14:paraId="03EF99EB" w14:textId="77777777" w:rsidTr="00136986">
        <w:tc>
          <w:tcPr>
            <w:tcW w:w="5012" w:type="dxa"/>
          </w:tcPr>
          <w:p w14:paraId="6552AD00" w14:textId="0279A4CB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0-110</w:t>
            </w:r>
          </w:p>
        </w:tc>
        <w:tc>
          <w:tcPr>
            <w:tcW w:w="5013" w:type="dxa"/>
          </w:tcPr>
          <w:p w14:paraId="2FC3C1D3" w14:textId="44456F21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Системные ошибки</w:t>
            </w:r>
          </w:p>
        </w:tc>
      </w:tr>
      <w:tr w:rsidR="00136986" w14:paraId="78161305" w14:textId="77777777" w:rsidTr="00136986">
        <w:tc>
          <w:tcPr>
            <w:tcW w:w="5012" w:type="dxa"/>
          </w:tcPr>
          <w:p w14:paraId="19F06CD1" w14:textId="1E3E2FC7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200-220</w:t>
            </w:r>
          </w:p>
        </w:tc>
        <w:tc>
          <w:tcPr>
            <w:tcW w:w="5013" w:type="dxa"/>
          </w:tcPr>
          <w:p w14:paraId="378B5A5A" w14:textId="61517BB2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лексического анализа</w:t>
            </w:r>
          </w:p>
        </w:tc>
      </w:tr>
      <w:tr w:rsidR="00136986" w14:paraId="27F30A69" w14:textId="77777777" w:rsidTr="00136986">
        <w:tc>
          <w:tcPr>
            <w:tcW w:w="5012" w:type="dxa"/>
          </w:tcPr>
          <w:p w14:paraId="01E4AF57" w14:textId="20702F14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600-620</w:t>
            </w:r>
          </w:p>
        </w:tc>
        <w:tc>
          <w:tcPr>
            <w:tcW w:w="5013" w:type="dxa"/>
          </w:tcPr>
          <w:p w14:paraId="3D274E49" w14:textId="01192720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синтаксического анализа</w:t>
            </w:r>
          </w:p>
        </w:tc>
      </w:tr>
      <w:tr w:rsidR="00136986" w14:paraId="0321EE6D" w14:textId="77777777" w:rsidTr="00136986">
        <w:tc>
          <w:tcPr>
            <w:tcW w:w="5012" w:type="dxa"/>
          </w:tcPr>
          <w:p w14:paraId="31E317FE" w14:textId="7C6E1915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300-400</w:t>
            </w:r>
          </w:p>
        </w:tc>
        <w:tc>
          <w:tcPr>
            <w:tcW w:w="5013" w:type="dxa"/>
          </w:tcPr>
          <w:p w14:paraId="701C2770" w14:textId="2463C2C1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семантического анализа</w:t>
            </w:r>
          </w:p>
        </w:tc>
      </w:tr>
    </w:tbl>
    <w:p w14:paraId="6E2404D6" w14:textId="16995D04" w:rsidR="00136986" w:rsidRPr="00895499" w:rsidRDefault="0013698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1.25.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Контрольный пример</w:t>
      </w:r>
    </w:p>
    <w:p w14:paraId="14922B10" w14:textId="4D15C349" w:rsidR="00136986" w:rsidRP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Контрольные примеры представлены в приложении А.</w:t>
      </w:r>
    </w:p>
    <w:sectPr w:rsidR="00136986" w:rsidRPr="00136986" w:rsidSect="001023CA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0BAC"/>
    <w:multiLevelType w:val="hybridMultilevel"/>
    <w:tmpl w:val="BDBC54BC"/>
    <w:lvl w:ilvl="0" w:tplc="15E2D84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4B5F5F"/>
    <w:multiLevelType w:val="hybridMultilevel"/>
    <w:tmpl w:val="24344CE0"/>
    <w:lvl w:ilvl="0" w:tplc="B5A8941A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B8E63C2"/>
    <w:multiLevelType w:val="hybridMultilevel"/>
    <w:tmpl w:val="2050167E"/>
    <w:lvl w:ilvl="0" w:tplc="08760BE2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69650C"/>
    <w:multiLevelType w:val="hybridMultilevel"/>
    <w:tmpl w:val="D06E9382"/>
    <w:lvl w:ilvl="0" w:tplc="6AE2C1A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335308"/>
    <w:multiLevelType w:val="hybridMultilevel"/>
    <w:tmpl w:val="B0846820"/>
    <w:lvl w:ilvl="0" w:tplc="7C787DC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46330B"/>
    <w:multiLevelType w:val="hybridMultilevel"/>
    <w:tmpl w:val="75E2FCC2"/>
    <w:lvl w:ilvl="0" w:tplc="5958ECC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09B0650"/>
    <w:multiLevelType w:val="hybridMultilevel"/>
    <w:tmpl w:val="E95645B8"/>
    <w:lvl w:ilvl="0" w:tplc="2EB66E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1AA0EB2"/>
    <w:multiLevelType w:val="hybridMultilevel"/>
    <w:tmpl w:val="5D70FC9C"/>
    <w:lvl w:ilvl="0" w:tplc="FCF8843C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93A2F86"/>
    <w:multiLevelType w:val="hybridMultilevel"/>
    <w:tmpl w:val="5874F6C2"/>
    <w:lvl w:ilvl="0" w:tplc="42AAD0E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7BB00E8"/>
    <w:multiLevelType w:val="hybridMultilevel"/>
    <w:tmpl w:val="ACCCB01C"/>
    <w:lvl w:ilvl="0" w:tplc="DF4C058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9"/>
    <w:rsid w:val="00093679"/>
    <w:rsid w:val="001023CA"/>
    <w:rsid w:val="00136986"/>
    <w:rsid w:val="001B6031"/>
    <w:rsid w:val="00224C97"/>
    <w:rsid w:val="00272641"/>
    <w:rsid w:val="002A26FB"/>
    <w:rsid w:val="003247D3"/>
    <w:rsid w:val="003A5904"/>
    <w:rsid w:val="003C2285"/>
    <w:rsid w:val="00427817"/>
    <w:rsid w:val="00486A42"/>
    <w:rsid w:val="005111E6"/>
    <w:rsid w:val="00553A03"/>
    <w:rsid w:val="00572312"/>
    <w:rsid w:val="00586196"/>
    <w:rsid w:val="0059012B"/>
    <w:rsid w:val="005A0F43"/>
    <w:rsid w:val="005B266C"/>
    <w:rsid w:val="005B50BB"/>
    <w:rsid w:val="006013D1"/>
    <w:rsid w:val="006671B1"/>
    <w:rsid w:val="00694517"/>
    <w:rsid w:val="006A6719"/>
    <w:rsid w:val="00755039"/>
    <w:rsid w:val="007B1F28"/>
    <w:rsid w:val="007F66C9"/>
    <w:rsid w:val="008926EE"/>
    <w:rsid w:val="00895499"/>
    <w:rsid w:val="00895FAA"/>
    <w:rsid w:val="00967239"/>
    <w:rsid w:val="00977FCB"/>
    <w:rsid w:val="009A7106"/>
    <w:rsid w:val="00AA39EB"/>
    <w:rsid w:val="00AF2DF1"/>
    <w:rsid w:val="00C043FF"/>
    <w:rsid w:val="00C46258"/>
    <w:rsid w:val="00C645B6"/>
    <w:rsid w:val="00C805E5"/>
    <w:rsid w:val="00C97E1F"/>
    <w:rsid w:val="00CD6D39"/>
    <w:rsid w:val="00D06AAF"/>
    <w:rsid w:val="00E021B5"/>
    <w:rsid w:val="00E87CF7"/>
    <w:rsid w:val="00F10FDB"/>
    <w:rsid w:val="00F7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B4FB"/>
  <w15:chartTrackingRefBased/>
  <w15:docId w15:val="{68A6514C-E332-46D2-9A0E-0D28E5CB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94517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E021B5"/>
    <w:pPr>
      <w:ind w:left="720"/>
      <w:contextualSpacing/>
    </w:pPr>
  </w:style>
  <w:style w:type="table" w:styleId="a5">
    <w:name w:val="Table Grid"/>
    <w:basedOn w:val="a1"/>
    <w:uiPriority w:val="39"/>
    <w:rsid w:val="0022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EF17-8DBD-411C-9466-34340C12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33</cp:revision>
  <dcterms:created xsi:type="dcterms:W3CDTF">2021-10-24T19:36:00Z</dcterms:created>
  <dcterms:modified xsi:type="dcterms:W3CDTF">2021-10-26T11:16:00Z</dcterms:modified>
</cp:coreProperties>
</file>