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4" w:after="0" w:line="240"/>
        <w:ind w:right="11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Теория Параллелизма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  <w:p>
      <w:pPr>
        <w:spacing w:before="45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11" w:left="4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44"/>
          <w:shd w:fill="auto" w:val="clear"/>
        </w:rPr>
        <w:t xml:space="preserve">Отчет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  <w:p>
      <w:pPr>
        <w:spacing w:before="4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  <w:p>
      <w:pPr>
        <w:spacing w:before="1" w:after="0" w:line="240"/>
        <w:ind w:right="11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Лабораторная 6+7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  <w:p>
      <w:pPr>
        <w:spacing w:before="26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10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22932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44"/>
          <w:shd w:fill="auto" w:val="clear"/>
        </w:rPr>
        <w:t xml:space="preserve">Варнакин Александр</w:t>
      </w:r>
    </w:p>
    <w:p>
      <w:pPr>
        <w:spacing w:before="414" w:after="0" w:line="240"/>
        <w:ind w:right="11" w:left="4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44"/>
          <w:shd w:fill="auto" w:val="clear"/>
        </w:rPr>
        <w:t xml:space="preserve">23.05.24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  <w:p>
      <w:pPr>
        <w:spacing w:before="73" w:after="0" w:line="240"/>
        <w:ind w:right="0" w:left="10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Цель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работы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оптимизация уравнения теплопроводности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12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79"/>
        <w:ind w:right="3727" w:left="10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Используемый компилятор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: pgc++</w:t>
      </w:r>
    </w:p>
    <w:p>
      <w:pPr>
        <w:spacing w:before="0" w:after="0" w:line="379"/>
        <w:ind w:right="3727" w:left="10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Используемый</w:t>
      </w:r>
      <w:r>
        <w:rPr>
          <w:rFonts w:ascii="Times New Roman" w:hAnsi="Times New Roman" w:cs="Times New Roman" w:eastAsia="Times New Roman"/>
          <w:color w:val="auto"/>
          <w:spacing w:val="-2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профилировщик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: NVTX</w:t>
      </w:r>
    </w:p>
    <w:p>
      <w:pPr>
        <w:spacing w:before="6" w:after="0" w:line="240"/>
        <w:ind w:right="0" w:left="10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Как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производили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замер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времени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работы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: chrono</w:t>
      </w:r>
    </w:p>
    <w:p>
      <w:pPr>
        <w:spacing w:before="345" w:after="0" w:line="240"/>
        <w:ind w:right="0" w:left="10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75" w:after="0" w:line="465"/>
        <w:ind w:right="3378" w:left="3372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Выполнение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CPU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CPU-onecore</w:t>
      </w:r>
    </w:p>
    <w:tbl>
      <w:tblPr>
        <w:tblInd w:w="111" w:type="dxa"/>
      </w:tblPr>
      <w:tblGrid>
        <w:gridCol w:w="2335"/>
        <w:gridCol w:w="2335"/>
        <w:gridCol w:w="2337"/>
        <w:gridCol w:w="2337"/>
      </w:tblGrid>
      <w:tr>
        <w:trPr>
          <w:trHeight w:val="964" w:hRule="auto"/>
          <w:jc w:val="left"/>
        </w:trPr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9"/>
              <w:ind w:right="3" w:left="1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Размер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сетки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9"/>
              <w:ind w:right="3" w:left="1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Время</w:t>
            </w:r>
          </w:p>
          <w:p>
            <w:pPr>
              <w:spacing w:before="160" w:after="0" w:line="240"/>
              <w:ind w:right="0" w:left="1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выполнения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9"/>
              <w:ind w:right="0" w:left="6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Точность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9"/>
              <w:ind w:right="0" w:left="468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Количество</w:t>
            </w:r>
          </w:p>
          <w:p>
            <w:pPr>
              <w:spacing w:before="160" w:after="0" w:line="240"/>
              <w:ind w:right="0" w:left="6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итераций</w:t>
            </w:r>
          </w:p>
        </w:tc>
      </w:tr>
      <w:tr>
        <w:trPr>
          <w:trHeight w:val="484" w:hRule="auto"/>
          <w:jc w:val="left"/>
        </w:trPr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2"/>
              <w:ind w:right="2" w:left="1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128*128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.8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0.000001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794</w:t>
            </w:r>
          </w:p>
        </w:tc>
      </w:tr>
      <w:tr>
        <w:trPr>
          <w:trHeight w:val="482" w:hRule="auto"/>
          <w:jc w:val="left"/>
        </w:trPr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9"/>
              <w:ind w:right="2" w:left="1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256*256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0.27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0.000001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43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803</w:t>
            </w:r>
          </w:p>
        </w:tc>
      </w:tr>
      <w:tr>
        <w:trPr>
          <w:trHeight w:val="484" w:hRule="auto"/>
          <w:jc w:val="left"/>
        </w:trPr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9"/>
              <w:ind w:right="2" w:left="1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512*512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71.3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0.000001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701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76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18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11" w:left="1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CPU-multicore</w:t>
      </w:r>
    </w:p>
    <w:p>
      <w:pPr>
        <w:spacing w:before="1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>
        <w:tblInd w:w="111" w:type="dxa"/>
      </w:tblPr>
      <w:tblGrid>
        <w:gridCol w:w="2335"/>
        <w:gridCol w:w="2335"/>
        <w:gridCol w:w="2337"/>
        <w:gridCol w:w="2337"/>
      </w:tblGrid>
      <w:tr>
        <w:trPr>
          <w:trHeight w:val="966" w:hRule="auto"/>
          <w:jc w:val="left"/>
        </w:trPr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" w:left="1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Размер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сетки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" w:left="1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Время</w:t>
            </w:r>
          </w:p>
          <w:p>
            <w:pPr>
              <w:spacing w:before="163" w:after="0" w:line="240"/>
              <w:ind w:right="0" w:left="1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выполнения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6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Точность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68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Количество</w:t>
            </w:r>
          </w:p>
          <w:p>
            <w:pPr>
              <w:spacing w:before="163" w:after="0" w:line="240"/>
              <w:ind w:right="0" w:left="6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итераций</w:t>
            </w:r>
          </w:p>
        </w:tc>
      </w:tr>
      <w:tr>
        <w:trPr>
          <w:trHeight w:val="482" w:hRule="auto"/>
          <w:jc w:val="left"/>
        </w:trPr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" w:left="1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128*128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8.7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0.000001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794</w:t>
            </w:r>
          </w:p>
        </w:tc>
      </w:tr>
      <w:tr>
        <w:trPr>
          <w:trHeight w:val="484" w:hRule="auto"/>
          <w:jc w:val="left"/>
        </w:trPr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2" w:left="1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256*256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7.3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0.000001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43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</w:tr>
      <w:tr>
        <w:trPr>
          <w:trHeight w:val="482" w:hRule="auto"/>
          <w:jc w:val="left"/>
        </w:trPr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" w:left="1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512*512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42.13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0.000001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701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76</w:t>
            </w:r>
          </w:p>
        </w:tc>
      </w:tr>
      <w:tr>
        <w:trPr>
          <w:trHeight w:val="484" w:hRule="auto"/>
          <w:jc w:val="left"/>
        </w:trPr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1024*1024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61.0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0.000001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39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75" w:after="0" w:line="240"/>
        <w:ind w:right="0" w:left="807" w:firstLine="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Диаграмма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сравнения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время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работы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СPU-one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CPU-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multi</w:t>
      </w:r>
    </w:p>
    <w:p>
      <w:pPr>
        <w:spacing w:before="75" w:after="0" w:line="240"/>
        <w:ind w:right="0" w:left="80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8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54" w:after="0" w:line="240"/>
        <w:ind w:right="11" w:left="3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Выполнение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44"/>
          <w:shd w:fill="auto" w:val="clear"/>
        </w:rPr>
        <w:t xml:space="preserve">GPU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11" w:left="1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GPU</w:t>
      </w:r>
    </w:p>
    <w:p>
      <w:pPr>
        <w:spacing w:before="1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>
        <w:tblInd w:w="111" w:type="dxa"/>
      </w:tblPr>
      <w:tblGrid>
        <w:gridCol w:w="2335"/>
        <w:gridCol w:w="2335"/>
        <w:gridCol w:w="2337"/>
        <w:gridCol w:w="2337"/>
      </w:tblGrid>
      <w:tr>
        <w:trPr>
          <w:trHeight w:val="966" w:hRule="auto"/>
          <w:jc w:val="left"/>
        </w:trPr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3" w:left="1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Размер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сетки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3" w:left="1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Время</w:t>
            </w:r>
          </w:p>
          <w:p>
            <w:pPr>
              <w:spacing w:before="161" w:after="0" w:line="240"/>
              <w:ind w:right="0" w:left="1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выполнения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6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Точность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468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Количество</w:t>
            </w:r>
          </w:p>
          <w:p>
            <w:pPr>
              <w:spacing w:before="161" w:after="0" w:line="240"/>
              <w:ind w:right="0" w:left="6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итераций</w:t>
            </w:r>
          </w:p>
        </w:tc>
      </w:tr>
      <w:tr>
        <w:trPr>
          <w:trHeight w:val="482" w:hRule="auto"/>
          <w:jc w:val="left"/>
        </w:trPr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" w:left="1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128*128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4.75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0.000001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22794</w:t>
            </w:r>
          </w:p>
        </w:tc>
      </w:tr>
      <w:tr>
        <w:trPr>
          <w:trHeight w:val="484" w:hRule="auto"/>
          <w:jc w:val="left"/>
        </w:trPr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2" w:left="1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256*256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5.4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0.000001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43803</w:t>
            </w:r>
          </w:p>
        </w:tc>
      </w:tr>
      <w:tr>
        <w:trPr>
          <w:trHeight w:val="482" w:hRule="auto"/>
          <w:jc w:val="left"/>
        </w:trPr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" w:left="1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512*512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9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0.000001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70176</w:t>
            </w:r>
          </w:p>
        </w:tc>
      </w:tr>
      <w:tr>
        <w:trPr>
          <w:trHeight w:val="484" w:hRule="auto"/>
          <w:jc w:val="left"/>
        </w:trPr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1024*1024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18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9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0.000001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73904</w:t>
            </w:r>
          </w:p>
        </w:tc>
      </w:tr>
    </w:tbl>
    <w:p>
      <w:pPr>
        <w:spacing w:before="33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59"/>
        <w:ind w:right="126" w:left="116" w:firstLine="2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Диаграмма сравнения времени работы CPU-one, CPU-multi,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GPU(оптимизированный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вариант)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для разных размеров сеток</w:t>
      </w:r>
    </w:p>
    <w:p>
      <w:pPr>
        <w:spacing w:before="0" w:after="0" w:line="259"/>
        <w:ind w:right="126" w:left="116" w:firstLine="2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126" w:left="116" w:firstLine="2"/>
        <w:jc w:val="center"/>
        <w:rPr>
          <w:rFonts w:ascii="Times New Roman" w:hAnsi="Times New Roman" w:cs="Times New Roman" w:eastAsia="Times New Roman"/>
          <w:color w:val="auto"/>
          <w:spacing w:val="-5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Выполнение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44"/>
          <w:shd w:fill="auto" w:val="clear"/>
        </w:rPr>
        <w:t xml:space="preserve">CUDA</w:t>
      </w:r>
    </w:p>
    <w:p>
      <w:pPr>
        <w:spacing w:before="0" w:after="0" w:line="259"/>
        <w:ind w:right="126" w:left="116" w:firstLine="2"/>
        <w:jc w:val="center"/>
        <w:rPr>
          <w:rFonts w:ascii="Times New Roman" w:hAnsi="Times New Roman" w:cs="Times New Roman" w:eastAsia="Times New Roman"/>
          <w:color w:val="auto"/>
          <w:spacing w:val="-5"/>
          <w:position w:val="0"/>
          <w:sz w:val="44"/>
          <w:shd w:fill="auto" w:val="clear"/>
        </w:rPr>
      </w:pPr>
    </w:p>
    <w:tbl>
      <w:tblPr>
        <w:tblInd w:w="111" w:type="dxa"/>
      </w:tblPr>
      <w:tblGrid>
        <w:gridCol w:w="2335"/>
        <w:gridCol w:w="2335"/>
        <w:gridCol w:w="2337"/>
        <w:gridCol w:w="2337"/>
      </w:tblGrid>
      <w:tr>
        <w:trPr>
          <w:trHeight w:val="966" w:hRule="auto"/>
          <w:jc w:val="left"/>
        </w:trPr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3" w:left="1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Размер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сетки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3" w:left="1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Время</w:t>
            </w:r>
          </w:p>
          <w:p>
            <w:pPr>
              <w:spacing w:before="161" w:after="0" w:line="240"/>
              <w:ind w:right="0" w:left="1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выполнения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6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Точность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468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Количество</w:t>
            </w:r>
          </w:p>
          <w:p>
            <w:pPr>
              <w:spacing w:before="161" w:after="0" w:line="240"/>
              <w:ind w:right="0" w:left="6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итераций</w:t>
            </w:r>
          </w:p>
        </w:tc>
      </w:tr>
      <w:tr>
        <w:trPr>
          <w:trHeight w:val="338" w:hRule="auto"/>
          <w:jc w:val="left"/>
        </w:trPr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" w:left="1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128*128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2.0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0.000001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30000</w:t>
            </w:r>
          </w:p>
        </w:tc>
      </w:tr>
      <w:tr>
        <w:trPr>
          <w:trHeight w:val="400" w:hRule="auto"/>
          <w:jc w:val="left"/>
        </w:trPr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2" w:left="1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256*256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3.9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0.000001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52000</w:t>
            </w:r>
          </w:p>
        </w:tc>
      </w:tr>
      <w:tr>
        <w:trPr>
          <w:trHeight w:val="482" w:hRule="auto"/>
          <w:jc w:val="left"/>
        </w:trPr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" w:left="1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512*512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6.2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0.000001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82000</w:t>
            </w:r>
          </w:p>
        </w:tc>
      </w:tr>
      <w:tr>
        <w:trPr>
          <w:trHeight w:val="484" w:hRule="auto"/>
          <w:jc w:val="left"/>
        </w:trPr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1024*1024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11.2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0.000001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95000</w:t>
            </w:r>
          </w:p>
        </w:tc>
      </w:tr>
    </w:tbl>
    <w:p>
      <w:pPr>
        <w:spacing w:before="0" w:after="0" w:line="259"/>
        <w:ind w:right="126" w:left="116" w:firstLine="2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126" w:left="116" w:firstLine="2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126" w:left="116" w:firstLine="2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126" w:left="116" w:firstLine="2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