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1EA77C" w14:textId="77777777" w:rsidR="00C80866" w:rsidRPr="00C80866" w:rsidRDefault="00C80866" w:rsidP="00C80866">
      <w:pPr>
        <w:rPr>
          <w:b/>
          <w:bCs/>
          <w:color w:val="auto"/>
          <w:sz w:val="28"/>
        </w:rPr>
      </w:pPr>
      <w:bookmarkStart w:id="0" w:name="_GoBack"/>
      <w:bookmarkEnd w:id="0"/>
      <w:r w:rsidRPr="00C80866">
        <w:rPr>
          <w:b/>
          <w:bCs/>
          <w:color w:val="auto"/>
          <w:sz w:val="28"/>
        </w:rPr>
        <w:t xml:space="preserve">Инструкция по работе с коллекцией </w:t>
      </w:r>
      <w:proofErr w:type="spellStart"/>
      <w:r w:rsidRPr="00C80866">
        <w:rPr>
          <w:b/>
          <w:bCs/>
          <w:color w:val="auto"/>
          <w:sz w:val="28"/>
        </w:rPr>
        <w:t>Postman</w:t>
      </w:r>
      <w:proofErr w:type="spellEnd"/>
      <w:r w:rsidRPr="00C80866">
        <w:rPr>
          <w:b/>
          <w:bCs/>
          <w:color w:val="auto"/>
          <w:sz w:val="28"/>
        </w:rPr>
        <w:t xml:space="preserve"> "Аттестация"</w:t>
      </w:r>
    </w:p>
    <w:p w14:paraId="3B0C07F1" w14:textId="77777777" w:rsidR="00C80866" w:rsidRPr="00C80866" w:rsidRDefault="00C80866" w:rsidP="00C80866">
      <w:pPr>
        <w:rPr>
          <w:b/>
          <w:bCs/>
          <w:color w:val="auto"/>
          <w:sz w:val="28"/>
        </w:rPr>
      </w:pPr>
      <w:r w:rsidRPr="00C80866">
        <w:rPr>
          <w:b/>
          <w:bCs/>
          <w:color w:val="auto"/>
          <w:sz w:val="28"/>
        </w:rPr>
        <w:t>Описание коллекции</w:t>
      </w:r>
    </w:p>
    <w:p w14:paraId="57997A1C" w14:textId="77777777" w:rsidR="00C80866" w:rsidRPr="00C80866" w:rsidRDefault="00C80866" w:rsidP="00C80866">
      <w:pPr>
        <w:spacing w:after="0"/>
        <w:rPr>
          <w:color w:val="auto"/>
          <w:sz w:val="28"/>
        </w:rPr>
      </w:pPr>
      <w:r w:rsidRPr="00C80866">
        <w:rPr>
          <w:color w:val="auto"/>
          <w:sz w:val="28"/>
        </w:rPr>
        <w:t xml:space="preserve">Коллекция "Аттестация" предназначена для </w:t>
      </w:r>
      <w:proofErr w:type="spellStart"/>
      <w:r w:rsidRPr="00C80866">
        <w:rPr>
          <w:color w:val="auto"/>
          <w:sz w:val="28"/>
        </w:rPr>
        <w:t>смоук</w:t>
      </w:r>
      <w:proofErr w:type="spellEnd"/>
      <w:r w:rsidRPr="00C80866">
        <w:rPr>
          <w:color w:val="auto"/>
          <w:sz w:val="28"/>
        </w:rPr>
        <w:t>-тестирования функциональности корзины на сайте altaivita.ru. Она содержит следующие запросы, которые позволяют добавить товар в корзину, изменить его количество и удалить товар:</w:t>
      </w:r>
    </w:p>
    <w:p w14:paraId="35EE6654" w14:textId="77777777" w:rsidR="00C80866" w:rsidRPr="00C80866" w:rsidRDefault="00C80866" w:rsidP="00C80866">
      <w:pPr>
        <w:numPr>
          <w:ilvl w:val="0"/>
          <w:numId w:val="1"/>
        </w:numPr>
        <w:spacing w:after="0"/>
        <w:rPr>
          <w:color w:val="auto"/>
          <w:sz w:val="28"/>
        </w:rPr>
      </w:pPr>
      <w:r w:rsidRPr="00C80866">
        <w:rPr>
          <w:b/>
          <w:bCs/>
          <w:color w:val="auto"/>
          <w:sz w:val="28"/>
        </w:rPr>
        <w:t>Добавление товара</w:t>
      </w:r>
      <w:r w:rsidRPr="00C80866">
        <w:rPr>
          <w:color w:val="auto"/>
          <w:sz w:val="28"/>
        </w:rPr>
        <w:t> - Добавляет товар в корзину.</w:t>
      </w:r>
    </w:p>
    <w:p w14:paraId="15D87C69" w14:textId="77777777" w:rsidR="00C80866" w:rsidRPr="00C80866" w:rsidRDefault="00C80866" w:rsidP="00C80866">
      <w:pPr>
        <w:numPr>
          <w:ilvl w:val="0"/>
          <w:numId w:val="1"/>
        </w:numPr>
        <w:spacing w:after="0"/>
        <w:rPr>
          <w:color w:val="auto"/>
          <w:sz w:val="28"/>
        </w:rPr>
      </w:pPr>
      <w:r w:rsidRPr="00C80866">
        <w:rPr>
          <w:b/>
          <w:bCs/>
          <w:color w:val="auto"/>
          <w:sz w:val="28"/>
        </w:rPr>
        <w:t>Изменение количества товара (увеличение)</w:t>
      </w:r>
      <w:r w:rsidRPr="00C80866">
        <w:rPr>
          <w:color w:val="auto"/>
          <w:sz w:val="28"/>
        </w:rPr>
        <w:t> - Увеличивает количество уже добавленного товара в корзине.</w:t>
      </w:r>
    </w:p>
    <w:p w14:paraId="2D297E18" w14:textId="77777777" w:rsidR="00C80866" w:rsidRPr="00C80866" w:rsidRDefault="00C80866" w:rsidP="00C80866">
      <w:pPr>
        <w:numPr>
          <w:ilvl w:val="0"/>
          <w:numId w:val="1"/>
        </w:numPr>
        <w:spacing w:after="0"/>
        <w:rPr>
          <w:color w:val="auto"/>
          <w:sz w:val="28"/>
        </w:rPr>
      </w:pPr>
      <w:r w:rsidRPr="00C80866">
        <w:rPr>
          <w:b/>
          <w:bCs/>
          <w:color w:val="auto"/>
          <w:sz w:val="28"/>
        </w:rPr>
        <w:t>Корзина</w:t>
      </w:r>
      <w:r w:rsidRPr="00C80866">
        <w:rPr>
          <w:color w:val="auto"/>
          <w:sz w:val="28"/>
        </w:rPr>
        <w:t> - Подтверждает содержимое корзины.</w:t>
      </w:r>
    </w:p>
    <w:p w14:paraId="2BD7302B" w14:textId="77777777" w:rsidR="00C80866" w:rsidRPr="00C80866" w:rsidRDefault="00C80866" w:rsidP="00C80866">
      <w:pPr>
        <w:numPr>
          <w:ilvl w:val="0"/>
          <w:numId w:val="1"/>
        </w:numPr>
        <w:rPr>
          <w:color w:val="auto"/>
          <w:sz w:val="28"/>
        </w:rPr>
      </w:pPr>
      <w:r w:rsidRPr="00C80866">
        <w:rPr>
          <w:b/>
          <w:bCs/>
          <w:color w:val="auto"/>
          <w:sz w:val="28"/>
        </w:rPr>
        <w:t>Удаление товара</w:t>
      </w:r>
      <w:r w:rsidRPr="00C80866">
        <w:rPr>
          <w:color w:val="auto"/>
          <w:sz w:val="28"/>
        </w:rPr>
        <w:t> - Удаляет товар из корзины.</w:t>
      </w:r>
    </w:p>
    <w:p w14:paraId="795FA61A" w14:textId="77777777" w:rsidR="00C80866" w:rsidRPr="00C80866" w:rsidRDefault="00C80866" w:rsidP="00C80866">
      <w:pPr>
        <w:rPr>
          <w:b/>
          <w:bCs/>
          <w:color w:val="auto"/>
          <w:sz w:val="28"/>
        </w:rPr>
      </w:pPr>
      <w:r w:rsidRPr="00C80866">
        <w:rPr>
          <w:b/>
          <w:bCs/>
          <w:color w:val="auto"/>
          <w:sz w:val="28"/>
        </w:rPr>
        <w:t>Переменные</w:t>
      </w:r>
    </w:p>
    <w:p w14:paraId="65743465" w14:textId="77777777" w:rsidR="00C80866" w:rsidRPr="00C80866" w:rsidRDefault="00C80866" w:rsidP="00C80866">
      <w:pPr>
        <w:spacing w:after="0"/>
        <w:rPr>
          <w:color w:val="auto"/>
          <w:sz w:val="28"/>
        </w:rPr>
      </w:pPr>
      <w:r w:rsidRPr="00C80866">
        <w:rPr>
          <w:color w:val="auto"/>
          <w:sz w:val="28"/>
        </w:rPr>
        <w:t>Коллекция использует одну переменную окружения:</w:t>
      </w:r>
    </w:p>
    <w:p w14:paraId="360AF7C2" w14:textId="77777777" w:rsidR="00C80866" w:rsidRPr="00C80866" w:rsidRDefault="00C80866" w:rsidP="00C80866">
      <w:pPr>
        <w:numPr>
          <w:ilvl w:val="0"/>
          <w:numId w:val="2"/>
        </w:numPr>
        <w:spacing w:after="0"/>
        <w:rPr>
          <w:color w:val="auto"/>
          <w:sz w:val="28"/>
        </w:rPr>
      </w:pPr>
      <w:proofErr w:type="spellStart"/>
      <w:r w:rsidRPr="00C80866">
        <w:rPr>
          <w:b/>
          <w:bCs/>
          <w:color w:val="auto"/>
          <w:sz w:val="28"/>
        </w:rPr>
        <w:t>base_URL</w:t>
      </w:r>
      <w:proofErr w:type="spellEnd"/>
      <w:r w:rsidRPr="00C80866">
        <w:rPr>
          <w:color w:val="auto"/>
          <w:sz w:val="28"/>
        </w:rPr>
        <w:t>: URL-адрес базового пути API (https://altaivita.ru/engine).</w:t>
      </w:r>
    </w:p>
    <w:p w14:paraId="5DCFAAFC" w14:textId="77777777" w:rsidR="00C80866" w:rsidRPr="00C80866" w:rsidRDefault="00C80866" w:rsidP="00C80866">
      <w:pPr>
        <w:rPr>
          <w:color w:val="auto"/>
          <w:sz w:val="28"/>
        </w:rPr>
      </w:pPr>
      <w:r w:rsidRPr="00C80866">
        <w:rPr>
          <w:color w:val="auto"/>
          <w:sz w:val="28"/>
        </w:rPr>
        <w:t>Эта переменная позволяет изменять базовый URL-адрес во всех запросах, не редактируя каждый из них вручную.</w:t>
      </w:r>
    </w:p>
    <w:p w14:paraId="02DF79C4" w14:textId="77777777" w:rsidR="00C80866" w:rsidRPr="00C80866" w:rsidRDefault="00C80866" w:rsidP="00C80866">
      <w:pPr>
        <w:rPr>
          <w:b/>
          <w:bCs/>
          <w:color w:val="auto"/>
          <w:sz w:val="28"/>
        </w:rPr>
      </w:pPr>
      <w:r w:rsidRPr="00C80866">
        <w:rPr>
          <w:b/>
          <w:bCs/>
          <w:color w:val="auto"/>
          <w:sz w:val="28"/>
        </w:rPr>
        <w:t>Сценарий для тестов</w:t>
      </w:r>
    </w:p>
    <w:p w14:paraId="524EFD1D" w14:textId="77777777" w:rsidR="00C80866" w:rsidRPr="00C80866" w:rsidRDefault="00C80866" w:rsidP="00C80866">
      <w:pPr>
        <w:spacing w:after="0"/>
        <w:rPr>
          <w:color w:val="auto"/>
          <w:sz w:val="28"/>
        </w:rPr>
      </w:pPr>
      <w:r w:rsidRPr="00C80866">
        <w:rPr>
          <w:color w:val="auto"/>
          <w:sz w:val="28"/>
        </w:rPr>
        <w:t>Для каждого из запросов в коллекции настроены сценарии (скрипты) тестирования, которые проверяют статус код ответа. Мы проверяем, что каждый запрос возвращает статус 200, что свидетельствует о его успешном выполнении.</w:t>
      </w:r>
    </w:p>
    <w:p w14:paraId="3B51221F" w14:textId="77777777" w:rsidR="00C80866" w:rsidRPr="00C80866" w:rsidRDefault="00C80866" w:rsidP="00C80866">
      <w:pPr>
        <w:spacing w:after="0"/>
        <w:rPr>
          <w:color w:val="auto"/>
          <w:sz w:val="28"/>
          <w:lang w:val="en-US"/>
        </w:rPr>
      </w:pPr>
      <w:r w:rsidRPr="00C80866">
        <w:rPr>
          <w:color w:val="auto"/>
          <w:sz w:val="28"/>
          <w:lang w:val="en-US"/>
        </w:rPr>
        <w:t>Copy</w:t>
      </w:r>
    </w:p>
    <w:p w14:paraId="3296CEE9" w14:textId="77777777" w:rsidR="00C80866" w:rsidRPr="00C80866" w:rsidRDefault="00C80866" w:rsidP="00C80866">
      <w:pPr>
        <w:spacing w:after="0"/>
        <w:rPr>
          <w:color w:val="auto"/>
          <w:sz w:val="28"/>
          <w:lang w:val="en-US"/>
        </w:rPr>
      </w:pPr>
      <w:proofErr w:type="spellStart"/>
      <w:r w:rsidRPr="00C80866">
        <w:rPr>
          <w:color w:val="auto"/>
          <w:sz w:val="28"/>
          <w:lang w:val="en-US"/>
        </w:rPr>
        <w:t>pm.</w:t>
      </w:r>
      <w:proofErr w:type="gramStart"/>
      <w:r w:rsidRPr="00C80866">
        <w:rPr>
          <w:color w:val="auto"/>
          <w:sz w:val="28"/>
          <w:lang w:val="en-US"/>
        </w:rPr>
        <w:t>test</w:t>
      </w:r>
      <w:proofErr w:type="spellEnd"/>
      <w:r w:rsidRPr="00C80866">
        <w:rPr>
          <w:color w:val="auto"/>
          <w:sz w:val="28"/>
          <w:lang w:val="en-US"/>
        </w:rPr>
        <w:t>(</w:t>
      </w:r>
      <w:proofErr w:type="gramEnd"/>
      <w:r w:rsidRPr="00C80866">
        <w:rPr>
          <w:color w:val="auto"/>
          <w:sz w:val="28"/>
          <w:lang w:val="en-US"/>
        </w:rPr>
        <w:t>"Status code is 200", function () {</w:t>
      </w:r>
    </w:p>
    <w:p w14:paraId="5E8C9DB4" w14:textId="77777777" w:rsidR="00C80866" w:rsidRPr="00C80866" w:rsidRDefault="00C80866" w:rsidP="00C80866">
      <w:pPr>
        <w:spacing w:after="0"/>
        <w:rPr>
          <w:color w:val="auto"/>
          <w:sz w:val="28"/>
          <w:lang w:val="en-US"/>
        </w:rPr>
      </w:pPr>
      <w:r w:rsidRPr="00C80866">
        <w:rPr>
          <w:color w:val="auto"/>
          <w:sz w:val="28"/>
          <w:lang w:val="en-US"/>
        </w:rPr>
        <w:t xml:space="preserve">  </w:t>
      </w:r>
      <w:proofErr w:type="spellStart"/>
      <w:proofErr w:type="gramStart"/>
      <w:r w:rsidRPr="00C80866">
        <w:rPr>
          <w:color w:val="auto"/>
          <w:sz w:val="28"/>
          <w:lang w:val="en-US"/>
        </w:rPr>
        <w:t>pm.response.to.have</w:t>
      </w:r>
      <w:proofErr w:type="gramEnd"/>
      <w:r w:rsidRPr="00C80866">
        <w:rPr>
          <w:color w:val="auto"/>
          <w:sz w:val="28"/>
          <w:lang w:val="en-US"/>
        </w:rPr>
        <w:t>.status</w:t>
      </w:r>
      <w:proofErr w:type="spellEnd"/>
      <w:r w:rsidRPr="00C80866">
        <w:rPr>
          <w:color w:val="auto"/>
          <w:sz w:val="28"/>
          <w:lang w:val="en-US"/>
        </w:rPr>
        <w:t>(200);</w:t>
      </w:r>
    </w:p>
    <w:p w14:paraId="538AF328" w14:textId="77777777" w:rsidR="00C80866" w:rsidRPr="00C80866" w:rsidRDefault="00C80866" w:rsidP="00C80866">
      <w:pPr>
        <w:spacing w:after="0"/>
        <w:rPr>
          <w:color w:val="auto"/>
          <w:sz w:val="28"/>
        </w:rPr>
      </w:pPr>
      <w:r w:rsidRPr="00C80866">
        <w:rPr>
          <w:color w:val="auto"/>
          <w:sz w:val="28"/>
        </w:rPr>
        <w:t>});</w:t>
      </w:r>
    </w:p>
    <w:p w14:paraId="149F2D89" w14:textId="77777777" w:rsidR="00C80866" w:rsidRPr="00C80866" w:rsidRDefault="00C80866" w:rsidP="00C80866">
      <w:pPr>
        <w:rPr>
          <w:b/>
          <w:bCs/>
          <w:color w:val="auto"/>
          <w:sz w:val="28"/>
        </w:rPr>
      </w:pPr>
      <w:r w:rsidRPr="00C80866">
        <w:rPr>
          <w:b/>
          <w:bCs/>
          <w:color w:val="auto"/>
          <w:sz w:val="28"/>
        </w:rPr>
        <w:t>Работа с коллекцией</w:t>
      </w:r>
    </w:p>
    <w:p w14:paraId="39A298BE" w14:textId="77777777" w:rsidR="00C80866" w:rsidRPr="00C80866" w:rsidRDefault="00C80866" w:rsidP="00C80866">
      <w:pPr>
        <w:spacing w:after="0"/>
        <w:rPr>
          <w:b/>
          <w:bCs/>
          <w:color w:val="auto"/>
          <w:sz w:val="28"/>
        </w:rPr>
      </w:pPr>
      <w:r w:rsidRPr="00C80866">
        <w:rPr>
          <w:b/>
          <w:bCs/>
          <w:color w:val="auto"/>
          <w:sz w:val="28"/>
        </w:rPr>
        <w:t>Установка и настройка</w:t>
      </w:r>
    </w:p>
    <w:p w14:paraId="2DCA7ECD" w14:textId="77777777" w:rsidR="00C80866" w:rsidRPr="00C80866" w:rsidRDefault="00C80866" w:rsidP="00C80866">
      <w:pPr>
        <w:numPr>
          <w:ilvl w:val="0"/>
          <w:numId w:val="3"/>
        </w:numPr>
        <w:spacing w:after="0"/>
        <w:rPr>
          <w:color w:val="auto"/>
          <w:sz w:val="28"/>
        </w:rPr>
      </w:pPr>
      <w:r w:rsidRPr="00C80866">
        <w:rPr>
          <w:b/>
          <w:bCs/>
          <w:color w:val="auto"/>
          <w:sz w:val="28"/>
        </w:rPr>
        <w:t>Импорт коллекции</w:t>
      </w:r>
      <w:r w:rsidRPr="00C80866">
        <w:rPr>
          <w:color w:val="auto"/>
          <w:sz w:val="28"/>
        </w:rPr>
        <w:t>:</w:t>
      </w:r>
    </w:p>
    <w:p w14:paraId="4C6F46C7" w14:textId="77777777" w:rsidR="00C80866" w:rsidRPr="00C80866" w:rsidRDefault="00C80866" w:rsidP="00C80866">
      <w:pPr>
        <w:numPr>
          <w:ilvl w:val="1"/>
          <w:numId w:val="3"/>
        </w:numPr>
        <w:spacing w:after="0"/>
        <w:rPr>
          <w:color w:val="auto"/>
          <w:sz w:val="28"/>
        </w:rPr>
      </w:pPr>
      <w:r w:rsidRPr="00C80866">
        <w:rPr>
          <w:color w:val="auto"/>
          <w:sz w:val="28"/>
        </w:rPr>
        <w:t xml:space="preserve">Откройте </w:t>
      </w:r>
      <w:proofErr w:type="spellStart"/>
      <w:r w:rsidRPr="00C80866">
        <w:rPr>
          <w:color w:val="auto"/>
          <w:sz w:val="28"/>
        </w:rPr>
        <w:t>Postman</w:t>
      </w:r>
      <w:proofErr w:type="spellEnd"/>
      <w:r w:rsidRPr="00C80866">
        <w:rPr>
          <w:color w:val="auto"/>
          <w:sz w:val="28"/>
        </w:rPr>
        <w:t xml:space="preserve"> и импортируйте коллекцию "Аттестация", если она еще не добавлена.</w:t>
      </w:r>
    </w:p>
    <w:p w14:paraId="63FB24FF" w14:textId="77777777" w:rsidR="00C80866" w:rsidRPr="00C80866" w:rsidRDefault="00C80866" w:rsidP="00C80866">
      <w:pPr>
        <w:numPr>
          <w:ilvl w:val="0"/>
          <w:numId w:val="3"/>
        </w:numPr>
        <w:spacing w:after="0"/>
        <w:rPr>
          <w:color w:val="auto"/>
          <w:sz w:val="28"/>
        </w:rPr>
      </w:pPr>
      <w:r w:rsidRPr="00C80866">
        <w:rPr>
          <w:b/>
          <w:bCs/>
          <w:color w:val="auto"/>
          <w:sz w:val="28"/>
        </w:rPr>
        <w:t>Настройка среды</w:t>
      </w:r>
      <w:r w:rsidRPr="00C80866">
        <w:rPr>
          <w:color w:val="auto"/>
          <w:sz w:val="28"/>
        </w:rPr>
        <w:t>:</w:t>
      </w:r>
    </w:p>
    <w:p w14:paraId="34C72946" w14:textId="77777777" w:rsidR="00C80866" w:rsidRPr="00C80866" w:rsidRDefault="00C80866" w:rsidP="00C80866">
      <w:pPr>
        <w:numPr>
          <w:ilvl w:val="1"/>
          <w:numId w:val="3"/>
        </w:numPr>
        <w:spacing w:after="0"/>
        <w:rPr>
          <w:color w:val="auto"/>
          <w:sz w:val="28"/>
        </w:rPr>
      </w:pPr>
      <w:r w:rsidRPr="00C80866">
        <w:rPr>
          <w:color w:val="auto"/>
          <w:sz w:val="28"/>
        </w:rPr>
        <w:t xml:space="preserve">Перейдите к управлению окружениями в </w:t>
      </w:r>
      <w:proofErr w:type="spellStart"/>
      <w:r w:rsidRPr="00C80866">
        <w:rPr>
          <w:color w:val="auto"/>
          <w:sz w:val="28"/>
        </w:rPr>
        <w:t>Postman</w:t>
      </w:r>
      <w:proofErr w:type="spellEnd"/>
      <w:r w:rsidRPr="00C80866">
        <w:rPr>
          <w:color w:val="auto"/>
          <w:sz w:val="28"/>
        </w:rPr>
        <w:t xml:space="preserve"> и настройте новое окружение. В это окружение добавьте переменную </w:t>
      </w:r>
      <w:proofErr w:type="spellStart"/>
      <w:r w:rsidRPr="00C80866">
        <w:rPr>
          <w:color w:val="auto"/>
          <w:sz w:val="28"/>
        </w:rPr>
        <w:t>base_URL</w:t>
      </w:r>
      <w:proofErr w:type="spellEnd"/>
      <w:r w:rsidRPr="00C80866">
        <w:rPr>
          <w:color w:val="auto"/>
          <w:sz w:val="28"/>
        </w:rPr>
        <w:t> со значением https://altaivita.ru/engine.</w:t>
      </w:r>
    </w:p>
    <w:p w14:paraId="578725B7" w14:textId="77777777" w:rsidR="00C80866" w:rsidRPr="00C80866" w:rsidRDefault="00C80866" w:rsidP="00C80866">
      <w:pPr>
        <w:spacing w:after="0"/>
        <w:rPr>
          <w:b/>
          <w:bCs/>
          <w:color w:val="auto"/>
          <w:sz w:val="28"/>
        </w:rPr>
      </w:pPr>
      <w:r w:rsidRPr="00C80866">
        <w:rPr>
          <w:b/>
          <w:bCs/>
          <w:color w:val="auto"/>
          <w:sz w:val="28"/>
        </w:rPr>
        <w:t>Выполнение запросов</w:t>
      </w:r>
    </w:p>
    <w:p w14:paraId="76BEBBAA" w14:textId="77777777" w:rsidR="00C80866" w:rsidRPr="00C80866" w:rsidRDefault="00C80866" w:rsidP="00C80866">
      <w:pPr>
        <w:numPr>
          <w:ilvl w:val="0"/>
          <w:numId w:val="4"/>
        </w:numPr>
        <w:spacing w:after="0"/>
        <w:rPr>
          <w:color w:val="auto"/>
          <w:sz w:val="28"/>
        </w:rPr>
      </w:pPr>
      <w:r w:rsidRPr="00C80866">
        <w:rPr>
          <w:b/>
          <w:bCs/>
          <w:color w:val="auto"/>
          <w:sz w:val="28"/>
        </w:rPr>
        <w:t>Запуск запросов по очереди</w:t>
      </w:r>
      <w:r w:rsidRPr="00C80866">
        <w:rPr>
          <w:color w:val="auto"/>
          <w:sz w:val="28"/>
        </w:rPr>
        <w:t>:</w:t>
      </w:r>
    </w:p>
    <w:p w14:paraId="0E324EF7" w14:textId="77777777" w:rsidR="00C80866" w:rsidRPr="00C80866" w:rsidRDefault="00C80866" w:rsidP="00C80866">
      <w:pPr>
        <w:numPr>
          <w:ilvl w:val="1"/>
          <w:numId w:val="4"/>
        </w:numPr>
        <w:spacing w:after="0"/>
        <w:rPr>
          <w:color w:val="auto"/>
          <w:sz w:val="28"/>
        </w:rPr>
      </w:pPr>
      <w:r w:rsidRPr="00C80866">
        <w:rPr>
          <w:color w:val="auto"/>
          <w:sz w:val="28"/>
        </w:rPr>
        <w:t>Каждый запрос можно запускать отдельно. Убедитесь, что запросы выполняются в нужном порядке: сначала добавление товара, затем изменение количества, просмотр корзины и, наконец, удаление товара.</w:t>
      </w:r>
    </w:p>
    <w:p w14:paraId="3B0C03EA" w14:textId="77777777" w:rsidR="00C80866" w:rsidRPr="00C80866" w:rsidRDefault="00C80866" w:rsidP="00C80866">
      <w:pPr>
        <w:numPr>
          <w:ilvl w:val="0"/>
          <w:numId w:val="4"/>
        </w:numPr>
        <w:spacing w:after="0"/>
        <w:rPr>
          <w:color w:val="auto"/>
          <w:sz w:val="28"/>
        </w:rPr>
      </w:pPr>
      <w:r w:rsidRPr="00C80866">
        <w:rPr>
          <w:b/>
          <w:bCs/>
          <w:color w:val="auto"/>
          <w:sz w:val="28"/>
        </w:rPr>
        <w:t>Проверка ответов</w:t>
      </w:r>
      <w:r w:rsidRPr="00C80866">
        <w:rPr>
          <w:color w:val="auto"/>
          <w:sz w:val="28"/>
        </w:rPr>
        <w:t>:</w:t>
      </w:r>
    </w:p>
    <w:p w14:paraId="56FF0BF6" w14:textId="77777777" w:rsidR="00C80866" w:rsidRPr="00C80866" w:rsidRDefault="00C80866" w:rsidP="00C80866">
      <w:pPr>
        <w:numPr>
          <w:ilvl w:val="1"/>
          <w:numId w:val="4"/>
        </w:numPr>
        <w:spacing w:after="0"/>
        <w:rPr>
          <w:color w:val="auto"/>
          <w:sz w:val="28"/>
        </w:rPr>
      </w:pPr>
      <w:r w:rsidRPr="00C80866">
        <w:rPr>
          <w:color w:val="auto"/>
          <w:sz w:val="28"/>
        </w:rPr>
        <w:t>Для каждого запроса проверяйте, что результат выполнения соответствует ожидаемому, с кодом ответа 200.</w:t>
      </w:r>
    </w:p>
    <w:p w14:paraId="1487478F" w14:textId="77777777" w:rsidR="002D65D4" w:rsidRDefault="002D65D4" w:rsidP="00C80866">
      <w:pPr>
        <w:spacing w:after="0"/>
      </w:pPr>
    </w:p>
    <w:sectPr w:rsidR="002D65D4" w:rsidSect="00C80866">
      <w:pgSz w:w="11906" w:h="16838"/>
      <w:pgMar w:top="567" w:right="566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F1F94"/>
    <w:multiLevelType w:val="multilevel"/>
    <w:tmpl w:val="69D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1B41E1"/>
    <w:multiLevelType w:val="multilevel"/>
    <w:tmpl w:val="401E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D1634"/>
    <w:multiLevelType w:val="multilevel"/>
    <w:tmpl w:val="E21E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23E65"/>
    <w:multiLevelType w:val="multilevel"/>
    <w:tmpl w:val="BFBC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35"/>
    <w:rsid w:val="002D65D4"/>
    <w:rsid w:val="00C80866"/>
    <w:rsid w:val="00D0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10FF"/>
  <w15:chartTrackingRefBased/>
  <w15:docId w15:val="{6050B41E-3A1E-4994-B19E-5D657384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2F5496" w:themeColor="accent1" w:themeShade="BF"/>
        <w:sz w:val="32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80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Нурдинов Александр Ильфатович</dc:creator>
  <cp:keywords/>
  <dc:description/>
  <cp:lastModifiedBy>Нурдинов Александр Ильфатович</cp:lastModifiedBy>
  <cp:revision>2</cp:revision>
  <dcterms:created xsi:type="dcterms:W3CDTF">2025-04-22T11:39:00Z</dcterms:created>
  <dcterms:modified xsi:type="dcterms:W3CDTF">2025-04-22T11:40:00Z</dcterms:modified>
</cp:coreProperties>
</file>