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FA" w:rsidRDefault="000307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Рассмотренные ранее когерентные состояния являются очень важным, но, тем не менее, частным случаем из класса состояний, которые минимизируют соотношение неопределенностей. Действительно, в когерентном состоянии флуктуации координаты и импульса равны:</w:t>
      </w:r>
    </w:p>
    <w:p w:rsidR="0003077A" w:rsidRDefault="0003077A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 xml:space="preserve">Перейдем теперь </w:t>
      </w:r>
      <w:commentRangeEnd w:id="0"/>
      <w:r w:rsidR="00B156E0">
        <w:rPr>
          <w:rStyle w:val="a3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к общему случаю и, прежде всего, уточним постановку вопроса. А именно, нас будут интересовать состояния,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минимизирующие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соотношение неопределенностей для двух сопряженных наблюдаемых, операторы которых подчиняются каноническому коммутационному соотношению. Это обобщение включает два существенных момента. </w:t>
      </w:r>
      <w:commentRangeStart w:id="1"/>
      <w:r>
        <w:rPr>
          <w:rFonts w:ascii="Times New Roman" w:hAnsi="Times New Roman" w:cs="Times New Roman"/>
          <w:sz w:val="24"/>
          <w:szCs w:val="24"/>
        </w:rPr>
        <w:t>Во-первых</w:t>
      </w:r>
      <w:commentRangeEnd w:id="1"/>
      <w:r w:rsidR="00480DFB">
        <w:rPr>
          <w:rStyle w:val="a3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, в качестве этих наблюдаемых могут выступать</w:t>
      </w:r>
    </w:p>
    <w:p w:rsidR="0003077A" w:rsidRPr="0003077A" w:rsidRDefault="0003077A">
      <w:proofErr w:type="gramStart"/>
      <w:r>
        <w:rPr>
          <w:rFonts w:ascii="Times New Roman" w:hAnsi="Times New Roman" w:cs="Times New Roman"/>
          <w:sz w:val="24"/>
          <w:szCs w:val="24"/>
        </w:rPr>
        <w:t>В предыдущем параграфе было показано, что в общем виде волновая функция,</w:t>
      </w:r>
      <w:r w:rsidRPr="005E4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которая минимизирует соотношение неопределенностей для наблюдаемых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158E6">
        <w:rPr>
          <w:rFonts w:ascii="Times New Roman" w:hAnsi="Times New Roman" w:cs="Times New Roman"/>
          <w:sz w:val="24"/>
          <w:szCs w:val="24"/>
        </w:rPr>
        <w:t xml:space="preserve"> </w:t>
      </w:r>
      <w:r w:rsidRPr="000B7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E437F">
        <w:rPr>
          <w:rFonts w:ascii="Times New Roman" w:hAnsi="Times New Roman" w:cs="Times New Roman"/>
          <w:sz w:val="24"/>
          <w:szCs w:val="24"/>
        </w:rPr>
        <w:t xml:space="preserve"> </w:t>
      </w:r>
      <w:r w:rsidRPr="00393D1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т.е. для «старых» координаты и импульса), представляет собой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волновой пакет с</w:t>
      </w:r>
      <w:r w:rsidRPr="005E4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произвольной дисперсией</w:t>
      </w:r>
      <w:proofErr w:type="gramEnd"/>
    </w:p>
    <w:sectPr w:rsidR="0003077A" w:rsidRPr="0003077A" w:rsidSect="0001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8-12-12T22:04:00Z" w:initials="a">
    <w:p w:rsidR="00B156E0" w:rsidRPr="00B156E0" w:rsidRDefault="00B156E0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Test1</w:t>
      </w:r>
    </w:p>
  </w:comment>
  <w:comment w:id="1" w:author="admin" w:date="2018-12-12T22:04:00Z" w:initials="a">
    <w:p w:rsidR="00480DFB" w:rsidRPr="00480DFB" w:rsidRDefault="00480DFB">
      <w:pPr>
        <w:pStyle w:val="a4"/>
        <w:rPr>
          <w:lang w:val="en-US"/>
        </w:rPr>
      </w:pPr>
      <w:r>
        <w:rPr>
          <w:rStyle w:val="a3"/>
        </w:rPr>
        <w:annotationRef/>
      </w:r>
      <w:r>
        <w:rPr>
          <w:lang w:val="en-US"/>
        </w:rPr>
        <w:t>Test2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77A"/>
    <w:rsid w:val="000162FA"/>
    <w:rsid w:val="0003077A"/>
    <w:rsid w:val="00480DFB"/>
    <w:rsid w:val="00B1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6E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6E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6E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156E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156E0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1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15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2018-12-12T18:03:00Z</dcterms:created>
  <dcterms:modified xsi:type="dcterms:W3CDTF">2018-12-12T18:04:00Z</dcterms:modified>
</cp:coreProperties>
</file>