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ная-работа"/>
    <w:p>
      <w:pPr>
        <w:pStyle w:val="Heading3"/>
      </w:pPr>
      <w:r>
        <w:t xml:space="preserve">11 Лабораторная работа</w:t>
      </w:r>
    </w:p>
    <w:p>
      <w:pPr>
        <w:pStyle w:val="FirstParagraph"/>
      </w:pPr>
      <w:r>
        <w:t xml:space="preserve">Прищепов Александр</w:t>
      </w:r>
      <w:r>
        <w:t xml:space="preserve"> </w:t>
      </w:r>
      <w:r>
        <w:t xml:space="preserve"># Цель работы</w:t>
      </w:r>
      <w:r>
        <w:t xml:space="preserve"> </w:t>
      </w: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5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командный файл pr1.sh, далее откроем его в emacs (рис.1)</w:t>
      </w:r>
      <w:r>
        <w:t xml:space="preserve"> </w:t>
      </w:r>
      <w:r>
        <w:t xml:space="preserve">рис 1:</w:t>
      </w:r>
    </w:p>
    <w:p>
      <w:pPr>
        <w:pStyle w:val="CaptionedFigure"/>
      </w:pPr>
      <w:r>
        <w:drawing>
          <wp:inline>
            <wp:extent cx="4381500" cy="8382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0851-ef7ac7fc-c097-4e45-97b0-79e436f50d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запишем в файл программу (рис.2), которая анализирует командную строку с ключами: – -iinputfile — прочитать данные из указанного файла; – -ooutputfile — вывести данные в указанный файл; – -pшаблон — указать шаблон для поиска; – -C — различать большие и малые буквы; – -n — выдавать номера строк; а затем ищет в указанном файле нужные строки, определяемые ключом -p.</w:t>
      </w:r>
    </w:p>
    <w:p>
      <w:pPr>
        <w:pStyle w:val="FirstParagraph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5501879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1159-37125a00-4772-4f7f-9573-d31d22141a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3"/>
        </w:numPr>
        <w:pStyle w:val="Compact"/>
      </w:pPr>
      <w:r>
        <w:t xml:space="preserve">Проверим работу файла, предварительно дав ему права на выполнение (chmod +x *.sh), и создадим два файла для проверки работы (touch one.txt two.txt) (рис.3,4). Запускаем файл</w:t>
      </w:r>
    </w:p>
    <w:p>
      <w:pPr>
        <w:pStyle w:val="FirstParagraph"/>
      </w:pPr>
      <w:r>
        <w:t xml:space="preserve">рис 3:</w:t>
      </w:r>
    </w:p>
    <w:p>
      <w:pPr>
        <w:pStyle w:val="CaptionedFigure"/>
      </w:pPr>
      <w:r>
        <w:drawing>
          <wp:inline>
            <wp:extent cx="4000500" cy="17526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1310-2a5ca617-0179-43ac-83f7-eaee372cc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4:</w:t>
      </w:r>
    </w:p>
    <w:p>
      <w:pPr>
        <w:pStyle w:val="CaptionedFigure"/>
      </w:pPr>
      <w:r>
        <w:drawing>
          <wp:inline>
            <wp:extent cx="5334000" cy="695739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1542-12f0cf10-1eb3-42f9-904b-7043380755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5"/>
    <w:bookmarkStart w:id="30" w:name="X9cb9d069ce75d2002ae8a0b70ab232defbd99c1"/>
    <w:p>
      <w:pPr>
        <w:pStyle w:val="Heading2"/>
      </w:pPr>
      <w:r>
        <w:t xml:space="preserve">2. Создадим два файла для третьего задания (команда touch pr2.c pr2.sh) и откроем в emacs.</w:t>
      </w:r>
    </w:p>
    <w:p>
      <w:pPr>
        <w:pStyle w:val="FirstParagraph"/>
      </w:pPr>
      <w:r>
        <w:t xml:space="preserve">Затем 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</w:t>
      </w:r>
    </w:p>
    <w:p>
      <w:pPr>
        <w:pStyle w:val="CaptionedFigure"/>
      </w:pPr>
      <w:r>
        <w:drawing>
          <wp:inline>
            <wp:extent cx="3454400" cy="32385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235-60ac954f-b06c-4737-9a39-11f99a7eadb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4673600" cy="25019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380-ec9199b0-0689-4b82-952e-5584998e915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4"/>
        </w:numPr>
        <w:pStyle w:val="Compact"/>
      </w:pPr>
      <w:r>
        <w:t xml:space="preserve">Проверим работу командного файла, передав ему права на выполнения и запустив его</w:t>
      </w:r>
    </w:p>
    <w:p>
      <w:pPr>
        <w:pStyle w:val="CaptionedFigure"/>
      </w:pPr>
      <w:r>
        <w:drawing>
          <wp:inline>
            <wp:extent cx="5334000" cy="2483839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616-b6d653a9-4735-40c0-b223-3f4b5d839d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CaptionedFigure"/>
      </w:pPr>
      <w:r>
        <w:drawing>
          <wp:inline>
            <wp:extent cx="5334000" cy="309372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689-80c53510-f582-4286-b028-b3b6d0a53f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0"/>
    <w:bookmarkStart w:id="32" w:name="Xa4ac0f101f7173b908d3caf0c9796abce58e306"/>
    <w:p>
      <w:pPr>
        <w:pStyle w:val="Heading2"/>
      </w:pPr>
      <w:r>
        <w:t xml:space="preserve">3. Создадим командный файл files.sh и откроем его в emacs.Напишем командный файл, создающий указанное число файлов, пронумерованных последовательно от 1 до 𝑁 (например 1.tmp, 2.tmp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5334000" cy="436868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798-e1a209d0-c4d3-4a54-88d9-2a55b2c291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5"/>
        </w:numPr>
        <w:pStyle w:val="Compact"/>
      </w:pPr>
      <w:r>
        <w:t xml:space="preserve">Проверим его работу, передав ему права на выполнения и запустив его (команда ./files.sh)</w:t>
      </w:r>
    </w:p>
    <w:bookmarkEnd w:id="32"/>
    <w:bookmarkStart w:id="35" w:name="X982e3f65f5916a00af29abd15a4321da6251e80"/>
    <w:p>
      <w:pPr>
        <w:pStyle w:val="Heading2"/>
      </w:pPr>
      <w:r>
        <w:t xml:space="preserve">4. Создадим командный файл pr4.sh и откроем его в emacs. 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r>
        <w:drawing>
          <wp:inline>
            <wp:extent cx="5232400" cy="28575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2859-c4c01c2d-f560-42d9-a186-7484c2d96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6"/>
        </w:numPr>
        <w:pStyle w:val="Compact"/>
      </w:pPr>
      <w:r>
        <w:t xml:space="preserve">Создадим в домашнем каталоге каталог catalog и перенесем туда некоторые файлы, измененные в разное время. Дадим командному файлу право на выполнение (chmod +x pr4.sh) и запустим его в этом каталоге. Файл работает исправно.</w:t>
      </w:r>
    </w:p>
    <w:p>
      <w:pPr>
        <w:pStyle w:val="CaptionedFigure"/>
      </w:pPr>
      <w:r>
        <w:drawing>
          <wp:inline>
            <wp:extent cx="5334000" cy="2055302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493087-b5448c71-197e-4bc9-971e-28de798667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5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35"/>
    <w:bookmarkStart w:id="36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Я научился писать более сложные командные файлы с использованием логических управляющих конструкций и циклов.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2022-05-26T13:16:37Z</dcterms:created>
  <dcterms:modified xsi:type="dcterms:W3CDTF">2022-05-26T13:16:37Z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