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Московский авиационный институт</w:t>
      </w:r>
    </w:p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(национальный исследовательский университет)</w:t>
      </w:r>
    </w:p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333333"/>
          <w:sz w:val="28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Лабораторная работа №3</w:t>
      </w: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eastAsia="Calibri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Составление и численное решения дифференциальных уравнений движения системы и ее анимация.</w:t>
      </w: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Pr="00222E0E" w:rsidRDefault="00AD40CD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</w:rPr>
        <w:t>Выполнил студент группы М8О-20</w:t>
      </w:r>
      <w:r w:rsidR="0067522D" w:rsidRPr="00222E0E">
        <w:rPr>
          <w:rFonts w:ascii="Times New Roman" w:hAnsi="Times New Roman" w:cs="Times New Roman"/>
          <w:color w:val="000000"/>
          <w:sz w:val="28"/>
          <w:szCs w:val="27"/>
        </w:rPr>
        <w:t>6</w:t>
      </w:r>
      <w:r w:rsidRPr="00222E0E">
        <w:rPr>
          <w:rFonts w:ascii="Times New Roman" w:hAnsi="Times New Roman" w:cs="Times New Roman"/>
          <w:color w:val="000000"/>
          <w:sz w:val="28"/>
          <w:szCs w:val="27"/>
        </w:rPr>
        <w:t>Б-20</w:t>
      </w:r>
    </w:p>
    <w:p w:rsidR="00C072CC" w:rsidRPr="00222E0E" w:rsidRDefault="00D53CF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Семин Александр Витальевич</w:t>
      </w:r>
    </w:p>
    <w:p w:rsidR="00C072CC" w:rsidRPr="00222E0E" w:rsidRDefault="00D53CF4" w:rsidP="00D53CF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Преподаватель: Сухов Е. А.</w:t>
      </w:r>
      <w:r w:rsidR="00AD40CD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</w:p>
    <w:p w:rsidR="00C072CC" w:rsidRPr="00222E0E" w:rsidRDefault="00AD40CD" w:rsidP="00D53CF4">
      <w:pPr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Дата</w:t>
      </w:r>
      <w:r w:rsidR="00D53CF4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:</w:t>
      </w:r>
      <w:r w:rsidR="00D53CF4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ab/>
      </w:r>
      <w:r w:rsidR="00D53CF4"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16</w:t>
      </w:r>
      <w:r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.12.21</w:t>
      </w:r>
      <w:r w:rsidR="00D53CF4"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ab/>
      </w:r>
    </w:p>
    <w:p w:rsidR="00D53CF4" w:rsidRPr="00222E0E" w:rsidRDefault="00D53CF4" w:rsidP="00D53CF4">
      <w:pPr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>Оценка:</w:t>
      </w: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Default="00AD40CD" w:rsidP="00222E0E">
      <w:pPr>
        <w:jc w:val="center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Москва, 2021</w:t>
      </w:r>
      <w:r>
        <w:br w:type="page"/>
      </w:r>
    </w:p>
    <w:p w:rsidR="00C072CC" w:rsidRPr="0067522D" w:rsidRDefault="00AD40CD" w:rsidP="0067522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lastRenderedPageBreak/>
        <w:t>Вариант №</w:t>
      </w:r>
      <w:r w:rsidR="00222E0E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21</w:t>
      </w:r>
    </w:p>
    <w:p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Задание:</w:t>
      </w:r>
    </w:p>
    <w:p w:rsidR="00C072CC" w:rsidRPr="0067522D" w:rsidRDefault="00AD40CD">
      <w:pPr>
        <w:spacing w:after="0" w:line="240" w:lineRule="auto"/>
        <w:rPr>
          <w:rFonts w:ascii="Times New Roman" w:hAnsi="Times New Roman"/>
          <w:sz w:val="28"/>
        </w:rPr>
      </w:pPr>
      <w:r w:rsidRPr="0067522D">
        <w:rPr>
          <w:rFonts w:ascii="Times New Roman" w:eastAsia="Calibri" w:hAnsi="Times New Roman" w:cs="Times New Roman"/>
          <w:bCs/>
          <w:color w:val="000000"/>
          <w:sz w:val="28"/>
          <w:shd w:val="clear" w:color="auto" w:fill="FFFFFF"/>
        </w:rPr>
        <w:t>Н</w:t>
      </w:r>
      <w:r w:rsidRPr="0067522D">
        <w:rPr>
          <w:rFonts w:ascii="Times New Roman" w:hAnsi="Times New Roman" w:cs="Times New Roman"/>
          <w:bCs/>
          <w:color w:val="222222"/>
          <w:sz w:val="28"/>
          <w:shd w:val="clear" w:color="auto" w:fill="FFFFFF"/>
        </w:rPr>
        <w:t>еобходимо составить и численно решить дифференциальные уравнения движения системы (уравнения Лагранжа второго рода), а затем реализовать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 xml:space="preserve"> анимацию движения механической системы используя язык программирования 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  <w:lang w:val="en-US"/>
        </w:rPr>
        <w:t>Python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>.</w:t>
      </w:r>
    </w:p>
    <w:p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Механическая система:</w:t>
      </w:r>
    </w:p>
    <w:p w:rsidR="00C072CC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noProof/>
          <w:lang w:eastAsia="ru-RU"/>
        </w:rPr>
        <w:drawing>
          <wp:inline distT="0" distB="0" distL="0" distR="0">
            <wp:extent cx="3086100" cy="209169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</w:p>
    <w:p w:rsidR="00C072CC" w:rsidRDefault="00AD40CD">
      <w:pPr>
        <w:spacing w:after="0" w:line="240" w:lineRule="auto"/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</w:pP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Текст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 xml:space="preserve"> 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программы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>:</w:t>
      </w:r>
    </w:p>
    <w:p w:rsidR="00F3483B" w:rsidRPr="0067522D" w:rsidRDefault="00F3483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np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matplotlib.pyplot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plt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matplotlib.animation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scipy.integrate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sympy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import math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Circle(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X, Y):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CX = [X + 0.75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math.cos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/100) for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0, 628)]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CY = [Y + 0.75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math.sin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/100) for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0, 628)]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CX, CY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anima(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Beam_1.set_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[- 4, 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Beam_2.set_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[4,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Beam_3.set_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Beam_4.set_data([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circle.set_data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(*Circle(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]))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Beam_1, Beam_2, Beam_3, Beam_4, circle,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y, t,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y1, y2, y3, y4 = y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[y4, y3,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y1, y2, y3, y4),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(y1, y2, y3, y4)]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beam_length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4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beam_length_2 = 1.5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m_2 = 4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m_1 = 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g = 10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l = 4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 = 0.5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k = 0.2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R = 0.75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sp.Symbol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('t')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phi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('phi')(t)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')(t)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om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('om')(t)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om_2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('om_2')(t)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(m_2 * om**2 * l**2) / 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(m_1 * R**2) / 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m_1 * ((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)*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*2 +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)**2) / 2 +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* om_2**2)/2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Pi1 = m_2 * g * (l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(phi)) + b)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Pi2 = m_1 * g * (l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(phi)) + b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)))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Pi1 + Pi2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 = - k * om_2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L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ur1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om_2), t)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- M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ur2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om), t)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(L, phi)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0C64AC">
        <w:rPr>
          <w:rFonts w:ascii="Courier New" w:hAnsi="Courier New" w:cs="Courier New"/>
          <w:sz w:val="22"/>
          <w:szCs w:val="22"/>
        </w:rPr>
        <w:t>#вычисление вторых производных (</w:t>
      </w:r>
      <w:r w:rsidRPr="000C64AC">
        <w:rPr>
          <w:rFonts w:ascii="Courier New" w:hAnsi="Courier New" w:cs="Courier New"/>
          <w:sz w:val="22"/>
          <w:szCs w:val="22"/>
          <w:lang w:val="en-US"/>
        </w:rPr>
        <w:t>DV</w:t>
      </w:r>
      <w:r w:rsidRPr="000C64AC">
        <w:rPr>
          <w:rFonts w:ascii="Courier New" w:hAnsi="Courier New" w:cs="Courier New"/>
          <w:sz w:val="22"/>
          <w:szCs w:val="22"/>
        </w:rPr>
        <w:t>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dt</w:t>
      </w:r>
      <w:proofErr w:type="spellEnd"/>
      <w:r w:rsidRPr="000C64AC">
        <w:rPr>
          <w:rFonts w:ascii="Courier New" w:hAnsi="Courier New" w:cs="Courier New"/>
          <w:sz w:val="22"/>
          <w:szCs w:val="22"/>
        </w:rPr>
        <w:t xml:space="preserve"> и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</w:t>
      </w:r>
      <w:proofErr w:type="spellEnd"/>
      <w:r w:rsidRPr="000C64AC">
        <w:rPr>
          <w:rFonts w:ascii="Courier New" w:hAnsi="Courier New" w:cs="Courier New"/>
          <w:sz w:val="22"/>
          <w:szCs w:val="22"/>
        </w:rPr>
        <w:t>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dt</w:t>
      </w:r>
      <w:proofErr w:type="spellEnd"/>
      <w:r w:rsidRPr="000C64AC">
        <w:rPr>
          <w:rFonts w:ascii="Courier New" w:hAnsi="Courier New" w:cs="Courier New"/>
          <w:sz w:val="22"/>
          <w:szCs w:val="22"/>
        </w:rPr>
        <w:t xml:space="preserve">) с использованием метода </w:t>
      </w:r>
      <w:proofErr w:type="spellStart"/>
      <w:r w:rsidRPr="000C64AC">
        <w:rPr>
          <w:rFonts w:ascii="Courier New" w:hAnsi="Courier New" w:cs="Courier New"/>
          <w:sz w:val="22"/>
          <w:szCs w:val="22"/>
        </w:rPr>
        <w:t>Крамера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a11 = 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a12 = 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a21 = 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a22 = 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b1 = -(ur1.coeff(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b2 = -(ur2.coeff(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a11*a22-a12*a21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detA1 = b1*a22-b2*a21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detA2 = a11*b2-b1*a21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detA2/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detA1/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#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Построение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системы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д/у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np.linspace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(0, 10,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lastRenderedPageBreak/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([phi,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om_2, om],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")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([phi,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om_2, om],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")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y0 = [0.75, 0.75, 15, 1]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sol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y0, T,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args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 * l)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(phi,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 * l)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0])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0])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Phi =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1]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1])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1])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fig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figsize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(17, 8))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ax1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1, 2, 1)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ax1.axis('equal')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ax1.set(</w:t>
      </w:r>
      <w:proofErr w:type="spellStart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[-10, 10],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[-10, 10])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ax2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4, 2, 2)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ax2.plot(T,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3])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ax2.set_xlabel('T')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ax2.set_ylabel('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ax3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4, 2, 4)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ax3.plot(T,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2])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ax3.set_xlabel('T')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ax3.set_ylabel('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Beam_1, = ax1.plot([-2, -2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Beam_2, = ax1.plot([2, 2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Beam_3, = ax1.plot([- 4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Beam_4, = ax1.plot([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circle, = ax1.plot(*Circle(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[0]), 'black')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anim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fig, anima, frames=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interval=100,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blit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=True)</w:t>
      </w:r>
    </w:p>
    <w:p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plt.show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C072CC" w:rsidRDefault="00C072CC">
      <w:pPr>
        <w:spacing w:after="0" w:line="240" w:lineRule="auto"/>
        <w:rPr>
          <w:rFonts w:ascii="monospace" w:hAnsi="monospace"/>
          <w:color w:val="212529"/>
          <w:sz w:val="18"/>
          <w:szCs w:val="18"/>
          <w:highlight w:val="white"/>
        </w:rPr>
      </w:pPr>
      <w:bookmarkStart w:id="0" w:name="_GoBack"/>
      <w:bookmarkEnd w:id="0"/>
    </w:p>
    <w:p w:rsidR="00C072CC" w:rsidRDefault="00C072C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67522D" w:rsidRDefault="0067522D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C072CC" w:rsidRPr="00683CC4" w:rsidRDefault="00AD40CD">
      <w:pP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683CC4">
        <w:rPr>
          <w:rFonts w:ascii="Times New Roman" w:hAnsi="Times New Roman" w:cs="Times New Roman"/>
          <w:b/>
          <w:bCs/>
          <w:sz w:val="28"/>
        </w:rPr>
        <w:lastRenderedPageBreak/>
        <w:t>Результат работы:</w:t>
      </w:r>
    </w:p>
    <w:tbl>
      <w:tblPr>
        <w:tblStyle w:val="aa"/>
        <w:tblW w:w="9345" w:type="dxa"/>
        <w:tblInd w:w="113" w:type="dxa"/>
        <w:tblLook w:val="04A0" w:firstRow="1" w:lastRow="0" w:firstColumn="1" w:lastColumn="0" w:noHBand="0" w:noVBand="1"/>
      </w:tblPr>
      <w:tblGrid>
        <w:gridCol w:w="9345"/>
      </w:tblGrid>
      <w:tr w:rsidR="00C072CC">
        <w:tc>
          <w:tcPr>
            <w:tcW w:w="9345" w:type="dxa"/>
          </w:tcPr>
          <w:p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96915" cy="3103245"/>
                  <wp:effectExtent l="0" t="0" r="0" b="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2CC" w:rsidRDefault="00C072C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C072CC">
        <w:trPr>
          <w:trHeight w:val="4578"/>
        </w:trPr>
        <w:tc>
          <w:tcPr>
            <w:tcW w:w="9345" w:type="dxa"/>
          </w:tcPr>
          <w:p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96915" cy="3025775"/>
                  <wp:effectExtent l="0" t="0" r="0" b="0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67522D" w:rsidRDefault="0067522D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:rsidR="00C072CC" w:rsidRPr="00683CC4" w:rsidRDefault="00683CC4">
      <w:pPr>
        <w:spacing w:after="0" w:line="240" w:lineRule="auto"/>
        <w:rPr>
          <w:rFonts w:ascii="Times New Roman" w:hAnsi="Times New Roman"/>
          <w:b/>
          <w:bCs/>
          <w:sz w:val="28"/>
        </w:rPr>
      </w:pPr>
      <w:r w:rsidRPr="00683CC4">
        <w:rPr>
          <w:noProof/>
          <w:sz w:val="28"/>
          <w:lang w:eastAsia="ru-RU"/>
        </w:rPr>
        <w:lastRenderedPageBreak/>
        <w:drawing>
          <wp:anchor distT="0" distB="0" distL="0" distR="0" simplePos="0" relativeHeight="251659776" behindDoc="0" locked="0" layoutInCell="1" allowOverlap="1" wp14:anchorId="243860EB" wp14:editId="21EAE36D">
            <wp:simplePos x="0" y="0"/>
            <wp:positionH relativeFrom="column">
              <wp:posOffset>-394335</wp:posOffset>
            </wp:positionH>
            <wp:positionV relativeFrom="paragraph">
              <wp:posOffset>248285</wp:posOffset>
            </wp:positionV>
            <wp:extent cx="5940425" cy="410908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0CD" w:rsidRPr="00683CC4">
        <w:rPr>
          <w:rFonts w:ascii="Times New Roman" w:hAnsi="Times New Roman"/>
          <w:b/>
          <w:bCs/>
          <w:sz w:val="28"/>
        </w:rPr>
        <w:t>Вывод формул:</w:t>
      </w:r>
    </w:p>
    <w:p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:rsidR="00683CC4" w:rsidRDefault="00683CC4">
      <w:pPr>
        <w:spacing w:after="0" w:line="240" w:lineRule="auto"/>
        <w:rPr>
          <w:rFonts w:ascii="Times New Roman" w:hAnsi="Times New Roman" w:cs="Times New Roman"/>
          <w:b/>
          <w:bCs/>
          <w:sz w:val="32"/>
        </w:rPr>
      </w:pPr>
      <w:r w:rsidRPr="00683CC4">
        <w:rPr>
          <w:rFonts w:ascii="Times New Roman" w:hAnsi="Times New Roman" w:cs="Times New Roman"/>
          <w:b/>
          <w:bCs/>
          <w:sz w:val="32"/>
        </w:rPr>
        <w:t>Вывод:</w:t>
      </w:r>
    </w:p>
    <w:p w:rsidR="00C072CC" w:rsidRPr="00F3483B" w:rsidRDefault="00683CC4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</w:rPr>
        <w:t>В ходе выполнения работы</w:t>
      </w:r>
      <w:r w:rsidR="00222E0E">
        <w:rPr>
          <w:rFonts w:ascii="Times New Roman" w:hAnsi="Times New Roman" w:cs="Times New Roman"/>
          <w:bCs/>
          <w:sz w:val="28"/>
        </w:rPr>
        <w:t xml:space="preserve"> я столкнулся с решением уравнений Лагранжа второго рода и, освежив знания по их решению, написал программу для анимации системы своего варианта. Уравнения Лагранжа второго рода являются хорошим способом составления уравнений движения механических систем.</w:t>
      </w:r>
    </w:p>
    <w:sectPr w:rsidR="00C072CC" w:rsidRPr="00F3483B">
      <w:pgSz w:w="11906" w:h="16838"/>
      <w:pgMar w:top="1134" w:right="850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CC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CC"/>
    <w:rsid w:val="000C64AC"/>
    <w:rsid w:val="00222E0E"/>
    <w:rsid w:val="0067522D"/>
    <w:rsid w:val="00683CC4"/>
    <w:rsid w:val="00937EF7"/>
    <w:rsid w:val="00A35758"/>
    <w:rsid w:val="00AD40CD"/>
    <w:rsid w:val="00B6305E"/>
    <w:rsid w:val="00C072CC"/>
    <w:rsid w:val="00D53CF4"/>
    <w:rsid w:val="00F3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C9F47"/>
  <w15:docId w15:val="{73AF3C77-E41B-406D-B957-777B0883C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38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14C7B"/>
    <w:rPr>
      <w:color w:val="808080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semiHidden/>
    <w:unhideWhenUsed/>
    <w:qFormat/>
    <w:rsid w:val="00E36C6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a">
    <w:name w:val="Table Grid"/>
    <w:basedOn w:val="a1"/>
    <w:uiPriority w:val="39"/>
    <w:rsid w:val="00125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5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47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2103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5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3644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64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66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514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3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6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20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9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74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6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dc:description/>
  <cp:lastModifiedBy>Пользователь</cp:lastModifiedBy>
  <cp:revision>3</cp:revision>
  <dcterms:created xsi:type="dcterms:W3CDTF">2021-12-27T10:03:00Z</dcterms:created>
  <dcterms:modified xsi:type="dcterms:W3CDTF">2021-12-27T10:33:00Z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0x0101008F224D224774CC4CA95E9E5E7A1C9D14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