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sz w:val="60"/>
          <w:szCs w:val="60"/>
        </w:rPr>
      </w:pPr>
      <w:r w:rsidDel="00000000" w:rsidR="00000000" w:rsidRPr="00000000">
        <w:rPr>
          <w:rFonts w:ascii="Avenir" w:cs="Avenir" w:eastAsia="Avenir" w:hAnsi="Avenir"/>
          <w:sz w:val="60"/>
          <w:szCs w:val="60"/>
        </w:rPr>
        <mc:AlternateContent>
          <mc:Choice Requires="wpg">
            <w:drawing>
              <wp:inline distB="114300" distT="114300" distL="114300" distR="114300">
                <wp:extent cx="5943600" cy="4073170"/>
                <wp:effectExtent b="0" l="0" r="0" t="0"/>
                <wp:docPr id="1" name=""/>
                <a:graphic>
                  <a:graphicData uri="http://schemas.microsoft.com/office/word/2010/wordprocessingGroup">
                    <wpg:wgp>
                      <wpg:cNvGrpSpPr/>
                      <wpg:grpSpPr>
                        <a:xfrm>
                          <a:off x="2374200" y="1746467"/>
                          <a:ext cx="5943600" cy="4073170"/>
                          <a:chOff x="2374200" y="1746467"/>
                          <a:chExt cx="5943600" cy="4067067"/>
                        </a:xfrm>
                      </wpg:grpSpPr>
                      <wpg:grpSp>
                        <wpg:cNvGrpSpPr/>
                        <wpg:grpSpPr>
                          <a:xfrm>
                            <a:off x="2374200" y="1746467"/>
                            <a:ext cx="5943600" cy="4067067"/>
                            <a:chOff x="-965400" y="494875"/>
                            <a:chExt cx="8523950" cy="5001925"/>
                          </a:xfrm>
                        </wpg:grpSpPr>
                        <wps:wsp>
                          <wps:cNvSpPr/>
                          <wps:cNvPr id="3" name="Shape 3"/>
                          <wps:spPr>
                            <a:xfrm>
                              <a:off x="-965400" y="494875"/>
                              <a:ext cx="8523950" cy="500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494875"/>
                              <a:ext cx="5253600" cy="1401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ffffff"/>
                                    <w:sz w:val="120"/>
                                    <w:vertAlign w:val="baseline"/>
                                  </w:rPr>
                                  <w:t xml:space="preserve">system/a</w:t>
                                </w:r>
                              </w:p>
                            </w:txbxContent>
                          </wps:txbx>
                          <wps:bodyPr anchorCtr="0" anchor="b" bIns="91425" lIns="91425" spcFirstLastPara="1" rIns="91425" wrap="square" tIns="91425"/>
                        </wps:wsp>
                        <wps:wsp>
                          <wps:cNvSpPr/>
                          <wps:cNvPr id="5" name="Shape 5"/>
                          <wps:spPr>
                            <a:xfrm>
                              <a:off x="1706025" y="2121800"/>
                              <a:ext cx="5702100" cy="3375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0"/>
                                    <w:i w:val="0"/>
                                    <w:smallCaps w:val="0"/>
                                    <w:strike w:val="0"/>
                                    <w:color w:val="ffffff"/>
                                    <w:sz w:val="8"/>
                                    <w:vertAlign w:val="baseline"/>
                                  </w:rPr>
                                  <w:t xml:space="preserve"> 00001100000000000000000000001010 00001100000000000000000000001011 00000101000010110000101100001011 00000010000010100000101000001010 00000010000010010000100100001001 00001010000000000000000000000000 00000011000000000000000000001101 00001111000000000000000000000000 00000000000000000000000000000001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 00000000000000000000000000000000</w:t>
                                </w:r>
                              </w:p>
                            </w:txbxContent>
                          </wps:txbx>
                          <wps:bodyPr anchorCtr="0" anchor="ctr" bIns="91425" lIns="91425" spcFirstLastPara="1" rIns="91425" wrap="square" tIns="91425"/>
                        </wps:wsp>
                        <wps:wsp>
                          <wps:cNvSpPr/>
                          <wps:cNvPr id="6" name="Shape 6"/>
                          <wps:spPr>
                            <a:xfrm rot="5400000">
                              <a:off x="-965400" y="3097550"/>
                              <a:ext cx="3354300" cy="1423500"/>
                            </a:xfrm>
                            <a:prstGeom prst="rect">
                              <a:avLst/>
                            </a:prstGeom>
                            <a:solidFill>
                              <a:srgbClr val="434343"/>
                            </a:solid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5355350" y="494875"/>
                              <a:ext cx="2203200" cy="140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36"/>
                                    <w:vertAlign w:val="baseline"/>
                                  </w:rPr>
                                  <w:t xml:space="preserve">general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36"/>
                                    <w:vertAlign w:val="baseline"/>
                                  </w:rPr>
                                </w:r>
                                <w:r w:rsidDel="00000000" w:rsidR="00000000" w:rsidRPr="00000000">
                                  <w:rPr>
                                    <w:rFonts w:ascii="Avenir" w:cs="Avenir" w:eastAsia="Avenir" w:hAnsi="Avenir"/>
                                    <w:b w:val="0"/>
                                    <w:i w:val="0"/>
                                    <w:smallCaps w:val="0"/>
                                    <w:strike w:val="0"/>
                                    <w:color w:val="000000"/>
                                    <w:sz w:val="36"/>
                                    <w:vertAlign w:val="baseline"/>
                                  </w:rPr>
                                  <w:t xml:space="preserve">computing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36"/>
                                    <w:vertAlign w:val="baseline"/>
                                  </w:rPr>
                                </w:r>
                                <w:r w:rsidDel="00000000" w:rsidR="00000000" w:rsidRPr="00000000">
                                  <w:rPr>
                                    <w:rFonts w:ascii="Avenir" w:cs="Avenir" w:eastAsia="Avenir" w:hAnsi="Avenir"/>
                                    <w:b w:val="0"/>
                                    <w:i w:val="0"/>
                                    <w:smallCaps w:val="0"/>
                                    <w:strike w:val="0"/>
                                    <w:color w:val="000000"/>
                                    <w:sz w:val="36"/>
                                    <w:vertAlign w:val="baseline"/>
                                  </w:rPr>
                                  <w:t xml:space="preserve">platform</w:t>
                                </w:r>
                              </w:p>
                            </w:txbxContent>
                          </wps:txbx>
                          <wps:bodyPr anchorCtr="0" anchor="ctr" bIns="91425" lIns="91425" spcFirstLastPara="1" rIns="91425" wrap="square" tIns="91425"/>
                        </wps:wsp>
                      </wpg:grpSp>
                    </wpg:wgp>
                  </a:graphicData>
                </a:graphic>
              </wp:inline>
            </w:drawing>
          </mc:Choice>
          <mc:Fallback>
            <w:drawing>
              <wp:inline distB="114300" distT="114300" distL="114300" distR="114300">
                <wp:extent cx="5943600" cy="407317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0731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rFonts w:ascii="Avenir" w:cs="Avenir" w:eastAsia="Avenir" w:hAnsi="Avenir"/>
          <w:sz w:val="144"/>
          <w:szCs w:val="144"/>
        </w:rPr>
      </w:pPr>
      <w:r w:rsidDel="00000000" w:rsidR="00000000" w:rsidRPr="00000000">
        <w:rPr>
          <w:rFonts w:ascii="Avenir" w:cs="Avenir" w:eastAsia="Avenir" w:hAnsi="Avenir"/>
          <w:sz w:val="144"/>
          <w:szCs w:val="144"/>
          <w:rtl w:val="0"/>
        </w:rPr>
        <w:t xml:space="preserve">operating manual</w:t>
      </w:r>
    </w:p>
    <w:p w:rsidR="00000000" w:rsidDel="00000000" w:rsidP="00000000" w:rsidRDefault="00000000" w:rsidRPr="00000000" w14:paraId="00000003">
      <w:pPr>
        <w:rPr>
          <w:rFonts w:ascii="Avenir" w:cs="Avenir" w:eastAsia="Avenir" w:hAnsi="Avenir"/>
        </w:rPr>
      </w:pPr>
      <w:r w:rsidDel="00000000" w:rsidR="00000000" w:rsidRPr="00000000">
        <w:rPr>
          <w:rtl w:val="0"/>
        </w:rPr>
      </w:r>
    </w:p>
    <w:p w:rsidR="00000000" w:rsidDel="00000000" w:rsidP="00000000" w:rsidRDefault="00000000" w:rsidRPr="00000000" w14:paraId="00000004">
      <w:pPr>
        <w:rPr>
          <w:rFonts w:ascii="Avenir" w:cs="Avenir" w:eastAsia="Avenir" w:hAnsi="Avenir"/>
        </w:rPr>
      </w:pPr>
      <w:r w:rsidDel="00000000" w:rsidR="00000000" w:rsidRPr="00000000">
        <w:rPr>
          <w:rtl w:val="0"/>
        </w:rPr>
      </w:r>
    </w:p>
    <w:p w:rsidR="00000000" w:rsidDel="00000000" w:rsidP="00000000" w:rsidRDefault="00000000" w:rsidRPr="00000000" w14:paraId="00000005">
      <w:pPr>
        <w:rPr>
          <w:rFonts w:ascii="Avenir" w:cs="Avenir" w:eastAsia="Avenir" w:hAnsi="Avenir"/>
        </w:rPr>
      </w:pPr>
      <w:r w:rsidDel="00000000" w:rsidR="00000000" w:rsidRPr="00000000">
        <w:rPr>
          <w:rtl w:val="0"/>
        </w:rPr>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rPr>
          <w:rFonts w:ascii="Avenir" w:cs="Avenir" w:eastAsia="Avenir" w:hAnsi="Avenir"/>
        </w:rPr>
      </w:pPr>
      <w:r w:rsidDel="00000000" w:rsidR="00000000" w:rsidRPr="00000000">
        <w:rPr>
          <w:rtl w:val="0"/>
        </w:rPr>
      </w:r>
    </w:p>
    <w:p w:rsidR="00000000" w:rsidDel="00000000" w:rsidP="00000000" w:rsidRDefault="00000000" w:rsidRPr="00000000" w14:paraId="00000008">
      <w:pPr>
        <w:rPr>
          <w:rFonts w:ascii="Avenir" w:cs="Avenir" w:eastAsia="Avenir" w:hAnsi="Avenir"/>
        </w:rPr>
      </w:pPr>
      <w:r w:rsidDel="00000000" w:rsidR="00000000" w:rsidRPr="00000000">
        <w:rPr>
          <w:rtl w:val="0"/>
        </w:rPr>
      </w:r>
    </w:p>
    <w:p w:rsidR="00000000" w:rsidDel="00000000" w:rsidP="00000000" w:rsidRDefault="00000000" w:rsidRPr="00000000" w14:paraId="00000009">
      <w:pPr>
        <w:rPr>
          <w:rFonts w:ascii="Avenir" w:cs="Avenir" w:eastAsia="Avenir" w:hAnsi="Avenir"/>
        </w:rPr>
      </w:pPr>
      <w:r w:rsidDel="00000000" w:rsidR="00000000" w:rsidRPr="00000000">
        <w:rPr>
          <w:rtl w:val="0"/>
        </w:rPr>
      </w:r>
    </w:p>
    <w:p w:rsidR="00000000" w:rsidDel="00000000" w:rsidP="00000000" w:rsidRDefault="00000000" w:rsidRPr="00000000" w14:paraId="0000000A">
      <w:pPr>
        <w:rPr>
          <w:rFonts w:ascii="Avenir" w:cs="Avenir" w:eastAsia="Avenir" w:hAnsi="Avenir"/>
          <w:color w:val="212121"/>
          <w:sz w:val="36"/>
          <w:szCs w:val="36"/>
        </w:rPr>
      </w:pPr>
      <w:r w:rsidDel="00000000" w:rsidR="00000000" w:rsidRPr="00000000">
        <w:rPr>
          <w:rFonts w:ascii="Avenir" w:cs="Avenir" w:eastAsia="Avenir" w:hAnsi="Avenir"/>
          <w:color w:val="212121"/>
          <w:sz w:val="36"/>
          <w:szCs w:val="36"/>
          <w:rtl w:val="0"/>
        </w:rPr>
        <w:t xml:space="preserve">design</w:t>
      </w:r>
    </w:p>
    <w:p w:rsidR="00000000" w:rsidDel="00000000" w:rsidP="00000000" w:rsidRDefault="00000000" w:rsidRPr="00000000" w14:paraId="0000000B">
      <w:pPr>
        <w:rPr>
          <w:rFonts w:ascii="Avenir" w:cs="Avenir" w:eastAsia="Avenir" w:hAnsi="Avenir"/>
          <w:color w:val="212121"/>
          <w:sz w:val="24"/>
          <w:szCs w:val="24"/>
        </w:rPr>
      </w:pPr>
      <w:r w:rsidDel="00000000" w:rsidR="00000000" w:rsidRPr="00000000">
        <w:rPr>
          <w:rFonts w:ascii="Avenir" w:cs="Avenir" w:eastAsia="Avenir" w:hAnsi="Avenir"/>
          <w:color w:val="212121"/>
          <w:sz w:val="24"/>
          <w:szCs w:val="24"/>
          <w:rtl w:val="0"/>
        </w:rPr>
        <w:t xml:space="preserve">system/a is a 16 - 32 bit computer designed to conduct simple computations on programs loaded exclusively into main memory. In the 32 bit configuration there are up to 256 memory addresses for code or data. In the 16 bit configuration there are only 16 possible memory addresses. This memory of course can be augmented by external input containing instructions and data that can then be processed by external infrastructure.</w:t>
      </w:r>
    </w:p>
    <w:p w:rsidR="00000000" w:rsidDel="00000000" w:rsidP="00000000" w:rsidRDefault="00000000" w:rsidRPr="00000000" w14:paraId="0000000C">
      <w:pPr>
        <w:rPr>
          <w:rFonts w:ascii="Avenir" w:cs="Avenir" w:eastAsia="Avenir" w:hAnsi="Avenir"/>
          <w:color w:val="212121"/>
          <w:sz w:val="24"/>
          <w:szCs w:val="24"/>
        </w:rPr>
      </w:pPr>
      <w:r w:rsidDel="00000000" w:rsidR="00000000" w:rsidRPr="00000000">
        <w:rPr>
          <w:rtl w:val="0"/>
        </w:rPr>
      </w:r>
    </w:p>
    <w:p w:rsidR="00000000" w:rsidDel="00000000" w:rsidP="00000000" w:rsidRDefault="00000000" w:rsidRPr="00000000" w14:paraId="0000000D">
      <w:pPr>
        <w:rPr>
          <w:rFonts w:ascii="Avenir" w:cs="Avenir" w:eastAsia="Avenir" w:hAnsi="Avenir"/>
          <w:color w:val="212121"/>
          <w:sz w:val="24"/>
          <w:szCs w:val="24"/>
        </w:rPr>
      </w:pPr>
      <w:r w:rsidDel="00000000" w:rsidR="00000000" w:rsidRPr="00000000">
        <w:rPr>
          <w:rFonts w:ascii="Avenir" w:cs="Avenir" w:eastAsia="Avenir" w:hAnsi="Avenir"/>
          <w:color w:val="212121"/>
          <w:sz w:val="24"/>
          <w:szCs w:val="24"/>
          <w:rtl w:val="0"/>
        </w:rPr>
        <w:t xml:space="preserve">To start up a system/a machine you first load a program into the memory of the computer and then you initiate processing. The system will then read the instructions contained within the memory starting at address 0 and incrementing up from there (ignoring JMP statements).</w:t>
      </w:r>
    </w:p>
    <w:p w:rsidR="00000000" w:rsidDel="00000000" w:rsidP="00000000" w:rsidRDefault="00000000" w:rsidRPr="00000000" w14:paraId="0000000E">
      <w:pPr>
        <w:rPr>
          <w:rFonts w:ascii="Avenir" w:cs="Avenir" w:eastAsia="Avenir" w:hAnsi="Avenir"/>
          <w:color w:val="212121"/>
          <w:sz w:val="24"/>
          <w:szCs w:val="24"/>
        </w:rPr>
      </w:pPr>
      <w:r w:rsidDel="00000000" w:rsidR="00000000" w:rsidRPr="00000000">
        <w:rPr>
          <w:rtl w:val="0"/>
        </w:rPr>
      </w:r>
    </w:p>
    <w:p w:rsidR="00000000" w:rsidDel="00000000" w:rsidP="00000000" w:rsidRDefault="00000000" w:rsidRPr="00000000" w14:paraId="0000000F">
      <w:pPr>
        <w:rPr>
          <w:rFonts w:ascii="Avenir" w:cs="Avenir" w:eastAsia="Avenir" w:hAnsi="Avenir"/>
        </w:rPr>
      </w:pPr>
      <w:r w:rsidDel="00000000" w:rsidR="00000000" w:rsidRPr="00000000">
        <w:rPr>
          <w:rFonts w:ascii="Avenir" w:cs="Avenir" w:eastAsia="Avenir" w:hAnsi="Avenir"/>
          <w:rtl w:val="0"/>
        </w:rPr>
        <w:t xml:space="preserve">Each instruction is formatted as follows : </w:t>
      </w:r>
    </w:p>
    <w:p w:rsidR="00000000" w:rsidDel="00000000" w:rsidP="00000000" w:rsidRDefault="00000000" w:rsidRPr="00000000" w14:paraId="00000010">
      <w:pPr>
        <w:ind w:firstLine="720"/>
        <w:rPr>
          <w:rFonts w:ascii="Ubuntu Mono" w:cs="Ubuntu Mono" w:eastAsia="Ubuntu Mono" w:hAnsi="Ubuntu Mono"/>
          <w:sz w:val="36"/>
          <w:szCs w:val="36"/>
        </w:rPr>
      </w:pPr>
      <w:r w:rsidDel="00000000" w:rsidR="00000000" w:rsidRPr="00000000">
        <w:rPr>
          <w:rFonts w:ascii="Ubuntu Mono" w:cs="Ubuntu Mono" w:eastAsia="Ubuntu Mono" w:hAnsi="Ubuntu Mono"/>
          <w:sz w:val="36"/>
          <w:szCs w:val="36"/>
          <w:rtl w:val="0"/>
        </w:rPr>
        <w:t xml:space="preserve">  0000    0000    0000    0000</w:t>
      </w:r>
    </w:p>
    <w:p w:rsidR="00000000" w:rsidDel="00000000" w:rsidP="00000000" w:rsidRDefault="00000000" w:rsidRPr="00000000" w14:paraId="00000011">
      <w:pPr>
        <w:ind w:firstLine="720"/>
        <w:rPr>
          <w:rFonts w:ascii="Avenir" w:cs="Avenir" w:eastAsia="Avenir" w:hAnsi="Avenir"/>
          <w:color w:val="212121"/>
          <w:sz w:val="24"/>
          <w:szCs w:val="24"/>
        </w:rPr>
      </w:pPr>
      <w:r w:rsidDel="00000000" w:rsidR="00000000" w:rsidRPr="00000000">
        <w:rPr>
          <w:rFonts w:ascii="Ubuntu Mono" w:cs="Ubuntu Mono" w:eastAsia="Ubuntu Mono" w:hAnsi="Ubuntu Mono"/>
          <w:rtl w:val="0"/>
        </w:rPr>
        <w:t xml:space="preserve">[instruction] [arg addr1]  [arg addr2]  [target addr]</w:t>
      </w:r>
      <w:r w:rsidDel="00000000" w:rsidR="00000000" w:rsidRPr="00000000">
        <w:rPr>
          <w:rtl w:val="0"/>
        </w:rPr>
      </w:r>
    </w:p>
    <w:p w:rsidR="00000000" w:rsidDel="00000000" w:rsidP="00000000" w:rsidRDefault="00000000" w:rsidRPr="00000000" w14:paraId="00000012">
      <w:pPr>
        <w:rPr>
          <w:rFonts w:ascii="Avenir" w:cs="Avenir" w:eastAsia="Avenir" w:hAnsi="Avenir"/>
          <w:color w:val="212121"/>
          <w:sz w:val="24"/>
          <w:szCs w:val="24"/>
        </w:rPr>
      </w:pPr>
      <w:r w:rsidDel="00000000" w:rsidR="00000000" w:rsidRPr="00000000">
        <w:rPr>
          <w:rtl w:val="0"/>
        </w:rPr>
      </w:r>
    </w:p>
    <w:p w:rsidR="00000000" w:rsidDel="00000000" w:rsidP="00000000" w:rsidRDefault="00000000" w:rsidRPr="00000000" w14:paraId="00000013">
      <w:pPr>
        <w:rPr>
          <w:rFonts w:ascii="Avenir" w:cs="Avenir" w:eastAsia="Avenir" w:hAnsi="Avenir"/>
          <w:color w:val="212121"/>
          <w:sz w:val="24"/>
          <w:szCs w:val="24"/>
        </w:rPr>
      </w:pPr>
      <w:r w:rsidDel="00000000" w:rsidR="00000000" w:rsidRPr="00000000">
        <w:rPr>
          <w:rFonts w:ascii="Avenir" w:cs="Avenir" w:eastAsia="Avenir" w:hAnsi="Avenir"/>
          <w:color w:val="212121"/>
          <w:sz w:val="24"/>
          <w:szCs w:val="24"/>
          <w:rtl w:val="0"/>
        </w:rPr>
        <w:t xml:space="preserve">Where the </w:t>
      </w:r>
      <w:r w:rsidDel="00000000" w:rsidR="00000000" w:rsidRPr="00000000">
        <w:rPr>
          <w:rFonts w:ascii="Ubuntu Mono" w:cs="Ubuntu Mono" w:eastAsia="Ubuntu Mono" w:hAnsi="Ubuntu Mono"/>
          <w:rtl w:val="0"/>
        </w:rPr>
        <w:t xml:space="preserve">[instruction] </w:t>
      </w:r>
      <w:r w:rsidDel="00000000" w:rsidR="00000000" w:rsidRPr="00000000">
        <w:rPr>
          <w:rFonts w:ascii="Avenir" w:cs="Avenir" w:eastAsia="Avenir" w:hAnsi="Avenir"/>
          <w:color w:val="212121"/>
          <w:sz w:val="24"/>
          <w:szCs w:val="24"/>
          <w:rtl w:val="0"/>
        </w:rPr>
        <w:t xml:space="preserve">is something like a jump, addition statement, flip statement, or something else, </w:t>
      </w:r>
      <w:r w:rsidDel="00000000" w:rsidR="00000000" w:rsidRPr="00000000">
        <w:rPr>
          <w:rFonts w:ascii="Ubuntu Mono" w:cs="Ubuntu Mono" w:eastAsia="Ubuntu Mono" w:hAnsi="Ubuntu Mono"/>
          <w:rtl w:val="0"/>
        </w:rPr>
        <w:t xml:space="preserve">[arg addr1]</w:t>
      </w:r>
      <w:r w:rsidDel="00000000" w:rsidR="00000000" w:rsidRPr="00000000">
        <w:rPr>
          <w:rFonts w:ascii="Avenir" w:cs="Avenir" w:eastAsia="Avenir" w:hAnsi="Avenir"/>
          <w:color w:val="212121"/>
          <w:sz w:val="24"/>
          <w:szCs w:val="24"/>
          <w:rtl w:val="0"/>
        </w:rPr>
        <w:t xml:space="preserve"> is the address for the first argument, </w:t>
      </w:r>
      <w:r w:rsidDel="00000000" w:rsidR="00000000" w:rsidRPr="00000000">
        <w:rPr>
          <w:rFonts w:ascii="Ubuntu Mono" w:cs="Ubuntu Mono" w:eastAsia="Ubuntu Mono" w:hAnsi="Ubuntu Mono"/>
          <w:rtl w:val="0"/>
        </w:rPr>
        <w:t xml:space="preserve">[arg addr2] </w:t>
      </w:r>
      <w:r w:rsidDel="00000000" w:rsidR="00000000" w:rsidRPr="00000000">
        <w:rPr>
          <w:rFonts w:ascii="Avenir" w:cs="Avenir" w:eastAsia="Avenir" w:hAnsi="Avenir"/>
          <w:color w:val="212121"/>
          <w:sz w:val="24"/>
          <w:szCs w:val="24"/>
          <w:rtl w:val="0"/>
        </w:rPr>
        <w:t xml:space="preserve"> is the address for the second argument, and </w:t>
      </w:r>
      <w:r w:rsidDel="00000000" w:rsidR="00000000" w:rsidRPr="00000000">
        <w:rPr>
          <w:rFonts w:ascii="Ubuntu Mono" w:cs="Ubuntu Mono" w:eastAsia="Ubuntu Mono" w:hAnsi="Ubuntu Mono"/>
          <w:rtl w:val="0"/>
        </w:rPr>
        <w:t xml:space="preserve">[target addr]</w:t>
      </w:r>
      <w:r w:rsidDel="00000000" w:rsidR="00000000" w:rsidRPr="00000000">
        <w:rPr>
          <w:rFonts w:ascii="Avenir" w:cs="Avenir" w:eastAsia="Avenir" w:hAnsi="Avenir"/>
          <w:color w:val="212121"/>
          <w:sz w:val="24"/>
          <w:szCs w:val="24"/>
          <w:rtl w:val="0"/>
        </w:rPr>
        <w:t xml:space="preserve"> is the address of the target of the operation where the value is placed or the system jumps to.</w:t>
      </w:r>
    </w:p>
    <w:p w:rsidR="00000000" w:rsidDel="00000000" w:rsidP="00000000" w:rsidRDefault="00000000" w:rsidRPr="00000000" w14:paraId="00000014">
      <w:pPr>
        <w:rPr>
          <w:rFonts w:ascii="Avenir" w:cs="Avenir" w:eastAsia="Avenir" w:hAnsi="Avenir"/>
          <w:color w:val="212121"/>
          <w:sz w:val="24"/>
          <w:szCs w:val="24"/>
        </w:rPr>
      </w:pPr>
      <w:r w:rsidDel="00000000" w:rsidR="00000000" w:rsidRPr="00000000">
        <w:rPr>
          <w:rtl w:val="0"/>
        </w:rPr>
      </w:r>
    </w:p>
    <w:p w:rsidR="00000000" w:rsidDel="00000000" w:rsidP="00000000" w:rsidRDefault="00000000" w:rsidRPr="00000000" w14:paraId="00000015">
      <w:pPr>
        <w:rPr>
          <w:rFonts w:ascii="Avenir" w:cs="Avenir" w:eastAsia="Avenir" w:hAnsi="Avenir"/>
        </w:rPr>
      </w:pPr>
      <w:r w:rsidDel="00000000" w:rsidR="00000000" w:rsidRPr="00000000">
        <w:rPr>
          <w:rFonts w:ascii="Avenir" w:cs="Avenir" w:eastAsia="Avenir" w:hAnsi="Avenir"/>
          <w:color w:val="212121"/>
          <w:sz w:val="24"/>
          <w:szCs w:val="24"/>
          <w:rtl w:val="0"/>
        </w:rPr>
        <w:t xml:space="preserve">In a physical implementation system/a would be a fully mechanical computer operating via punch cards.</w:t>
      </w:r>
      <w:r w:rsidDel="00000000" w:rsidR="00000000" w:rsidRPr="00000000">
        <w:rPr>
          <w:rtl w:val="0"/>
        </w:rPr>
      </w:r>
    </w:p>
    <w:p w:rsidR="00000000" w:rsidDel="00000000" w:rsidP="00000000" w:rsidRDefault="00000000" w:rsidRPr="00000000" w14:paraId="00000016">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7">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8">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9">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A">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B">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C">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D">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E">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F">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0">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1">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2">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3">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4">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5">
      <w:pPr>
        <w:ind w:left="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These are the eight instructions that system/a can process : </w:t>
      </w:r>
    </w:p>
    <w:p w:rsidR="00000000" w:rsidDel="00000000" w:rsidP="00000000" w:rsidRDefault="00000000" w:rsidRPr="00000000" w14:paraId="00000026">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7">
      <w:pPr>
        <w:rPr>
          <w:rFonts w:ascii="Ubuntu Mono" w:cs="Ubuntu Mono" w:eastAsia="Ubuntu Mono" w:hAnsi="Ubuntu Mono"/>
          <w:sz w:val="36"/>
          <w:szCs w:val="36"/>
        </w:rPr>
      </w:pPr>
      <w:r w:rsidDel="00000000" w:rsidR="00000000" w:rsidRPr="00000000">
        <w:rPr>
          <w:rFonts w:ascii="Ubuntu Mono" w:cs="Ubuntu Mono" w:eastAsia="Ubuntu Mono" w:hAnsi="Ubuntu Mono"/>
          <w:sz w:val="36"/>
          <w:szCs w:val="36"/>
          <w:rtl w:val="0"/>
        </w:rPr>
        <w:t xml:space="preserve">FLP = 00001101</w:t>
      </w:r>
    </w:p>
    <w:p w:rsidR="00000000" w:rsidDel="00000000" w:rsidP="00000000" w:rsidRDefault="00000000" w:rsidRPr="00000000" w14:paraId="00000028">
      <w:pPr>
        <w:numPr>
          <w:ilvl w:val="0"/>
          <w:numId w:val="3"/>
        </w:numPr>
        <w:ind w:left="720" w:hanging="360"/>
        <w:rPr>
          <w:rFonts w:ascii="Avenir" w:cs="Avenir" w:eastAsia="Avenir" w:hAnsi="Avenir"/>
        </w:rPr>
      </w:pPr>
      <w:r w:rsidDel="00000000" w:rsidR="00000000" w:rsidRPr="00000000">
        <w:rPr>
          <w:rFonts w:ascii="Avenir" w:cs="Avenir" w:eastAsia="Avenir" w:hAnsi="Avenir"/>
          <w:rtl w:val="0"/>
        </w:rPr>
        <w:t xml:space="preserve">flips the bits of the value held in</w:t>
      </w:r>
      <w:r w:rsidDel="00000000" w:rsidR="00000000" w:rsidRPr="00000000">
        <w:rPr>
          <w:rFonts w:ascii="Ubuntu Mono" w:cs="Ubuntu Mono" w:eastAsia="Ubuntu Mono" w:hAnsi="Ubuntu Mono"/>
          <w:rtl w:val="0"/>
        </w:rPr>
        <w:t xml:space="preserve"> [arg addr1]</w:t>
      </w:r>
      <w:r w:rsidDel="00000000" w:rsidR="00000000" w:rsidRPr="00000000">
        <w:rPr>
          <w:rFonts w:ascii="Avenir" w:cs="Avenir" w:eastAsia="Avenir" w:hAnsi="Avenir"/>
          <w:rtl w:val="0"/>
        </w:rPr>
        <w:t xml:space="preserve"> and places it in </w:t>
      </w:r>
      <w:r w:rsidDel="00000000" w:rsidR="00000000" w:rsidRPr="00000000">
        <w:rPr>
          <w:rFonts w:ascii="Ubuntu Mono" w:cs="Ubuntu Mono" w:eastAsia="Ubuntu Mono" w:hAnsi="Ubuntu Mono"/>
          <w:rtl w:val="0"/>
        </w:rPr>
        <w:t xml:space="preserve">[target addr], allowing the user to quickly convert positive numbers to negative numbers</w:t>
      </w:r>
      <w:r w:rsidDel="00000000" w:rsidR="00000000" w:rsidRPr="00000000">
        <w:rPr>
          <w:rtl w:val="0"/>
        </w:rPr>
      </w:r>
    </w:p>
    <w:p w:rsidR="00000000" w:rsidDel="00000000" w:rsidP="00000000" w:rsidRDefault="00000000" w:rsidRPr="00000000" w14:paraId="00000029">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A">
      <w:pPr>
        <w:rPr>
          <w:rFonts w:ascii="Ubuntu Mono" w:cs="Ubuntu Mono" w:eastAsia="Ubuntu Mono" w:hAnsi="Ubuntu Mono"/>
          <w:sz w:val="36"/>
          <w:szCs w:val="36"/>
        </w:rPr>
      </w:pPr>
      <w:r w:rsidDel="00000000" w:rsidR="00000000" w:rsidRPr="00000000">
        <w:rPr>
          <w:rFonts w:ascii="Ubuntu Mono" w:cs="Ubuntu Mono" w:eastAsia="Ubuntu Mono" w:hAnsi="Ubuntu Mono"/>
          <w:sz w:val="36"/>
          <w:szCs w:val="36"/>
          <w:rtl w:val="0"/>
        </w:rPr>
        <w:t xml:space="preserve">ADD = 00000010</w:t>
      </w:r>
    </w:p>
    <w:p w:rsidR="00000000" w:rsidDel="00000000" w:rsidP="00000000" w:rsidRDefault="00000000" w:rsidRPr="00000000" w14:paraId="0000002B">
      <w:pPr>
        <w:numPr>
          <w:ilvl w:val="0"/>
          <w:numId w:val="1"/>
        </w:numPr>
        <w:ind w:left="720" w:hanging="360"/>
        <w:rPr>
          <w:rFonts w:ascii="Avenir" w:cs="Avenir" w:eastAsia="Avenir" w:hAnsi="Avenir"/>
        </w:rPr>
      </w:pPr>
      <w:r w:rsidDel="00000000" w:rsidR="00000000" w:rsidRPr="00000000">
        <w:rPr>
          <w:rFonts w:ascii="Avenir" w:cs="Avenir" w:eastAsia="Avenir" w:hAnsi="Avenir"/>
          <w:rtl w:val="0"/>
        </w:rPr>
        <w:t xml:space="preserve">adds the value held in </w:t>
      </w:r>
      <w:r w:rsidDel="00000000" w:rsidR="00000000" w:rsidRPr="00000000">
        <w:rPr>
          <w:rFonts w:ascii="Ubuntu Mono" w:cs="Ubuntu Mono" w:eastAsia="Ubuntu Mono" w:hAnsi="Ubuntu Mono"/>
          <w:rtl w:val="0"/>
        </w:rPr>
        <w:t xml:space="preserve">[arg addr1]</w:t>
      </w:r>
      <w:r w:rsidDel="00000000" w:rsidR="00000000" w:rsidRPr="00000000">
        <w:rPr>
          <w:rFonts w:ascii="Avenir" w:cs="Avenir" w:eastAsia="Avenir" w:hAnsi="Avenir"/>
          <w:rtl w:val="0"/>
        </w:rPr>
        <w:t xml:space="preserve"> to </w:t>
      </w:r>
      <w:r w:rsidDel="00000000" w:rsidR="00000000" w:rsidRPr="00000000">
        <w:rPr>
          <w:rFonts w:ascii="Ubuntu Mono" w:cs="Ubuntu Mono" w:eastAsia="Ubuntu Mono" w:hAnsi="Ubuntu Mono"/>
          <w:rtl w:val="0"/>
        </w:rPr>
        <w:t xml:space="preserve">[arg addr2]</w:t>
      </w:r>
      <w:r w:rsidDel="00000000" w:rsidR="00000000" w:rsidRPr="00000000">
        <w:rPr>
          <w:rFonts w:ascii="Avenir" w:cs="Avenir" w:eastAsia="Avenir" w:hAnsi="Avenir"/>
          <w:rtl w:val="0"/>
        </w:rPr>
        <w:t xml:space="preserve"> and places it in </w:t>
      </w:r>
      <w:r w:rsidDel="00000000" w:rsidR="00000000" w:rsidRPr="00000000">
        <w:rPr>
          <w:rFonts w:ascii="Ubuntu Mono" w:cs="Ubuntu Mono" w:eastAsia="Ubuntu Mono" w:hAnsi="Ubuntu Mono"/>
          <w:rtl w:val="0"/>
        </w:rPr>
        <w:t xml:space="preserve">[target addr], which allows the user to add two values</w:t>
      </w:r>
      <w:r w:rsidDel="00000000" w:rsidR="00000000" w:rsidRPr="00000000">
        <w:rPr>
          <w:rtl w:val="0"/>
        </w:rPr>
      </w:r>
    </w:p>
    <w:p w:rsidR="00000000" w:rsidDel="00000000" w:rsidP="00000000" w:rsidRDefault="00000000" w:rsidRPr="00000000" w14:paraId="0000002C">
      <w:pPr>
        <w:rPr>
          <w:rFonts w:ascii="Avenir" w:cs="Avenir" w:eastAsia="Avenir" w:hAnsi="Avenir"/>
        </w:rPr>
      </w:pPr>
      <w:r w:rsidDel="00000000" w:rsidR="00000000" w:rsidRPr="00000000">
        <w:rPr>
          <w:rtl w:val="0"/>
        </w:rPr>
      </w:r>
    </w:p>
    <w:p w:rsidR="00000000" w:rsidDel="00000000" w:rsidP="00000000" w:rsidRDefault="00000000" w:rsidRPr="00000000" w14:paraId="0000002D">
      <w:pPr>
        <w:rPr>
          <w:rFonts w:ascii="Ubuntu Mono" w:cs="Ubuntu Mono" w:eastAsia="Ubuntu Mono" w:hAnsi="Ubuntu Mono"/>
          <w:sz w:val="36"/>
          <w:szCs w:val="36"/>
        </w:rPr>
      </w:pPr>
      <w:r w:rsidDel="00000000" w:rsidR="00000000" w:rsidRPr="00000000">
        <w:rPr>
          <w:rFonts w:ascii="Ubuntu Mono" w:cs="Ubuntu Mono" w:eastAsia="Ubuntu Mono" w:hAnsi="Ubuntu Mono"/>
          <w:sz w:val="36"/>
          <w:szCs w:val="36"/>
          <w:rtl w:val="0"/>
        </w:rPr>
        <w:t xml:space="preserve">JMP = 00001010</w:t>
      </w:r>
    </w:p>
    <w:p w:rsidR="00000000" w:rsidDel="00000000" w:rsidP="00000000" w:rsidRDefault="00000000" w:rsidRPr="00000000" w14:paraId="0000002E">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jumps unconditionally to the memory address located in </w:t>
      </w:r>
      <w:r w:rsidDel="00000000" w:rsidR="00000000" w:rsidRPr="00000000">
        <w:rPr>
          <w:rFonts w:ascii="Ubuntu Mono" w:cs="Ubuntu Mono" w:eastAsia="Ubuntu Mono" w:hAnsi="Ubuntu Mono"/>
          <w:rtl w:val="0"/>
        </w:rPr>
        <w:t xml:space="preserve">[target addr]</w:t>
      </w:r>
      <w:r w:rsidDel="00000000" w:rsidR="00000000" w:rsidRPr="00000000">
        <w:rPr>
          <w:rFonts w:ascii="Avenir" w:cs="Avenir" w:eastAsia="Avenir" w:hAnsi="Avenir"/>
          <w:rtl w:val="0"/>
        </w:rPr>
        <w:t xml:space="preserve">. Use this to skip data stores that are local to the code being processed.</w:t>
      </w:r>
    </w:p>
    <w:p w:rsidR="00000000" w:rsidDel="00000000" w:rsidP="00000000" w:rsidRDefault="00000000" w:rsidRPr="00000000" w14:paraId="0000002F">
      <w:pPr>
        <w:rPr>
          <w:rFonts w:ascii="Avenir" w:cs="Avenir" w:eastAsia="Avenir" w:hAnsi="Avenir"/>
        </w:rPr>
      </w:pPr>
      <w:r w:rsidDel="00000000" w:rsidR="00000000" w:rsidRPr="00000000">
        <w:rPr>
          <w:rtl w:val="0"/>
        </w:rPr>
      </w:r>
    </w:p>
    <w:p w:rsidR="00000000" w:rsidDel="00000000" w:rsidP="00000000" w:rsidRDefault="00000000" w:rsidRPr="00000000" w14:paraId="00000030">
      <w:pPr>
        <w:rPr>
          <w:rFonts w:ascii="Ubuntu Mono" w:cs="Ubuntu Mono" w:eastAsia="Ubuntu Mono" w:hAnsi="Ubuntu Mono"/>
          <w:sz w:val="36"/>
          <w:szCs w:val="36"/>
        </w:rPr>
      </w:pPr>
      <w:r w:rsidDel="00000000" w:rsidR="00000000" w:rsidRPr="00000000">
        <w:rPr>
          <w:rFonts w:ascii="Ubuntu Mono" w:cs="Ubuntu Mono" w:eastAsia="Ubuntu Mono" w:hAnsi="Ubuntu Mono"/>
          <w:sz w:val="36"/>
          <w:szCs w:val="36"/>
          <w:rtl w:val="0"/>
        </w:rPr>
        <w:t xml:space="preserve">JIE = 00000101</w:t>
      </w:r>
    </w:p>
    <w:p w:rsidR="00000000" w:rsidDel="00000000" w:rsidP="00000000" w:rsidRDefault="00000000" w:rsidRPr="00000000" w14:paraId="00000031">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jumps to the memory address located in </w:t>
      </w:r>
      <w:r w:rsidDel="00000000" w:rsidR="00000000" w:rsidRPr="00000000">
        <w:rPr>
          <w:rFonts w:ascii="Ubuntu Mono" w:cs="Ubuntu Mono" w:eastAsia="Ubuntu Mono" w:hAnsi="Ubuntu Mono"/>
          <w:rtl w:val="0"/>
        </w:rPr>
        <w:t xml:space="preserve">[target addr]</w:t>
      </w:r>
      <w:r w:rsidDel="00000000" w:rsidR="00000000" w:rsidRPr="00000000">
        <w:rPr>
          <w:rFonts w:ascii="Avenir" w:cs="Avenir" w:eastAsia="Avenir" w:hAnsi="Avenir"/>
          <w:rtl w:val="0"/>
        </w:rPr>
        <w:t xml:space="preserve"> if the values stored in           </w:t>
      </w:r>
      <w:r w:rsidDel="00000000" w:rsidR="00000000" w:rsidRPr="00000000">
        <w:rPr>
          <w:rFonts w:ascii="Ubuntu Mono" w:cs="Ubuntu Mono" w:eastAsia="Ubuntu Mono" w:hAnsi="Ubuntu Mono"/>
          <w:rtl w:val="0"/>
        </w:rPr>
        <w:t xml:space="preserve">[arg addr 1]</w:t>
      </w:r>
      <w:r w:rsidDel="00000000" w:rsidR="00000000" w:rsidRPr="00000000">
        <w:rPr>
          <w:rFonts w:ascii="Avenir" w:cs="Avenir" w:eastAsia="Avenir" w:hAnsi="Avenir"/>
          <w:rtl w:val="0"/>
        </w:rPr>
        <w:t xml:space="preserve"> and </w:t>
      </w:r>
      <w:r w:rsidDel="00000000" w:rsidR="00000000" w:rsidRPr="00000000">
        <w:rPr>
          <w:rFonts w:ascii="Ubuntu Mono" w:cs="Ubuntu Mono" w:eastAsia="Ubuntu Mono" w:hAnsi="Ubuntu Mono"/>
          <w:rtl w:val="0"/>
        </w:rPr>
        <w:t xml:space="preserve">[arg addr 2]</w:t>
      </w:r>
      <w:r w:rsidDel="00000000" w:rsidR="00000000" w:rsidRPr="00000000">
        <w:rPr>
          <w:rFonts w:ascii="Avenir" w:cs="Avenir" w:eastAsia="Avenir" w:hAnsi="Avenir"/>
          <w:rtl w:val="0"/>
        </w:rPr>
        <w:t xml:space="preserve"> are equal.</w:t>
      </w:r>
      <w:r w:rsidDel="00000000" w:rsidR="00000000" w:rsidRPr="00000000">
        <w:rPr>
          <w:rtl w:val="0"/>
        </w:rPr>
      </w:r>
    </w:p>
    <w:p w:rsidR="00000000" w:rsidDel="00000000" w:rsidP="00000000" w:rsidRDefault="00000000" w:rsidRPr="00000000" w14:paraId="00000032">
      <w:pPr>
        <w:rPr>
          <w:rFonts w:ascii="Avenir" w:cs="Avenir" w:eastAsia="Avenir" w:hAnsi="Avenir"/>
        </w:rPr>
      </w:pPr>
      <w:r w:rsidDel="00000000" w:rsidR="00000000" w:rsidRPr="00000000">
        <w:rPr>
          <w:rtl w:val="0"/>
        </w:rPr>
      </w:r>
    </w:p>
    <w:p w:rsidR="00000000" w:rsidDel="00000000" w:rsidP="00000000" w:rsidRDefault="00000000" w:rsidRPr="00000000" w14:paraId="00000033">
      <w:pPr>
        <w:rPr>
          <w:rFonts w:ascii="Ubuntu Mono" w:cs="Ubuntu Mono" w:eastAsia="Ubuntu Mono" w:hAnsi="Ubuntu Mono"/>
          <w:sz w:val="36"/>
          <w:szCs w:val="36"/>
        </w:rPr>
      </w:pPr>
      <w:r w:rsidDel="00000000" w:rsidR="00000000" w:rsidRPr="00000000">
        <w:rPr>
          <w:rFonts w:ascii="Ubuntu Mono" w:cs="Ubuntu Mono" w:eastAsia="Ubuntu Mono" w:hAnsi="Ubuntu Mono"/>
          <w:sz w:val="36"/>
          <w:szCs w:val="36"/>
          <w:rtl w:val="0"/>
        </w:rPr>
        <w:t xml:space="preserve">WRT = 00000011</w:t>
      </w:r>
    </w:p>
    <w:p w:rsidR="00000000" w:rsidDel="00000000" w:rsidP="00000000" w:rsidRDefault="00000000" w:rsidRPr="00000000" w14:paraId="00000034">
      <w:pPr>
        <w:numPr>
          <w:ilvl w:val="0"/>
          <w:numId w:val="5"/>
        </w:numPr>
        <w:ind w:left="720" w:hanging="360"/>
        <w:rPr>
          <w:rFonts w:ascii="Avenir" w:cs="Avenir" w:eastAsia="Avenir" w:hAnsi="Avenir"/>
        </w:rPr>
      </w:pPr>
      <w:r w:rsidDel="00000000" w:rsidR="00000000" w:rsidRPr="00000000">
        <w:rPr>
          <w:rFonts w:ascii="Avenir" w:cs="Avenir" w:eastAsia="Avenir" w:hAnsi="Avenir"/>
          <w:rtl w:val="0"/>
        </w:rPr>
        <w:t xml:space="preserve">writes the contents of the </w:t>
      </w:r>
      <w:r w:rsidDel="00000000" w:rsidR="00000000" w:rsidRPr="00000000">
        <w:rPr>
          <w:rFonts w:ascii="Ubuntu Mono" w:cs="Ubuntu Mono" w:eastAsia="Ubuntu Mono" w:hAnsi="Ubuntu Mono"/>
          <w:rtl w:val="0"/>
        </w:rPr>
        <w:t xml:space="preserve">[arg addr1]</w:t>
      </w:r>
      <w:r w:rsidDel="00000000" w:rsidR="00000000" w:rsidRPr="00000000">
        <w:rPr>
          <w:rFonts w:ascii="Avenir" w:cs="Avenir" w:eastAsia="Avenir" w:hAnsi="Avenir"/>
          <w:rtl w:val="0"/>
        </w:rPr>
        <w:t xml:space="preserve"> to the output buffer</w:t>
      </w:r>
    </w:p>
    <w:p w:rsidR="00000000" w:rsidDel="00000000" w:rsidP="00000000" w:rsidRDefault="00000000" w:rsidRPr="00000000" w14:paraId="00000035">
      <w:pPr>
        <w:rPr>
          <w:rFonts w:ascii="Avenir" w:cs="Avenir" w:eastAsia="Avenir" w:hAnsi="Avenir"/>
        </w:rPr>
      </w:pPr>
      <w:r w:rsidDel="00000000" w:rsidR="00000000" w:rsidRPr="00000000">
        <w:rPr>
          <w:rtl w:val="0"/>
        </w:rPr>
      </w:r>
    </w:p>
    <w:p w:rsidR="00000000" w:rsidDel="00000000" w:rsidP="00000000" w:rsidRDefault="00000000" w:rsidRPr="00000000" w14:paraId="00000036">
      <w:pPr>
        <w:rPr>
          <w:rFonts w:ascii="Ubuntu Mono" w:cs="Ubuntu Mono" w:eastAsia="Ubuntu Mono" w:hAnsi="Ubuntu Mono"/>
          <w:sz w:val="36"/>
          <w:szCs w:val="36"/>
        </w:rPr>
      </w:pPr>
      <w:r w:rsidDel="00000000" w:rsidR="00000000" w:rsidRPr="00000000">
        <w:rPr>
          <w:rFonts w:ascii="Ubuntu Mono" w:cs="Ubuntu Mono" w:eastAsia="Ubuntu Mono" w:hAnsi="Ubuntu Mono"/>
          <w:sz w:val="36"/>
          <w:szCs w:val="36"/>
          <w:rtl w:val="0"/>
        </w:rPr>
        <w:t xml:space="preserve">RED = 00001100</w:t>
      </w:r>
    </w:p>
    <w:p w:rsidR="00000000" w:rsidDel="00000000" w:rsidP="00000000" w:rsidRDefault="00000000" w:rsidRPr="00000000" w14:paraId="00000037">
      <w:pPr>
        <w:numPr>
          <w:ilvl w:val="0"/>
          <w:numId w:val="6"/>
        </w:numPr>
        <w:ind w:left="720" w:hanging="360"/>
        <w:rPr>
          <w:rFonts w:ascii="Avenir" w:cs="Avenir" w:eastAsia="Avenir" w:hAnsi="Avenir"/>
        </w:rPr>
      </w:pPr>
      <w:r w:rsidDel="00000000" w:rsidR="00000000" w:rsidRPr="00000000">
        <w:rPr>
          <w:rFonts w:ascii="Avenir" w:cs="Avenir" w:eastAsia="Avenir" w:hAnsi="Avenir"/>
          <w:rtl w:val="0"/>
        </w:rPr>
        <w:t xml:space="preserve">writes the contents of the input buffer to </w:t>
      </w:r>
      <w:r w:rsidDel="00000000" w:rsidR="00000000" w:rsidRPr="00000000">
        <w:rPr>
          <w:rFonts w:ascii="Ubuntu Mono" w:cs="Ubuntu Mono" w:eastAsia="Ubuntu Mono" w:hAnsi="Ubuntu Mono"/>
          <w:rtl w:val="0"/>
        </w:rPr>
        <w:t xml:space="preserve">[target addr]</w:t>
      </w:r>
      <w:r w:rsidDel="00000000" w:rsidR="00000000" w:rsidRPr="00000000">
        <w:rPr>
          <w:rtl w:val="0"/>
        </w:rPr>
      </w:r>
    </w:p>
    <w:p w:rsidR="00000000" w:rsidDel="00000000" w:rsidP="00000000" w:rsidRDefault="00000000" w:rsidRPr="00000000" w14:paraId="00000038">
      <w:pPr>
        <w:rPr>
          <w:rFonts w:ascii="Avenir" w:cs="Avenir" w:eastAsia="Avenir" w:hAnsi="Avenir"/>
        </w:rPr>
      </w:pPr>
      <w:r w:rsidDel="00000000" w:rsidR="00000000" w:rsidRPr="00000000">
        <w:rPr>
          <w:rtl w:val="0"/>
        </w:rPr>
      </w:r>
    </w:p>
    <w:p w:rsidR="00000000" w:rsidDel="00000000" w:rsidP="00000000" w:rsidRDefault="00000000" w:rsidRPr="00000000" w14:paraId="00000039">
      <w:pPr>
        <w:rPr>
          <w:rFonts w:ascii="Ubuntu Mono" w:cs="Ubuntu Mono" w:eastAsia="Ubuntu Mono" w:hAnsi="Ubuntu Mono"/>
          <w:sz w:val="36"/>
          <w:szCs w:val="36"/>
        </w:rPr>
      </w:pPr>
      <w:r w:rsidDel="00000000" w:rsidR="00000000" w:rsidRPr="00000000">
        <w:rPr>
          <w:rFonts w:ascii="Ubuntu Mono" w:cs="Ubuntu Mono" w:eastAsia="Ubuntu Mono" w:hAnsi="Ubuntu Mono"/>
          <w:sz w:val="36"/>
          <w:szCs w:val="36"/>
          <w:rtl w:val="0"/>
        </w:rPr>
        <w:t xml:space="preserve">MOV = 00000100</w:t>
      </w:r>
    </w:p>
    <w:p w:rsidR="00000000" w:rsidDel="00000000" w:rsidP="00000000" w:rsidRDefault="00000000" w:rsidRPr="00000000" w14:paraId="0000003A">
      <w:pPr>
        <w:numPr>
          <w:ilvl w:val="0"/>
          <w:numId w:val="6"/>
        </w:numPr>
        <w:ind w:left="720" w:hanging="360"/>
        <w:rPr>
          <w:rFonts w:ascii="Avenir" w:cs="Avenir" w:eastAsia="Avenir" w:hAnsi="Avenir"/>
        </w:rPr>
      </w:pPr>
      <w:r w:rsidDel="00000000" w:rsidR="00000000" w:rsidRPr="00000000">
        <w:rPr>
          <w:rFonts w:ascii="Avenir" w:cs="Avenir" w:eastAsia="Avenir" w:hAnsi="Avenir"/>
          <w:rtl w:val="0"/>
        </w:rPr>
        <w:t xml:space="preserve">moves the contents of [arg addr1] to [target addr]</w:t>
      </w:r>
    </w:p>
    <w:p w:rsidR="00000000" w:rsidDel="00000000" w:rsidP="00000000" w:rsidRDefault="00000000" w:rsidRPr="00000000" w14:paraId="0000003B">
      <w:pPr>
        <w:rPr>
          <w:rFonts w:ascii="Avenir" w:cs="Avenir" w:eastAsia="Avenir" w:hAnsi="Avenir"/>
        </w:rPr>
      </w:pPr>
      <w:r w:rsidDel="00000000" w:rsidR="00000000" w:rsidRPr="00000000">
        <w:rPr>
          <w:rtl w:val="0"/>
        </w:rPr>
      </w:r>
    </w:p>
    <w:p w:rsidR="00000000" w:rsidDel="00000000" w:rsidP="00000000" w:rsidRDefault="00000000" w:rsidRPr="00000000" w14:paraId="0000003C">
      <w:pPr>
        <w:rPr>
          <w:rFonts w:ascii="Ubuntu Mono" w:cs="Ubuntu Mono" w:eastAsia="Ubuntu Mono" w:hAnsi="Ubuntu Mono"/>
          <w:sz w:val="36"/>
          <w:szCs w:val="36"/>
        </w:rPr>
      </w:pPr>
      <w:r w:rsidDel="00000000" w:rsidR="00000000" w:rsidRPr="00000000">
        <w:rPr>
          <w:rFonts w:ascii="Ubuntu Mono" w:cs="Ubuntu Mono" w:eastAsia="Ubuntu Mono" w:hAnsi="Ubuntu Mono"/>
          <w:sz w:val="36"/>
          <w:szCs w:val="36"/>
          <w:rtl w:val="0"/>
        </w:rPr>
        <w:t xml:space="preserve">STP = 00001111</w:t>
      </w:r>
    </w:p>
    <w:p w:rsidR="00000000" w:rsidDel="00000000" w:rsidP="00000000" w:rsidRDefault="00000000" w:rsidRPr="00000000" w14:paraId="0000003D">
      <w:pPr>
        <w:numPr>
          <w:ilvl w:val="0"/>
          <w:numId w:val="4"/>
        </w:numPr>
        <w:ind w:left="720" w:hanging="360"/>
        <w:rPr>
          <w:rFonts w:ascii="Ubuntu Mono" w:cs="Ubuntu Mono" w:eastAsia="Ubuntu Mono" w:hAnsi="Ubuntu Mono"/>
          <w:sz w:val="24"/>
          <w:szCs w:val="24"/>
        </w:rPr>
      </w:pPr>
      <w:r w:rsidDel="00000000" w:rsidR="00000000" w:rsidRPr="00000000">
        <w:rPr>
          <w:rFonts w:ascii="Ubuntu Mono" w:cs="Ubuntu Mono" w:eastAsia="Ubuntu Mono" w:hAnsi="Ubuntu Mono"/>
          <w:sz w:val="24"/>
          <w:szCs w:val="24"/>
          <w:rtl w:val="0"/>
        </w:rPr>
        <w:t xml:space="preserve">stops the machine. This is included because without a stop command the machine would run off of the remaining data in memory, executing any code that may inadvertently exist there and mutilating punch cards.</w:t>
      </w:r>
      <w:r w:rsidDel="00000000" w:rsidR="00000000" w:rsidRPr="00000000">
        <w:rPr>
          <w:rtl w:val="0"/>
        </w:rPr>
      </w:r>
    </w:p>
    <w:p w:rsidR="00000000" w:rsidDel="00000000" w:rsidP="00000000" w:rsidRDefault="00000000" w:rsidRPr="00000000" w14:paraId="0000003E">
      <w:pPr>
        <w:rPr>
          <w:rFonts w:ascii="Avenir" w:cs="Avenir" w:eastAsia="Avenir" w:hAnsi="Avenir"/>
        </w:rPr>
      </w:pPr>
      <w:r w:rsidDel="00000000" w:rsidR="00000000" w:rsidRPr="00000000">
        <w:rPr>
          <w:rFonts w:ascii="Ubuntu Mono" w:cs="Ubuntu Mono" w:eastAsia="Ubuntu Mono" w:hAnsi="Ubuntu Mono"/>
          <w:sz w:val="36"/>
          <w:szCs w:val="36"/>
          <w:rtl w:val="0"/>
        </w:rPr>
        <w:t xml:space="preserve">NUM</w:t>
      </w:r>
      <w:r w:rsidDel="00000000" w:rsidR="00000000" w:rsidRPr="00000000">
        <w:rPr>
          <w:rtl w:val="0"/>
        </w:rPr>
      </w:r>
    </w:p>
    <w:p w:rsidR="00000000" w:rsidDel="00000000" w:rsidP="00000000" w:rsidRDefault="00000000" w:rsidRPr="00000000" w14:paraId="0000003F">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serves as a marker to designate an address as storing a number. </w:t>
      </w:r>
      <w:r w:rsidDel="00000000" w:rsidR="00000000" w:rsidRPr="00000000">
        <w:rPr>
          <w:rFonts w:ascii="Ubuntu Mono" w:cs="Ubuntu Mono" w:eastAsia="Ubuntu Mono" w:hAnsi="Ubuntu Mono"/>
          <w:b w:val="1"/>
          <w:rtl w:val="0"/>
        </w:rPr>
        <w:t xml:space="preserve">note </w:t>
      </w:r>
      <w:r w:rsidDel="00000000" w:rsidR="00000000" w:rsidRPr="00000000">
        <w:rPr>
          <w:rFonts w:ascii="Ubuntu Mono" w:cs="Ubuntu Mono" w:eastAsia="Ubuntu Mono" w:hAnsi="Ubuntu Mono"/>
          <w:rtl w:val="0"/>
        </w:rPr>
        <w:t xml:space="preserve">: is only used by the assembler to properly parse numbers, it is has no final representation in the machine code and thus if you are not careful your numbers can be read as instructions.</w:t>
      </w:r>
    </w:p>
    <w:p w:rsidR="00000000" w:rsidDel="00000000" w:rsidP="00000000" w:rsidRDefault="00000000" w:rsidRPr="00000000" w14:paraId="00000040">
      <w:pPr>
        <w:ind w:left="72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41">
      <w:pPr>
        <w:ind w:left="0" w:firstLine="0"/>
        <w:rPr>
          <w:rFonts w:ascii="Ubuntu Mono" w:cs="Ubuntu Mono" w:eastAsia="Ubuntu Mono" w:hAnsi="Ubuntu Mono"/>
        </w:rPr>
      </w:pPr>
      <w:r w:rsidDel="00000000" w:rsidR="00000000" w:rsidRPr="00000000">
        <w:rPr>
          <w:rFonts w:ascii="Avenir" w:cs="Avenir" w:eastAsia="Avenir" w:hAnsi="Avenir"/>
          <w:rtl w:val="0"/>
        </w:rPr>
        <w:t xml:space="preserve">This would be an example of a simple addition program that takes the number 3, turns it negative, and then adds the number 4 and then writes it to the output buffer if it is equal to 4, if it is not it writes.</w:t>
      </w:r>
      <w:r w:rsidDel="00000000" w:rsidR="00000000" w:rsidRPr="00000000">
        <w:rPr>
          <w:rtl w:val="0"/>
        </w:rPr>
      </w:r>
    </w:p>
    <w:p w:rsidR="00000000" w:rsidDel="00000000" w:rsidP="00000000" w:rsidRDefault="00000000" w:rsidRPr="00000000" w14:paraId="00000042">
      <w:pPr>
        <w:rPr>
          <w:rFonts w:ascii="Ubuntu Mono" w:cs="Ubuntu Mono" w:eastAsia="Ubuntu Mono" w:hAnsi="Ubuntu Mon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3525"/>
        <w:gridCol w:w="795"/>
        <w:gridCol w:w="4605"/>
        <w:tblGridChange w:id="0">
          <w:tblGrid>
            <w:gridCol w:w="435"/>
            <w:gridCol w:w="3525"/>
            <w:gridCol w:w="795"/>
            <w:gridCol w:w="4605"/>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Mono" w:cs="Ubuntu Mono" w:eastAsia="Ubuntu Mono" w:hAnsi="Ubuntu Mono"/>
              </w:rPr>
            </w:pPr>
            <w:r w:rsidDel="00000000" w:rsidR="00000000" w:rsidRPr="00000000">
              <w:rPr>
                <w:rFonts w:ascii="Ubuntu Mono" w:cs="Ubuntu Mono" w:eastAsia="Ubuntu Mono" w:hAnsi="Ubuntu Mono"/>
                <w:rtl w:val="0"/>
              </w:rPr>
              <w:t xml:space="preserve">system/a ASM:</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jc w:val="center"/>
              <w:rPr>
                <w:rFonts w:ascii="Ubuntu Mono" w:cs="Ubuntu Mono" w:eastAsia="Ubuntu Mono" w:hAnsi="Ubuntu Mono"/>
              </w:rPr>
            </w:pPr>
            <w:r w:rsidDel="00000000" w:rsidR="00000000" w:rsidRPr="00000000">
              <w:rPr>
                <w:rFonts w:ascii="Ubuntu Mono" w:cs="Ubuntu Mono" w:eastAsia="Ubuntu Mono" w:hAnsi="Ubuntu Mono"/>
                <w:rtl w:val="0"/>
              </w:rPr>
              <w:t xml:space="preserve">system/a machine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 bc00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FLP 0A    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1101 1010 0000 1010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ADD 0B 0A 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0010 1011 1010 1010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ADD 0A 09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0010 1010 1001 1000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JIE 08 09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0101 1000 1001 0101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WRT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0011 1000 0000 0000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STP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1111 0000 0000 0000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0000 0000 0000 0000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0000 0000 0000 0000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Ubuntu Mono" w:cs="Ubuntu Mono" w:eastAsia="Ubuntu Mono" w:hAnsi="Ubuntu Mono"/>
              </w:rPr>
            </w:pPr>
            <w:r w:rsidDel="00000000" w:rsidR="00000000" w:rsidRPr="00000000">
              <w:rPr>
                <w:rFonts w:ascii="Ubuntu Mono" w:cs="Ubuntu Mono" w:eastAsia="Ubuntu Mono" w:hAnsi="Ubuntu Mono"/>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0000 0000 0000 0100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0000 0000 0000 0011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0000 0000 0000 0001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0000 0000 0000 0000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0000 0000 0000 0000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0000 0000 0000 0000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0000 0000 0000 0000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rPr>
            </w:pPr>
            <w:r w:rsidDel="00000000" w:rsidR="00000000" w:rsidRPr="00000000">
              <w:rPr>
                <w:rFonts w:ascii="Ubuntu Mono" w:cs="Ubuntu Mono" w:eastAsia="Ubuntu Mono" w:hAnsi="Ubuntu Mono"/>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0000 0000 0000 0000</w:t>
            </w:r>
          </w:p>
        </w:tc>
      </w:tr>
    </w:tbl>
    <w:p w:rsidR="00000000" w:rsidDel="00000000" w:rsidP="00000000" w:rsidRDefault="00000000" w:rsidRPr="00000000" w14:paraId="00000087">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88">
      <w:pPr>
        <w:ind w:left="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I: nothing</w:t>
      </w:r>
    </w:p>
    <w:p w:rsidR="00000000" w:rsidDel="00000000" w:rsidP="00000000" w:rsidRDefault="00000000" w:rsidRPr="00000000" w14:paraId="00000089">
      <w:pPr>
        <w:rPr>
          <w:rFonts w:ascii="Ubuntu Mono" w:cs="Ubuntu Mono" w:eastAsia="Ubuntu Mono" w:hAnsi="Ubuntu Mono"/>
        </w:rPr>
      </w:pPr>
      <w:r w:rsidDel="00000000" w:rsidR="00000000" w:rsidRPr="00000000">
        <w:rPr>
          <w:rFonts w:ascii="Ubuntu Mono" w:cs="Ubuntu Mono" w:eastAsia="Ubuntu Mono" w:hAnsi="Ubuntu Mono"/>
          <w:rtl w:val="0"/>
        </w:rPr>
        <w:t xml:space="preserve">O: 0000 0000 0000 0001 (1)</w:t>
      </w:r>
    </w:p>
    <w:p w:rsidR="00000000" w:rsidDel="00000000" w:rsidP="00000000" w:rsidRDefault="00000000" w:rsidRPr="00000000" w14:paraId="0000008A">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8B">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8C">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8D">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8E">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8F">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90">
      <w:pPr>
        <w:rPr>
          <w:rFonts w:ascii="Avenir" w:cs="Avenir" w:eastAsia="Avenir" w:hAnsi="Avenir"/>
        </w:rPr>
      </w:pPr>
      <w:r w:rsidDel="00000000" w:rsidR="00000000" w:rsidRPr="00000000">
        <w:rPr>
          <w:rtl w:val="0"/>
        </w:rPr>
      </w:r>
    </w:p>
    <w:p w:rsidR="00000000" w:rsidDel="00000000" w:rsidP="00000000" w:rsidRDefault="00000000" w:rsidRPr="00000000" w14:paraId="00000091">
      <w:pPr>
        <w:rPr>
          <w:rFonts w:ascii="Avenir" w:cs="Avenir" w:eastAsia="Avenir" w:hAnsi="Avenir"/>
        </w:rPr>
      </w:pPr>
      <w:r w:rsidDel="00000000" w:rsidR="00000000" w:rsidRPr="00000000">
        <w:rPr>
          <w:rFonts w:ascii="Avenir" w:cs="Avenir" w:eastAsia="Avenir" w:hAnsi="Avenir"/>
          <w:rtl w:val="0"/>
        </w:rPr>
        <w:t xml:space="preserve">This would be an example of a simple multiplication program that multiplies two numbers from the input buffer together and writes the output to the output buffer.</w:t>
      </w:r>
    </w:p>
    <w:p w:rsidR="00000000" w:rsidDel="00000000" w:rsidP="00000000" w:rsidRDefault="00000000" w:rsidRPr="00000000" w14:paraId="00000092">
      <w:pPr>
        <w:rPr>
          <w:rFonts w:ascii="Ubuntu Mono" w:cs="Ubuntu Mono" w:eastAsia="Ubuntu Mono" w:hAnsi="Ubuntu Mon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3765"/>
        <w:gridCol w:w="1095"/>
        <w:gridCol w:w="4065"/>
        <w:tblGridChange w:id="0">
          <w:tblGrid>
            <w:gridCol w:w="435"/>
            <w:gridCol w:w="3765"/>
            <w:gridCol w:w="1095"/>
            <w:gridCol w:w="4065"/>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Ubuntu Mono" w:cs="Ubuntu Mono" w:eastAsia="Ubuntu Mono" w:hAnsi="Ubuntu Mon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Ubuntu Mono" w:cs="Ubuntu Mono" w:eastAsia="Ubuntu Mono" w:hAnsi="Ubuntu Mono"/>
              </w:rPr>
            </w:pPr>
            <w:r w:rsidDel="00000000" w:rsidR="00000000" w:rsidRPr="00000000">
              <w:rPr>
                <w:rFonts w:ascii="Ubuntu Mono" w:cs="Ubuntu Mono" w:eastAsia="Ubuntu Mono" w:hAnsi="Ubuntu Mono"/>
                <w:rtl w:val="0"/>
              </w:rPr>
              <w:t xml:space="preserve">system/a ASM:</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Ubuntu Mono" w:cs="Ubuntu Mono" w:eastAsia="Ubuntu Mono" w:hAnsi="Ubuntu Mon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jc w:val="center"/>
              <w:rPr>
                <w:rFonts w:ascii="Ubuntu Mono" w:cs="Ubuntu Mono" w:eastAsia="Ubuntu Mono" w:hAnsi="Ubuntu Mono"/>
              </w:rPr>
            </w:pPr>
            <w:r w:rsidDel="00000000" w:rsidR="00000000" w:rsidRPr="00000000">
              <w:rPr>
                <w:rFonts w:ascii="Ubuntu Mono" w:cs="Ubuntu Mono" w:eastAsia="Ubuntu Mono" w:hAnsi="Ubuntu Mono"/>
                <w:rtl w:val="0"/>
              </w:rPr>
              <w:t xml:space="preserve">32 bit system/a machine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RED       0F;input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00001100 00001111 00000000 00000000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RED       0E;input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00001100 00001110 00000000 00000000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JIE 0E 0D 07; jumps to wrt if 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00001010 00001100 00001101 00000000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ADD 0F 0F 0C; adds 0f to 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00000110 00001000 00000000 00000000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ADD 0B 0D 0D; adds 1 to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00000101 00000101 00000000 00000000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WRT 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00000010 00001111 00001111 00001111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JMP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00000110 00000011 00000000 00000000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STP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00000010 00001111 00001100 00001111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Ubuntu Mono" w:cs="Ubuntu Mono" w:eastAsia="Ubuntu Mono" w:hAnsi="Ubuntu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00000011 00001100 00000000 00000000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Ubuntu Mono" w:cs="Ubuntu Mono" w:eastAsia="Ubuntu Mono" w:hAnsi="Ubuntu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00001111 00000000 00000000 00000000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Ubuntu Mono" w:cs="Ubuntu Mono" w:eastAsia="Ubuntu Mono" w:hAnsi="Ubuntu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00000000 00000000 00000000 00000000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NUM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00000000 00000000 00000000 00000000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;this is where the output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00000000 00000000 00000000 00000000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;this is the counter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00000000 00000000 00000000 00000000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;this is where input 0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00000000 00000000 00000000 00000000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;this is where input 1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00000000 00000000 00000000 00000000</w:t>
            </w:r>
          </w:p>
        </w:tc>
      </w:tr>
    </w:tbl>
    <w:p w:rsidR="00000000" w:rsidDel="00000000" w:rsidP="00000000" w:rsidRDefault="00000000" w:rsidRPr="00000000" w14:paraId="000000D7">
      <w:pPr>
        <w:ind w:firstLine="72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D8">
      <w:pPr>
        <w:ind w:left="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I: 0000 0000 0000 1000 (8), 0000 0000 0000 1001 (9)</w:t>
      </w:r>
    </w:p>
    <w:p w:rsidR="00000000" w:rsidDel="00000000" w:rsidP="00000000" w:rsidRDefault="00000000" w:rsidRPr="00000000" w14:paraId="000000D9">
      <w:pPr>
        <w:ind w:left="0" w:firstLine="0"/>
        <w:rPr>
          <w:rFonts w:ascii="Avenir" w:cs="Avenir" w:eastAsia="Avenir" w:hAnsi="Avenir"/>
          <w:color w:val="212121"/>
          <w:sz w:val="24"/>
          <w:szCs w:val="24"/>
        </w:rPr>
      </w:pPr>
      <w:r w:rsidDel="00000000" w:rsidR="00000000" w:rsidRPr="00000000">
        <w:rPr>
          <w:rFonts w:ascii="Ubuntu Mono" w:cs="Ubuntu Mono" w:eastAsia="Ubuntu Mono" w:hAnsi="Ubuntu Mono"/>
          <w:rtl w:val="0"/>
        </w:rPr>
        <w:t xml:space="preserve">O: 0000 0000 </w:t>
      </w:r>
      <w:r w:rsidDel="00000000" w:rsidR="00000000" w:rsidRPr="00000000">
        <w:rPr>
          <w:rFonts w:ascii="Ubuntu Mono" w:cs="Ubuntu Mono" w:eastAsia="Ubuntu Mono" w:hAnsi="Ubuntu Mono"/>
          <w:color w:val="212121"/>
          <w:rtl w:val="0"/>
        </w:rPr>
        <w:t xml:space="preserve">0100 1000 (72)</w:t>
      </w:r>
      <w:r w:rsidDel="00000000" w:rsidR="00000000" w:rsidRPr="00000000">
        <w:rPr>
          <w:rtl w:val="0"/>
        </w:rPr>
      </w:r>
    </w:p>
    <w:sectPr>
      <w:headerReference r:id="rId7"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