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3.png" ContentType="image/png"/>
  <Override PartName="/word/media/rId26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40.png" ContentType="image/png"/>
  <Override PartName="/word/media/rId35.png" ContentType="image/png"/>
  <Override PartName="/word/media/rId37.png" ContentType="image/png"/>
  <Override PartName="/word/media/rId29.png" ContentType="image/png"/>
  <Override PartName="/word/media/rId32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Башиянц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Кареновна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—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этой лабораторной работе необходимо изучить и освоить процедуры компиляции и сборки программ, написанных на ассемблере NASM.</w:t>
      </w:r>
    </w:p>
    <w:p>
      <w:pPr>
        <w:pStyle w:val="BodyText"/>
      </w:pPr>
      <w:r>
        <w:t xml:space="preserve">Необходимо научиться:</w:t>
      </w:r>
    </w:p>
    <w:p>
      <w:pPr>
        <w:numPr>
          <w:ilvl w:val="0"/>
          <w:numId w:val="1001"/>
        </w:numPr>
      </w:pPr>
      <w:r>
        <w:t xml:space="preserve">Создавать файл .asm</w:t>
      </w:r>
    </w:p>
    <w:p>
      <w:pPr>
        <w:numPr>
          <w:ilvl w:val="0"/>
          <w:numId w:val="1001"/>
        </w:numPr>
      </w:pPr>
      <w:r>
        <w:t xml:space="preserve">Компилировать код</w:t>
      </w:r>
    </w:p>
    <w:p>
      <w:pPr>
        <w:numPr>
          <w:ilvl w:val="0"/>
          <w:numId w:val="1001"/>
        </w:numPr>
      </w:pPr>
      <w:r>
        <w:t xml:space="preserve">Компоновать объектный файл</w:t>
      </w:r>
    </w:p>
    <w:p>
      <w:pPr>
        <w:numPr>
          <w:ilvl w:val="0"/>
          <w:numId w:val="1001"/>
        </w:numPr>
      </w:pPr>
      <w:r>
        <w:t xml:space="preserve">Запускать файл</w:t>
      </w:r>
    </w:p>
    <w:p>
      <w:pPr>
        <w:pStyle w:val="FirstParagraph"/>
      </w:pPr>
      <w:r>
        <w:t xml:space="preserve">Выполняя это задание, мы получим практический опыт работы с NASM.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Перейдем в директорию lab04 (рис. 1).</w:t>
      </w:r>
    </w:p>
    <w:p>
      <w:pPr>
        <w:pStyle w:val="CaptionedFigure"/>
      </w:pPr>
      <w:bookmarkStart w:id="23" w:name="fig:cd"/>
      <w:r>
        <w:drawing>
          <wp:inline>
            <wp:extent cx="5334000" cy="337413"/>
            <wp:effectExtent b="0" l="0" r="0" t="0"/>
            <wp:docPr descr="Рис. 1: Переход в каталог lab04" title="" id="1" name="Picture"/>
            <a:graphic>
              <a:graphicData uri="http://schemas.openxmlformats.org/drawingml/2006/picture">
                <pic:pic>
                  <pic:nvPicPr>
                    <pic:cNvPr descr="image/c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Переход в каталог lab04</w:t>
      </w:r>
    </w:p>
    <w:p>
      <w:pPr>
        <w:pStyle w:val="BodyText"/>
      </w:pPr>
      <w:r>
        <w:t xml:space="preserve">Создадим файл hello.asm (рис. 2).</w:t>
      </w:r>
    </w:p>
    <w:p>
      <w:pPr>
        <w:pStyle w:val="CaptionedFigure"/>
      </w:pPr>
      <w:bookmarkStart w:id="25" w:name="fig:touch"/>
      <w:r>
        <w:drawing>
          <wp:inline>
            <wp:extent cx="5334000" cy="191870"/>
            <wp:effectExtent b="0" l="0" r="0" t="0"/>
            <wp:docPr descr="Рис. 2: Создание файла hello.asm" title="" id="1" name="Picture"/>
            <a:graphic>
              <a:graphicData uri="http://schemas.openxmlformats.org/drawingml/2006/picture">
                <pic:pic>
                  <pic:nvPicPr>
                    <pic:cNvPr descr="image/touc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Создание файла hello.asm</w:t>
      </w:r>
    </w:p>
    <w:p>
      <w:pPr>
        <w:pStyle w:val="BodyText"/>
      </w:pPr>
      <w:r>
        <w:t xml:space="preserve">Откроем файл hello.asm и введем код (рис. 3).</w:t>
      </w:r>
    </w:p>
    <w:p>
      <w:pPr>
        <w:pStyle w:val="CaptionedFigure"/>
      </w:pPr>
      <w:bookmarkStart w:id="27" w:name="fig:edit_hello"/>
      <w:r>
        <w:drawing>
          <wp:inline>
            <wp:extent cx="5334000" cy="894698"/>
            <wp:effectExtent b="0" l="0" r="0" t="0"/>
            <wp:docPr descr="Рис. 3: Написание кода" title="" id="1" name="Picture"/>
            <a:graphic>
              <a:graphicData uri="http://schemas.openxmlformats.org/drawingml/2006/picture">
                <pic:pic>
                  <pic:nvPicPr>
                    <pic:cNvPr descr="image/edit_hell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4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Написание кода</w:t>
      </w:r>
    </w:p>
    <w:bookmarkEnd w:id="28"/>
    <w:bookmarkStart w:id="31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Транслятор преобразует текст программы из файла hello.asm в объектный код, который запишется в файл hello.o (рис. 4).</w:t>
      </w:r>
    </w:p>
    <w:p>
      <w:pPr>
        <w:pStyle w:val="CaptionedFigure"/>
      </w:pPr>
      <w:bookmarkStart w:id="30" w:name="fig:nasm"/>
      <w:r>
        <w:drawing>
          <wp:inline>
            <wp:extent cx="5334000" cy="399023"/>
            <wp:effectExtent b="0" l="0" r="0" t="0"/>
            <wp:docPr descr="Рис. 4: Создание файла hello.o" title="" id="1" name="Picture"/>
            <a:graphic>
              <a:graphicData uri="http://schemas.openxmlformats.org/drawingml/2006/picture">
                <pic:pic>
                  <pic:nvPicPr>
                    <pic:cNvPr descr="image/nas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4: Создание файла hello.o</w:t>
      </w:r>
    </w:p>
    <w:bookmarkEnd w:id="31"/>
    <w:bookmarkStart w:id="34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Скомпилируем исходный файл hello.asm в obj.o (рис. 5).</w:t>
      </w:r>
    </w:p>
    <w:p>
      <w:pPr>
        <w:pStyle w:val="CaptionedFigure"/>
      </w:pPr>
      <w:bookmarkStart w:id="33" w:name="fig:obj"/>
      <w:r>
        <w:drawing>
          <wp:inline>
            <wp:extent cx="5334000" cy="510458"/>
            <wp:effectExtent b="0" l="0" r="0" t="0"/>
            <wp:docPr descr="Рис. 5: Компилиция исходного файла hello.asm в obj.o" title="" id="1" name="Picture"/>
            <a:graphic>
              <a:graphicData uri="http://schemas.openxmlformats.org/drawingml/2006/picture">
                <pic:pic>
                  <pic:nvPicPr>
                    <pic:cNvPr descr="image/ob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5: Компилиция исходного файла hello.asm в obj.o</w:t>
      </w:r>
    </w:p>
    <w:bookmarkEnd w:id="34"/>
    <w:bookmarkStart w:id="39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Получим исполняемую программу, для этого объектный файл передадим на обработку компоновщику (рис. 6).</w:t>
      </w:r>
    </w:p>
    <w:p>
      <w:pPr>
        <w:pStyle w:val="CaptionedFigure"/>
      </w:pPr>
      <w:bookmarkStart w:id="36" w:name="fig:ld"/>
      <w:r>
        <w:drawing>
          <wp:inline>
            <wp:extent cx="5334000" cy="348848"/>
            <wp:effectExtent b="0" l="0" r="0" t="0"/>
            <wp:docPr descr="Рис. 6: Компоновщик ld" title="" id="1" name="Picture"/>
            <a:graphic>
              <a:graphicData uri="http://schemas.openxmlformats.org/drawingml/2006/picture">
                <pic:pic>
                  <pic:nvPicPr>
                    <pic:cNvPr descr="image/l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6: Компоновщик ld</w:t>
      </w:r>
    </w:p>
    <w:p>
      <w:pPr>
        <w:pStyle w:val="BodyText"/>
      </w:pPr>
      <w:r>
        <w:t xml:space="preserve">Проверим ключ -o (рис. 7).</w:t>
      </w:r>
    </w:p>
    <w:p>
      <w:pPr>
        <w:pStyle w:val="CaptionedFigure"/>
      </w:pPr>
      <w:bookmarkStart w:id="38" w:name="fig:ld_o"/>
      <w:r>
        <w:drawing>
          <wp:inline>
            <wp:extent cx="5334000" cy="348848"/>
            <wp:effectExtent b="0" l="0" r="0" t="0"/>
            <wp:docPr descr="Рис. 7: Ключ -o" title="" id="1" name="Picture"/>
            <a:graphic>
              <a:graphicData uri="http://schemas.openxmlformats.org/drawingml/2006/picture">
                <pic:pic>
                  <pic:nvPicPr>
                    <pic:cNvPr descr="image/ld_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7: Ключ -o</w:t>
      </w:r>
    </w:p>
    <w:bookmarkEnd w:id="39"/>
    <w:bookmarkStart w:id="42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Запустим файл hello (рис. 7).</w:t>
      </w:r>
    </w:p>
    <w:p>
      <w:pPr>
        <w:pStyle w:val="CaptionedFigure"/>
      </w:pPr>
      <w:bookmarkStart w:id="41" w:name="fig:hello"/>
      <w:r>
        <w:drawing>
          <wp:inline>
            <wp:extent cx="5334000" cy="266416"/>
            <wp:effectExtent b="0" l="0" r="0" t="0"/>
            <wp:docPr descr="Рис. 8: Запуск файла hello" title="" id="1" name="Picture"/>
            <a:graphic>
              <a:graphicData uri="http://schemas.openxmlformats.org/drawingml/2006/picture">
                <pic:pic>
                  <pic:nvPicPr>
                    <pic:cNvPr descr="image/hell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8: Запуск файла hello</w:t>
      </w:r>
    </w:p>
    <w:bookmarkEnd w:id="42"/>
    <w:bookmarkStart w:id="51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Создадим копию файла hello (рис. 9).</w:t>
      </w:r>
    </w:p>
    <w:p>
      <w:pPr>
        <w:pStyle w:val="CaptionedFigure"/>
      </w:pPr>
      <w:bookmarkStart w:id="44" w:name="fig:cp"/>
      <w:r>
        <w:drawing>
          <wp:inline>
            <wp:extent cx="5334000" cy="366501"/>
            <wp:effectExtent b="0" l="0" r="0" t="0"/>
            <wp:docPr descr="Рис. 9: Копирование файла hello" title="" id="1" name="Picture"/>
            <a:graphic>
              <a:graphicData uri="http://schemas.openxmlformats.org/drawingml/2006/picture">
                <pic:pic>
                  <pic:nvPicPr>
                    <pic:cNvPr descr="image/c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9: Копирование файла hello</w:t>
      </w:r>
    </w:p>
    <w:p>
      <w:pPr>
        <w:pStyle w:val="BodyText"/>
      </w:pPr>
      <w:r>
        <w:t xml:space="preserve">Исправим файл lab4.asm, вставим Фаимилию и имя (рис. 10).</w:t>
      </w:r>
    </w:p>
    <w:p>
      <w:pPr>
        <w:pStyle w:val="CaptionedFigure"/>
      </w:pPr>
      <w:bookmarkStart w:id="46" w:name="fig:edit_lab4"/>
      <w:r>
        <w:drawing>
          <wp:inline>
            <wp:extent cx="5334000" cy="1241630"/>
            <wp:effectExtent b="0" l="0" r="0" t="0"/>
            <wp:docPr descr="Рис. 10: Изменение файла lab4.asm" title="" id="1" name="Picture"/>
            <a:graphic>
              <a:graphicData uri="http://schemas.openxmlformats.org/drawingml/2006/picture">
                <pic:pic>
                  <pic:nvPicPr>
                    <pic:cNvPr descr="image/edit_lab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1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10: Изменение файла lab4.asm</w:t>
      </w:r>
    </w:p>
    <w:p>
      <w:pPr>
        <w:pStyle w:val="BodyText"/>
      </w:pPr>
      <w:r>
        <w:t xml:space="preserve">Оттранслируем полученный текст программы lab4.asm в объектный файл. Выполним</w:t>
      </w:r>
      <w:r>
        <w:t xml:space="preserve"> </w:t>
      </w:r>
      <w:r>
        <w:t xml:space="preserve">компоновку объектного файла и запустим получившийся исполняемый файл (рис. 11).</w:t>
      </w:r>
    </w:p>
    <w:p>
      <w:pPr>
        <w:pStyle w:val="CaptionedFigure"/>
      </w:pPr>
      <w:bookmarkStart w:id="48" w:name="fig:final"/>
      <w:r>
        <w:drawing>
          <wp:inline>
            <wp:extent cx="5334000" cy="1301097"/>
            <wp:effectExtent b="0" l="0" r="0" t="0"/>
            <wp:docPr descr="Рис. 11: Копирование файла hello" title="" id="1" name="Picture"/>
            <a:graphic>
              <a:graphicData uri="http://schemas.openxmlformats.org/drawingml/2006/picture">
                <pic:pic>
                  <pic:nvPicPr>
                    <pic:cNvPr descr="image/fin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1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11: Копирование файла hello</w:t>
      </w:r>
    </w:p>
    <w:p>
      <w:pPr>
        <w:pStyle w:val="BodyText"/>
      </w:pPr>
      <w:r>
        <w:t xml:space="preserve">Загрузим файлы на GitHub (рис. 12).</w:t>
      </w:r>
    </w:p>
    <w:p>
      <w:pPr>
        <w:pStyle w:val="CaptionedFigure"/>
      </w:pPr>
      <w:bookmarkStart w:id="50" w:name="fig:git"/>
      <w:r>
        <w:drawing>
          <wp:inline>
            <wp:extent cx="5334000" cy="2898276"/>
            <wp:effectExtent b="0" l="0" r="0" t="0"/>
            <wp:docPr descr="Рис. 12: Загрузка файлов на GitHub" title="" id="1" name="Picture"/>
            <a:graphic>
              <a:graphicData uri="http://schemas.openxmlformats.org/drawingml/2006/picture">
                <pic:pic>
                  <pic:nvPicPr>
                    <pic:cNvPr descr="image/gi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8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12: Загрузка файлов на GitHub</w:t>
      </w:r>
    </w:p>
    <w:bookmarkEnd w:id="51"/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были получены навыки практической работы с ассемблером NASM.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3" Target="media/rId43.png" /><Relationship Type="http://schemas.openxmlformats.org/officeDocument/2006/relationships/image" Id="rId26" Target="media/rId26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40" Target="media/rId40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Башиянц Александра Кареновна</dc:creator>
  <dc:language>ru-RU</dc:language>
  <cp:keywords/>
  <dcterms:created xsi:type="dcterms:W3CDTF">2024-10-19T12:07:36Z</dcterms:created>
  <dcterms:modified xsi:type="dcterms:W3CDTF">2024-10-19T12:07:36Z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IBM Plex Serif</vt:lpwstr>
  </property>
  <property fmtid="{D5CDD505-2E9C-101B-9397-08002B2CF9AE}" pid="45" name="mainfontoptions">
    <vt:lpwstr>Ligatures=Common,Ligatures=TeX,Scale=0.94</vt:lpwstr>
  </property>
  <property fmtid="{D5CDD505-2E9C-101B-9397-08002B2CF9AE}" pid="46" name="mathfont">
    <vt:lpwstr>STIX Two Math</vt:lpwstr>
  </property>
  <property fmtid="{D5CDD505-2E9C-101B-9397-08002B2CF9AE}" pid="47" name="mathfontoptions">
    <vt:lpwstr/>
  </property>
  <property fmtid="{D5CDD505-2E9C-101B-9397-08002B2CF9AE}" pid="48" name="monofont">
    <vt:lpwstr>IBM Plex Mono</vt:lpwstr>
  </property>
  <property fmtid="{D5CDD505-2E9C-101B-9397-08002B2CF9AE}" pid="49" name="monofontoptions">
    <vt:lpwstr>Scale=MatchLowercase,Scale=0.94,FakeStretch=0.9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IBM Plex Serif</vt:lpwstr>
  </property>
  <property fmtid="{D5CDD505-2E9C-101B-9397-08002B2CF9AE}" pid="60" name="romanfontoptions">
    <vt:lpwstr>Ligatures=Common,Ligatures=TeX,Scale=0.94</vt:lpwstr>
  </property>
  <property fmtid="{D5CDD505-2E9C-101B-9397-08002B2CF9AE}" pid="61" name="sansfont">
    <vt:lpwstr>IBM Plex Sans</vt:lpwstr>
  </property>
  <property fmtid="{D5CDD505-2E9C-101B-9397-08002B2CF9AE}" pid="62" name="sansfontoptions">
    <vt:lpwstr>Ligatures=Common,Ligatures=TeX,Scale=MatchLowercase,Scale=0.94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Архитектура компьютера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