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85.png" ContentType="image/png"/>
  <Override PartName="/word/media/rId88.png" ContentType="image/png"/>
  <Override PartName="/word/media/rId31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34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приобретение практических навыков работы с файловой системой.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с файловой системой.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Создавать файлы;</w:t>
      </w:r>
    </w:p>
    <w:p>
      <w:pPr>
        <w:numPr>
          <w:ilvl w:val="0"/>
          <w:numId w:val="1001"/>
        </w:numPr>
      </w:pPr>
      <w:r>
        <w:t xml:space="preserve">Копировать файлы и директории;</w:t>
      </w:r>
    </w:p>
    <w:p>
      <w:pPr>
        <w:numPr>
          <w:ilvl w:val="0"/>
          <w:numId w:val="1001"/>
        </w:numPr>
      </w:pPr>
      <w:r>
        <w:t xml:space="preserve">Перемещать файлы и директории;</w:t>
      </w:r>
    </w:p>
    <w:p>
      <w:pPr>
        <w:numPr>
          <w:ilvl w:val="0"/>
          <w:numId w:val="1001"/>
        </w:numPr>
      </w:pPr>
      <w:r>
        <w:t xml:space="preserve">Настраивать права доступа к файлам и директориям.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файл ~/abc1 в файл april и в файл may (рис. 1).</w:t>
      </w:r>
    </w:p>
    <w:p>
      <w:pPr>
        <w:pStyle w:val="CaptionedFigure"/>
      </w:pPr>
      <w:r>
        <w:drawing>
          <wp:inline>
            <wp:extent cx="3733800" cy="1595272"/>
            <wp:effectExtent b="0" l="0" r="0" t="0"/>
            <wp:docPr descr="Рис. 1: Копирование файла в текущем каталог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p>
      <w:pPr>
        <w:pStyle w:val="BodyText"/>
      </w:pPr>
      <w:r>
        <w:t xml:space="preserve">Скопируем файлы april и may в каталог monthly (рис. 2).</w:t>
      </w:r>
    </w:p>
    <w:p>
      <w:pPr>
        <w:pStyle w:val="CaptionedFigure"/>
      </w:pPr>
      <w:r>
        <w:drawing>
          <wp:inline>
            <wp:extent cx="3733800" cy="1328371"/>
            <wp:effectExtent b="0" l="0" r="0" t="0"/>
            <wp:docPr descr="Рис. 2: Копирование нескольких файлов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p>
      <w:pPr>
        <w:pStyle w:val="BodyText"/>
      </w:pPr>
      <w:r>
        <w:t xml:space="preserve">Скопируем файл monthly/may в файл с именем june (рис. 3).</w:t>
      </w:r>
    </w:p>
    <w:p>
      <w:pPr>
        <w:pStyle w:val="CaptionedFigure"/>
      </w:pPr>
      <w:r>
        <w:drawing>
          <wp:inline>
            <wp:extent cx="3733800" cy="562844"/>
            <wp:effectExtent b="0" l="0" r="0" t="0"/>
            <wp:docPr descr="Рис. 3: Копирование файлов в произвольном каталог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p>
      <w:pPr>
        <w:pStyle w:val="BodyText"/>
      </w:pPr>
      <w:r>
        <w:t xml:space="preserve">Скопируем каталог monthly в каталог monthly.00 (рис. 4).</w:t>
      </w:r>
    </w:p>
    <w:p>
      <w:pPr>
        <w:pStyle w:val="CaptionedFigure"/>
      </w:pPr>
      <w:r>
        <w:drawing>
          <wp:inline>
            <wp:extent cx="3733800" cy="1258398"/>
            <wp:effectExtent b="0" l="0" r="0" t="0"/>
            <wp:docPr descr="Рис. 4: Копирование каталогов в текущем каталог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каталоге</w:t>
      </w:r>
    </w:p>
    <w:p>
      <w:pPr>
        <w:pStyle w:val="BodyText"/>
      </w:pPr>
      <w:r>
        <w:t xml:space="preserve">Скопируем каталог monthly.00 в каталог /tmp (рис. 5).</w:t>
      </w:r>
    </w:p>
    <w:p>
      <w:pPr>
        <w:pStyle w:val="CaptionedFigure"/>
      </w:pPr>
      <w:r>
        <w:drawing>
          <wp:inline>
            <wp:extent cx="3733800" cy="912138"/>
            <wp:effectExtent b="0" l="0" r="0" t="0"/>
            <wp:docPr descr="Рис. 5: Копирование каталогов в произвольном каталог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каталогов в произвольном каталоге</w:t>
      </w:r>
    </w:p>
    <w:p>
      <w:pPr>
        <w:pStyle w:val="BodyText"/>
      </w:pPr>
      <w:r>
        <w:t xml:space="preserve">Изменим название файла april на july в домашнем каталоге (рис. 6).</w:t>
      </w:r>
    </w:p>
    <w:p>
      <w:pPr>
        <w:pStyle w:val="CaptionedFigure"/>
      </w:pPr>
      <w:r>
        <w:drawing>
          <wp:inline>
            <wp:extent cx="3733800" cy="1107926"/>
            <wp:effectExtent b="0" l="0" r="0" t="0"/>
            <wp:docPr descr="Рис. 6: Переименование файлов в текущем каталог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файлов в текущем каталоге</w:t>
      </w:r>
    </w:p>
    <w:p>
      <w:pPr>
        <w:pStyle w:val="BodyText"/>
      </w:pPr>
      <w:r>
        <w:t xml:space="preserve">Переместим файл july в каталог monthly.00 (рис. 7).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Рис. 7: Перемещение файлов в другой каталог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файлов в другой каталог</w:t>
      </w:r>
    </w:p>
    <w:p>
      <w:pPr>
        <w:pStyle w:val="BodyText"/>
      </w:pPr>
      <w:r>
        <w:t xml:space="preserve">Переименовать каталог monthly.00 в monthly.01 (рис. 8).</w:t>
      </w:r>
    </w:p>
    <w:p>
      <w:pPr>
        <w:pStyle w:val="CaptionedFigure"/>
      </w:pPr>
      <w:r>
        <w:drawing>
          <wp:inline>
            <wp:extent cx="3733800" cy="916478"/>
            <wp:effectExtent b="0" l="0" r="0" t="0"/>
            <wp:docPr descr="Рис. 8: Переименование каталогов в текущем каталог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Переименование каталогов в текущем каталоге</w:t>
      </w:r>
    </w:p>
    <w:p>
      <w:pPr>
        <w:pStyle w:val="BodyText"/>
      </w:pPr>
      <w:r>
        <w:t xml:space="preserve">Переместим каталог monthly.01 в каталог reports (рис. 9).</w:t>
      </w:r>
    </w:p>
    <w:p>
      <w:pPr>
        <w:pStyle w:val="CaptionedFigure"/>
      </w:pPr>
      <w:r>
        <w:drawing>
          <wp:inline>
            <wp:extent cx="3733800" cy="1880477"/>
            <wp:effectExtent b="0" l="0" r="0" t="0"/>
            <wp:docPr descr="Рис. 9: Перемещение каталога в другой каталог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 в другой каталог</w:t>
      </w:r>
    </w:p>
    <w:p>
      <w:pPr>
        <w:pStyle w:val="BodyText"/>
      </w:pPr>
      <w:r>
        <w:t xml:space="preserve">Переименовать каталог reports/monthly.01 в reports/monthly (рис. 10).</w:t>
      </w:r>
    </w:p>
    <w:p>
      <w:pPr>
        <w:pStyle w:val="CaptionedFigure"/>
      </w:pPr>
      <w:r>
        <w:drawing>
          <wp:inline>
            <wp:extent cx="3733800" cy="556675"/>
            <wp:effectExtent b="0" l="0" r="0" t="0"/>
            <wp:docPr descr="Рис. 10: Переименование каталога, не являющегося текущи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Переименование каталога, не являющегося текущим</w:t>
      </w:r>
    </w:p>
    <w:p>
      <w:pPr>
        <w:pStyle w:val="BodyText"/>
      </w:pPr>
      <w:r>
        <w:t xml:space="preserve">Создадим файл ~/may с правом выполнения для владельца (рис. 11).</w:t>
      </w:r>
    </w:p>
    <w:p>
      <w:pPr>
        <w:pStyle w:val="CaptionedFigure"/>
      </w:pPr>
      <w:r>
        <w:drawing>
          <wp:inline>
            <wp:extent cx="3733800" cy="1038675"/>
            <wp:effectExtent b="0" l="0" r="0" t="0"/>
            <wp:docPr descr="Рис. 11: Право выполнения для владельц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Право выполнения для владельца</w:t>
      </w:r>
    </w:p>
    <w:p>
      <w:pPr>
        <w:pStyle w:val="BodyText"/>
      </w:pPr>
      <w:r>
        <w:t xml:space="preserve">Лишим владельца файла ~/may права на выполнение (рис. 12).</w:t>
      </w:r>
    </w:p>
    <w:p>
      <w:pPr>
        <w:pStyle w:val="CaptionedFigure"/>
      </w:pPr>
      <w:r>
        <w:drawing>
          <wp:inline>
            <wp:extent cx="3733800" cy="529520"/>
            <wp:effectExtent b="0" l="0" r="0" t="0"/>
            <wp:docPr descr="Рис. 12: Лишение прав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Лишение права</w:t>
      </w:r>
    </w:p>
    <w:p>
      <w:pPr>
        <w:pStyle w:val="BodyText"/>
      </w:pPr>
      <w:r>
        <w:t xml:space="preserve">Создадим каталог monthly с запретом на чтение для членов группы и всех остальных пользователей (рис. 13).</w:t>
      </w:r>
    </w:p>
    <w:p>
      <w:pPr>
        <w:pStyle w:val="CaptionedFigure"/>
      </w:pPr>
      <w:r>
        <w:drawing>
          <wp:inline>
            <wp:extent cx="3733800" cy="1099773"/>
            <wp:effectExtent b="0" l="0" r="0" t="0"/>
            <wp:docPr descr="Рис. 13: Запрет на чтени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Запрет на чтение</w:t>
      </w:r>
    </w:p>
    <w:p>
      <w:pPr>
        <w:pStyle w:val="BodyText"/>
      </w:pPr>
      <w:r>
        <w:t xml:space="preserve">Создадим файл ~/abc1 с правом записи для членов группы (рис. 14).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Рис. 14: Право записи для групп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Право записи для группы</w:t>
      </w:r>
    </w:p>
    <w:p>
      <w:pPr>
        <w:pStyle w:val="BodyText"/>
      </w:pPr>
      <w:r>
        <w:t xml:space="preserve">Скопируем файл /usr/include/sys/io.h в домашний каталог и назовём его equipment. Для этого используем команду cp (рис. 15).</w:t>
      </w:r>
    </w:p>
    <w:p>
      <w:pPr>
        <w:pStyle w:val="CaptionedFigure"/>
      </w:pPr>
      <w:r>
        <w:drawing>
          <wp:inline>
            <wp:extent cx="3733800" cy="794281"/>
            <wp:effectExtent b="0" l="0" r="0" t="0"/>
            <wp:docPr descr="Рис. 15: equipment" title="" id="65" name="Picture"/>
            <a:graphic>
              <a:graphicData uri="http://schemas.openxmlformats.org/drawingml/2006/picture">
                <pic:pic>
                  <pic:nvPicPr>
                    <pic:cNvPr descr="image/2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equipment</w:t>
      </w:r>
    </w:p>
    <w:p>
      <w:pPr>
        <w:pStyle w:val="BodyText"/>
      </w:pPr>
      <w:r>
        <w:t xml:space="preserve">Переместим файл equipment в каталог ~/ski.plases. Для этого используем команду mv (рис. 16).</w:t>
      </w:r>
    </w:p>
    <w:p>
      <w:pPr>
        <w:pStyle w:val="CaptionedFigure"/>
      </w:pPr>
      <w:r>
        <w:drawing>
          <wp:inline>
            <wp:extent cx="3733800" cy="1025097"/>
            <wp:effectExtent b="0" l="0" r="0" t="0"/>
            <wp:docPr descr="Рис. 16: mv equipment" title="" id="68" name="Picture"/>
            <a:graphic>
              <a:graphicData uri="http://schemas.openxmlformats.org/drawingml/2006/picture">
                <pic:pic>
                  <pic:nvPicPr>
                    <pic:cNvPr descr="image/2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mv equipment</w:t>
      </w:r>
    </w:p>
    <w:p>
      <w:pPr>
        <w:pStyle w:val="BodyText"/>
      </w:pPr>
      <w:r>
        <w:t xml:space="preserve">Переименуем файл ~/ski.plases/equipment в ~/ski.plases/equiplist. Для этого используем команду mv (рис. 17).</w:t>
      </w:r>
    </w:p>
    <w:p>
      <w:pPr>
        <w:pStyle w:val="CaptionedFigure"/>
      </w:pPr>
      <w:r>
        <w:drawing>
          <wp:inline>
            <wp:extent cx="3733800" cy="508610"/>
            <wp:effectExtent b="0" l="0" r="0" t="0"/>
            <wp:docPr descr="Рис. 17: mv equipment" title="" id="71" name="Picture"/>
            <a:graphic>
              <a:graphicData uri="http://schemas.openxmlformats.org/drawingml/2006/picture">
                <pic:pic>
                  <pic:nvPicPr>
                    <pic:cNvPr descr="image/2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mv equipment</w:t>
      </w:r>
    </w:p>
    <w:p>
      <w:pPr>
        <w:pStyle w:val="BodyText"/>
      </w:pPr>
      <w:r>
        <w:t xml:space="preserve">Создадим в домашнем каталоге файл abc1 и скопируем его в каталог ~/ski.plases, назовём его equiplist2. Для этого используем команду cp (рис. 18).</w:t>
      </w:r>
    </w:p>
    <w:p>
      <w:pPr>
        <w:pStyle w:val="CaptionedFigure"/>
      </w:pPr>
      <w:r>
        <w:drawing>
          <wp:inline>
            <wp:extent cx="3733800" cy="508610"/>
            <wp:effectExtent b="0" l="0" r="0" t="0"/>
            <wp:docPr descr="Рис. 18: equipment" title="" id="74" name="Picture"/>
            <a:graphic>
              <a:graphicData uri="http://schemas.openxmlformats.org/drawingml/2006/picture">
                <pic:pic>
                  <pic:nvPicPr>
                    <pic:cNvPr descr="image/2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equipment</w:t>
      </w:r>
    </w:p>
    <w:p>
      <w:pPr>
        <w:pStyle w:val="BodyText"/>
      </w:pPr>
      <w:r>
        <w:t xml:space="preserve">Создадим каталог с именем equipment в каталоге ~/ski.plases. Для этого используем команду mkdir (рис. 19).</w:t>
      </w:r>
    </w:p>
    <w:p>
      <w:pPr>
        <w:pStyle w:val="CaptionedFigure"/>
      </w:pPr>
      <w:r>
        <w:drawing>
          <wp:inline>
            <wp:extent cx="3733800" cy="508610"/>
            <wp:effectExtent b="0" l="0" r="0" t="0"/>
            <wp:docPr descr="Рис. 19: mkdir equipment" title="" id="77" name="Picture"/>
            <a:graphic>
              <a:graphicData uri="http://schemas.openxmlformats.org/drawingml/2006/picture">
                <pic:pic>
                  <pic:nvPicPr>
                    <pic:cNvPr descr="image/2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mkdir equipment</w:t>
      </w:r>
    </w:p>
    <w:p>
      <w:pPr>
        <w:pStyle w:val="BodyText"/>
      </w:pPr>
      <w:r>
        <w:t xml:space="preserve">Переместим файлы ~/ski.plases/equiplist и equiplist2 в каталог ~/ski.plases/equipment. Для этого используем команду mv (рис. 20).</w:t>
      </w:r>
    </w:p>
    <w:p>
      <w:pPr>
        <w:pStyle w:val="CaptionedFigure"/>
      </w:pPr>
      <w:r>
        <w:drawing>
          <wp:inline>
            <wp:extent cx="3733800" cy="909515"/>
            <wp:effectExtent b="0" l="0" r="0" t="0"/>
            <wp:docPr descr="Рис. 20: mv equipment" title="" id="80" name="Picture"/>
            <a:graphic>
              <a:graphicData uri="http://schemas.openxmlformats.org/drawingml/2006/picture">
                <pic:pic>
                  <pic:nvPicPr>
                    <pic:cNvPr descr="image/2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mv equipment</w:t>
      </w:r>
    </w:p>
    <w:p>
      <w:pPr>
        <w:pStyle w:val="BodyText"/>
      </w:pPr>
      <w:r>
        <w:t xml:space="preserve">Создадим и переместим каталог ~/newdir в каталог ~/ski.plases и назовём его plans. Для этого используем команду mv (рис. 21).</w:t>
      </w:r>
    </w:p>
    <w:p>
      <w:pPr>
        <w:pStyle w:val="CaptionedFigure"/>
      </w:pPr>
      <w:r>
        <w:drawing>
          <wp:inline>
            <wp:extent cx="3733800" cy="909515"/>
            <wp:effectExtent b="0" l="0" r="0" t="0"/>
            <wp:docPr descr="Рис. 21: mv equipment" title="" id="83" name="Picture"/>
            <a:graphic>
              <a:graphicData uri="http://schemas.openxmlformats.org/drawingml/2006/picture">
                <pic:pic>
                  <pic:nvPicPr>
                    <pic:cNvPr descr="image/2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mv equipment</w:t>
      </w:r>
    </w:p>
    <w:p>
      <w:pPr>
        <w:pStyle w:val="BodyText"/>
      </w:pPr>
      <w:r>
        <w:t xml:space="preserve">Создадим директории australia и play, и с помощью chmod изменим права (рис. 22).</w:t>
      </w:r>
    </w:p>
    <w:p>
      <w:pPr>
        <w:pStyle w:val="CaptionedFigure"/>
      </w:pPr>
      <w:r>
        <w:drawing>
          <wp:inline>
            <wp:extent cx="3733800" cy="1578279"/>
            <wp:effectExtent b="0" l="0" r="0" t="0"/>
            <wp:docPr descr="Рис. 22: chmod для директорий" title="" id="86" name="Picture"/>
            <a:graphic>
              <a:graphicData uri="http://schemas.openxmlformats.org/drawingml/2006/picture">
                <pic:pic>
                  <pic:nvPicPr>
                    <pic:cNvPr descr="image/3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chmod для директорий</w:t>
      </w:r>
    </w:p>
    <w:p>
      <w:pPr>
        <w:pStyle w:val="BodyText"/>
      </w:pPr>
      <w:r>
        <w:t xml:space="preserve">Создадим файлы my_os и feathers, и с помощью chmod изменим права (рис. 23).</w:t>
      </w:r>
    </w:p>
    <w:p>
      <w:pPr>
        <w:pStyle w:val="CaptionedFigure"/>
      </w:pPr>
      <w:r>
        <w:drawing>
          <wp:inline>
            <wp:extent cx="3733800" cy="324007"/>
            <wp:effectExtent b="0" l="0" r="0" t="0"/>
            <wp:docPr descr="Рис. 23: chmod для файлов" title="" id="89" name="Picture"/>
            <a:graphic>
              <a:graphicData uri="http://schemas.openxmlformats.org/drawingml/2006/picture">
                <pic:pic>
                  <pic:nvPicPr>
                    <pic:cNvPr descr="image/3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chmod для файлов</w:t>
      </w:r>
    </w:p>
    <w:p>
      <w:pPr>
        <w:pStyle w:val="BodyText"/>
      </w:pPr>
      <w:r>
        <w:t xml:space="preserve">Скопируем файл ~/feathers в файл ~/files.old. Для этого используем команду cp (рис. 24).</w:t>
      </w:r>
    </w:p>
    <w:p>
      <w:pPr>
        <w:pStyle w:val="CaptionedFigure"/>
      </w:pPr>
      <w:r>
        <w:drawing>
          <wp:inline>
            <wp:extent cx="3733800" cy="1289369"/>
            <wp:effectExtent b="0" l="0" r="0" t="0"/>
            <wp:docPr descr="Рис. 24: cp feathers" title="" id="92" name="Picture"/>
            <a:graphic>
              <a:graphicData uri="http://schemas.openxmlformats.org/drawingml/2006/picture">
                <pic:pic>
                  <pic:nvPicPr>
                    <pic:cNvPr descr="image/4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cp feathers</w:t>
      </w:r>
    </w:p>
    <w:p>
      <w:pPr>
        <w:pStyle w:val="BodyText"/>
      </w:pPr>
      <w:r>
        <w:t xml:space="preserve">Переместим файл ~/files.old в каталог ~/play. Для этого используем команду mv (рис. 25).</w:t>
      </w:r>
    </w:p>
    <w:p>
      <w:pPr>
        <w:pStyle w:val="CaptionedFigure"/>
      </w:pPr>
      <w:r>
        <w:drawing>
          <wp:inline>
            <wp:extent cx="3733800" cy="808990"/>
            <wp:effectExtent b="0" l="0" r="0" t="0"/>
            <wp:docPr descr="Рис. 25: mv files.old" title="" id="95" name="Picture"/>
            <a:graphic>
              <a:graphicData uri="http://schemas.openxmlformats.org/drawingml/2006/picture">
                <pic:pic>
                  <pic:nvPicPr>
                    <pic:cNvPr descr="image/4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mv files.old</w:t>
      </w:r>
    </w:p>
    <w:p>
      <w:pPr>
        <w:pStyle w:val="BodyText"/>
      </w:pPr>
      <w:r>
        <w:t xml:space="preserve">Скопируем каталог ~/play в каталог ~/fun. Для этого используем команду cp (рис. 26).</w:t>
      </w:r>
    </w:p>
    <w:p>
      <w:pPr>
        <w:pStyle w:val="CaptionedFigure"/>
      </w:pPr>
      <w:r>
        <w:drawing>
          <wp:inline>
            <wp:extent cx="3733800" cy="1280160"/>
            <wp:effectExtent b="0" l="0" r="0" t="0"/>
            <wp:docPr descr="Рис. 26: cp play" title="" id="98" name="Picture"/>
            <a:graphic>
              <a:graphicData uri="http://schemas.openxmlformats.org/drawingml/2006/picture">
                <pic:pic>
                  <pic:nvPicPr>
                    <pic:cNvPr descr="image/4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cp play</w:t>
      </w:r>
    </w:p>
    <w:p>
      <w:pPr>
        <w:pStyle w:val="BodyText"/>
      </w:pPr>
      <w:r>
        <w:t xml:space="preserve">Переместим каталог ~/fun в каталог ~/play и назовём его games. Для этого используем команду mv (рис. 27).</w:t>
      </w:r>
    </w:p>
    <w:p>
      <w:pPr>
        <w:pStyle w:val="CaptionedFigure"/>
      </w:pPr>
      <w:r>
        <w:drawing>
          <wp:inline>
            <wp:extent cx="3733800" cy="791210"/>
            <wp:effectExtent b="0" l="0" r="0" t="0"/>
            <wp:docPr descr="Рис. 27: mv fun" title="" id="101" name="Picture"/>
            <a:graphic>
              <a:graphicData uri="http://schemas.openxmlformats.org/drawingml/2006/picture">
                <pic:pic>
                  <pic:nvPicPr>
                    <pic:cNvPr descr="image/4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mv fun</w:t>
      </w:r>
    </w:p>
    <w:p>
      <w:pPr>
        <w:pStyle w:val="BodyText"/>
      </w:pPr>
      <w:r>
        <w:t xml:space="preserve">Лишим владельца файла ~/feathers права на чтение. Заметим, что теперь мы не можем читать файл. Вернем все обратно (рис. 28).</w:t>
      </w:r>
    </w:p>
    <w:p>
      <w:pPr>
        <w:pStyle w:val="CaptionedFigure"/>
      </w:pPr>
      <w:r>
        <w:drawing>
          <wp:inline>
            <wp:extent cx="3733800" cy="791210"/>
            <wp:effectExtent b="0" l="0" r="0" t="0"/>
            <wp:docPr descr="Рис. 28: chmod feathers" title="" id="104" name="Picture"/>
            <a:graphic>
              <a:graphicData uri="http://schemas.openxmlformats.org/drawingml/2006/picture">
                <pic:pic>
                  <pic:nvPicPr>
                    <pic:cNvPr descr="image/4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chmod feathers</w:t>
      </w:r>
    </w:p>
    <w:p>
      <w:pPr>
        <w:pStyle w:val="BodyText"/>
      </w:pPr>
      <w:r>
        <w:t xml:space="preserve">Лишим владельца каталога ~/play права на выполнение. Заметим, что теперь мы не можем выполнять команды с каталогом и файлами внутри. Вернем все обратно (рис. 29).</w:t>
      </w:r>
    </w:p>
    <w:p>
      <w:pPr>
        <w:pStyle w:val="CaptionedFigure"/>
      </w:pPr>
      <w:r>
        <w:drawing>
          <wp:inline>
            <wp:extent cx="3733800" cy="791210"/>
            <wp:effectExtent b="0" l="0" r="0" t="0"/>
            <wp:docPr descr="Рис. 29: chmod play" title="" id="107" name="Picture"/>
            <a:graphic>
              <a:graphicData uri="http://schemas.openxmlformats.org/drawingml/2006/picture">
                <pic:pic>
                  <pic:nvPicPr>
                    <pic:cNvPr descr="image/47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chmod play</w:t>
      </w:r>
    </w:p>
    <w:p>
      <w:pPr>
        <w:pStyle w:val="BodyText"/>
      </w:pPr>
      <w:r>
        <w:t xml:space="preserve">Прочитаем man по командам mount, fsck, mkfs, kill (рис. 30-33).</w:t>
      </w:r>
    </w:p>
    <w:p>
      <w:pPr>
        <w:pStyle w:val="CaptionedFigure"/>
      </w:pPr>
      <w:r>
        <w:drawing>
          <wp:inline>
            <wp:extent cx="3733800" cy="2561732"/>
            <wp:effectExtent b="0" l="0" r="0" t="0"/>
            <wp:docPr descr="Рис. 30: man mount" title="" id="110" name="Picture"/>
            <a:graphic>
              <a:graphicData uri="http://schemas.openxmlformats.org/drawingml/2006/picture">
                <pic:pic>
                  <pic:nvPicPr>
                    <pic:cNvPr descr="image/5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man mount</w:t>
      </w:r>
    </w:p>
    <w:p>
      <w:pPr>
        <w:pStyle w:val="CaptionedFigure"/>
      </w:pPr>
      <w:r>
        <w:drawing>
          <wp:inline>
            <wp:extent cx="3733800" cy="2942078"/>
            <wp:effectExtent b="0" l="0" r="0" t="0"/>
            <wp:docPr descr="Рис. 31: man fsck" title="" id="113" name="Picture"/>
            <a:graphic>
              <a:graphicData uri="http://schemas.openxmlformats.org/drawingml/2006/picture">
                <pic:pic>
                  <pic:nvPicPr>
                    <pic:cNvPr descr="image/5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man fsck</w:t>
      </w:r>
    </w:p>
    <w:p>
      <w:pPr>
        <w:pStyle w:val="CaptionedFigure"/>
      </w:pPr>
      <w:r>
        <w:drawing>
          <wp:inline>
            <wp:extent cx="3733800" cy="2942078"/>
            <wp:effectExtent b="0" l="0" r="0" t="0"/>
            <wp:docPr descr="Рис. 32: man mkfs" title="" id="116" name="Picture"/>
            <a:graphic>
              <a:graphicData uri="http://schemas.openxmlformats.org/drawingml/2006/picture">
                <pic:pic>
                  <pic:nvPicPr>
                    <pic:cNvPr descr="image/5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man mkfs</w:t>
      </w:r>
    </w:p>
    <w:p>
      <w:pPr>
        <w:pStyle w:val="CaptionedFigure"/>
      </w:pPr>
      <w:r>
        <w:drawing>
          <wp:inline>
            <wp:extent cx="3733800" cy="3699589"/>
            <wp:effectExtent b="0" l="0" r="0" t="0"/>
            <wp:docPr descr="Рис. 33: man kill" title="" id="119" name="Picture"/>
            <a:graphic>
              <a:graphicData uri="http://schemas.openxmlformats.org/drawingml/2006/picture">
                <pic:pic>
                  <pic:nvPicPr>
                    <pic:cNvPr descr="image/5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man kill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с файловой системой.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31" Target="media/rId31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34" Target="media/rId34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Башиянц Александра Кареновна</dc:creator>
  <dc:language>ru-RU</dc:language>
  <cp:keywords/>
  <dcterms:created xsi:type="dcterms:W3CDTF">2025-03-24T08:37:21Z</dcterms:created>
  <dcterms:modified xsi:type="dcterms:W3CDTF">2025-03-24T08:37:21Z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