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AE" w:rsidRPr="00047F8E" w:rsidRDefault="009B6AAE" w:rsidP="009B6AAE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047F8E">
        <w:rPr>
          <w:rFonts w:cstheme="minorHAnsi"/>
          <w:b/>
          <w:sz w:val="28"/>
          <w:szCs w:val="28"/>
        </w:rPr>
        <w:t>Задание 1</w:t>
      </w:r>
    </w:p>
    <w:p w:rsidR="009B6AAE" w:rsidRPr="00047F8E" w:rsidRDefault="009B6AAE" w:rsidP="009B6AAE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047F8E">
        <w:rPr>
          <w:rFonts w:asciiTheme="minorHAnsi" w:hAnsiTheme="minorHAnsi" w:cstheme="minorHAnsi"/>
          <w:color w:val="000000"/>
          <w:sz w:val="28"/>
          <w:szCs w:val="28"/>
        </w:rPr>
        <w:t xml:space="preserve">Требуется провести 100 экспериментов, меняя значение </w:t>
      </w:r>
      <w:proofErr w:type="spellStart"/>
      <w:r w:rsidRPr="00047F8E">
        <w:rPr>
          <w:rFonts w:asciiTheme="minorHAnsi" w:hAnsiTheme="minorHAnsi" w:cstheme="minorHAnsi"/>
          <w:color w:val="000000"/>
          <w:sz w:val="28"/>
          <w:szCs w:val="28"/>
        </w:rPr>
        <w:t>rnd</w:t>
      </w:r>
      <w:proofErr w:type="spellEnd"/>
      <w:r w:rsidRPr="00047F8E">
        <w:rPr>
          <w:rFonts w:asciiTheme="minorHAnsi" w:hAnsiTheme="minorHAnsi" w:cstheme="minorHAnsi"/>
          <w:color w:val="000000"/>
          <w:sz w:val="28"/>
          <w:szCs w:val="28"/>
        </w:rPr>
        <w:t>. Результаты</w:t>
      </w:r>
      <w:r w:rsidRPr="00047F8E">
        <w:rPr>
          <w:rFonts w:asciiTheme="minorHAnsi" w:hAnsiTheme="minorHAnsi" w:cstheme="minorHAnsi"/>
          <w:sz w:val="28"/>
          <w:szCs w:val="28"/>
        </w:rPr>
        <w:t xml:space="preserve"> </w:t>
      </w:r>
      <w:r w:rsidRPr="00047F8E">
        <w:rPr>
          <w:rFonts w:asciiTheme="minorHAnsi" w:hAnsiTheme="minorHAnsi" w:cstheme="minorHAnsi"/>
          <w:color w:val="000000"/>
          <w:sz w:val="28"/>
          <w:szCs w:val="28"/>
        </w:rPr>
        <w:t>моделирования оформляются в виде таблицы, в которой предусматриваются</w:t>
      </w:r>
      <w:r w:rsidRPr="00047F8E">
        <w:rPr>
          <w:rFonts w:asciiTheme="minorHAnsi" w:hAnsiTheme="minorHAnsi" w:cstheme="minorHAnsi"/>
          <w:sz w:val="28"/>
          <w:szCs w:val="28"/>
        </w:rPr>
        <w:t xml:space="preserve"> </w:t>
      </w:r>
      <w:r w:rsidRPr="00047F8E">
        <w:rPr>
          <w:rFonts w:asciiTheme="minorHAnsi" w:hAnsiTheme="minorHAnsi" w:cstheme="minorHAnsi"/>
          <w:color w:val="000000"/>
          <w:sz w:val="28"/>
          <w:szCs w:val="28"/>
        </w:rPr>
        <w:t>следующие столбцы:</w:t>
      </w:r>
    </w:p>
    <w:p w:rsidR="009B6AAE" w:rsidRPr="00047F8E" w:rsidRDefault="009B6AAE" w:rsidP="009B6A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47F8E">
        <w:rPr>
          <w:rFonts w:asciiTheme="minorHAnsi" w:hAnsiTheme="minorHAnsi" w:cstheme="minorHAnsi"/>
          <w:color w:val="000000"/>
          <w:sz w:val="28"/>
          <w:szCs w:val="28"/>
        </w:rPr>
        <w:t>коэффициент загрузки первого кассира;</w:t>
      </w:r>
    </w:p>
    <w:p w:rsidR="009B6AAE" w:rsidRPr="00047F8E" w:rsidRDefault="009B6AAE" w:rsidP="009B6A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47F8E">
        <w:rPr>
          <w:rFonts w:asciiTheme="minorHAnsi" w:hAnsiTheme="minorHAnsi" w:cstheme="minorHAnsi"/>
          <w:color w:val="000000"/>
          <w:sz w:val="28"/>
          <w:szCs w:val="28"/>
        </w:rPr>
        <w:t>коэффициент загрузки второго кассира;</w:t>
      </w:r>
    </w:p>
    <w:p w:rsidR="009B6AAE" w:rsidRPr="00047F8E" w:rsidRDefault="009B6AAE" w:rsidP="009B6A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47F8E">
        <w:rPr>
          <w:rFonts w:asciiTheme="minorHAnsi" w:hAnsiTheme="minorHAnsi" w:cstheme="minorHAnsi"/>
          <w:color w:val="000000"/>
          <w:sz w:val="28"/>
          <w:szCs w:val="28"/>
        </w:rPr>
        <w:t>средняя длина первой очереди;</w:t>
      </w:r>
    </w:p>
    <w:p w:rsidR="009B6AAE" w:rsidRPr="00047F8E" w:rsidRDefault="009B6AAE" w:rsidP="009B6AAE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47F8E">
        <w:rPr>
          <w:rFonts w:asciiTheme="minorHAnsi" w:hAnsiTheme="minorHAnsi" w:cstheme="minorHAnsi"/>
          <w:color w:val="000000"/>
          <w:sz w:val="28"/>
          <w:szCs w:val="28"/>
        </w:rPr>
        <w:t>средняя длина второй очереди.</w:t>
      </w:r>
    </w:p>
    <w:p w:rsidR="009B6AAE" w:rsidRPr="00047F8E" w:rsidRDefault="009B6AAE">
      <w:pPr>
        <w:rPr>
          <w:rFonts w:cstheme="minorHAnsi"/>
          <w:sz w:val="28"/>
          <w:szCs w:val="28"/>
        </w:rPr>
      </w:pPr>
    </w:p>
    <w:p w:rsidR="009B6AAE" w:rsidRPr="00047F8E" w:rsidRDefault="009B6AAE" w:rsidP="009B6AAE">
      <w:pPr>
        <w:jc w:val="center"/>
        <w:rPr>
          <w:rFonts w:cstheme="minorHAnsi"/>
          <w:b/>
          <w:sz w:val="28"/>
          <w:szCs w:val="28"/>
        </w:rPr>
      </w:pPr>
      <w:r w:rsidRPr="00047F8E">
        <w:rPr>
          <w:rFonts w:cstheme="minorHAnsi"/>
          <w:b/>
          <w:sz w:val="28"/>
          <w:szCs w:val="28"/>
        </w:rPr>
        <w:t>Задание 2</w:t>
      </w:r>
    </w:p>
    <w:p w:rsidR="009B6AAE" w:rsidRPr="00047F8E" w:rsidRDefault="009B6AAE" w:rsidP="009B6AAE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047F8E">
        <w:rPr>
          <w:rFonts w:eastAsia="Times New Roman" w:cstheme="minorHAnsi"/>
          <w:color w:val="000000"/>
          <w:sz w:val="28"/>
          <w:szCs w:val="28"/>
          <w:lang w:eastAsia="ru-RU"/>
        </w:rPr>
        <w:t>Рассчитайте выборочные средние и исправленные выборочные оценки</w:t>
      </w:r>
    </w:p>
    <w:p w:rsidR="009B6AAE" w:rsidRPr="00047F8E" w:rsidRDefault="009B6AAE" w:rsidP="009B6AAE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047F8E">
        <w:rPr>
          <w:rFonts w:eastAsia="Times New Roman" w:cstheme="minorHAnsi"/>
          <w:color w:val="000000"/>
          <w:sz w:val="28"/>
          <w:szCs w:val="28"/>
          <w:lang w:eastAsia="ru-RU"/>
        </w:rPr>
        <w:t>дисперсии для каждой собранной характеристики при n = 10, 25, 50, 100.</w:t>
      </w:r>
    </w:p>
    <w:p w:rsidR="009B6AAE" w:rsidRPr="00047F8E" w:rsidRDefault="009B6AAE" w:rsidP="009B6AAE">
      <w:pPr>
        <w:jc w:val="both"/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123950" cy="595033"/>
            <wp:effectExtent l="0" t="0" r="0" b="0"/>
            <wp:docPr id="1" name="Рисунок 1" descr="https://lh7-rt.googleusercontent.com/slidesz/AGV_vUcM5unHrYGuzGNkT7rLoEBR0yM3vPDJuGvIDTqysZMzVJW_p9SfRgdTZZaLuiHwOgakSkggRY5SPP04PoL1hnMqjM4fwO0780N2s-X_jN_kboi1u2CPhggvIls2qB-Okb3jZbph-TG_vUZmoaabAClLVwTf5RE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cM5unHrYGuzGNkT7rLoEBR0yM3vPDJuGvIDTqysZMzVJW_p9SfRgdTZZaLuiHwOgakSkggRY5SPP04PoL1hnMqjM4fwO0780N2s-X_jN_kboi1u2CPhggvIls2qB-Okb3jZbph-TG_vUZmoaabAClLVwTf5RE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990" cy="6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E" w:rsidRPr="00047F8E" w:rsidRDefault="009B6AAE">
      <w:pPr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828800" cy="623455"/>
            <wp:effectExtent l="0" t="0" r="0" b="5715"/>
            <wp:docPr id="2" name="Рисунок 2" descr="https://lh7-rt.googleusercontent.com/slidesz/AGV_vUdFn_lIm2EQBQPY9OIcl8jt_uQiJ-8iyD4JVfwCDaiWVnaeYMZxCdwSk9nb8C-ifj41LdBbHQc7vNp-FKvV-JUK2daNs6fprLKzv-yVUevhOW_QCBnrmUT9q7jgJ_i7-r9_5zN4ZJdZzfec-4nEDa4am23DrGs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slidesz/AGV_vUdFn_lIm2EQBQPY9OIcl8jt_uQiJ-8iyD4JVfwCDaiWVnaeYMZxCdwSk9nb8C-ifj41LdBbHQc7vNp-FKvV-JUK2daNs6fprLKzv-yVUevhOW_QCBnrmUT9q7jgJ_i7-r9_5zN4ZJdZzfec-4nEDa4am23DrGs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74" cy="64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E" w:rsidRPr="00047F8E" w:rsidRDefault="009B6AAE" w:rsidP="009B6AAE">
      <w:pPr>
        <w:jc w:val="center"/>
        <w:rPr>
          <w:rFonts w:cstheme="minorHAnsi"/>
          <w:b/>
          <w:sz w:val="28"/>
          <w:szCs w:val="28"/>
        </w:rPr>
      </w:pPr>
      <w:r w:rsidRPr="00047F8E">
        <w:rPr>
          <w:rFonts w:cstheme="minorHAnsi"/>
          <w:b/>
          <w:sz w:val="28"/>
          <w:szCs w:val="28"/>
        </w:rPr>
        <w:t>Задание 4</w:t>
      </w:r>
    </w:p>
    <w:p w:rsidR="009B6AAE" w:rsidRPr="00047F8E" w:rsidRDefault="009B6AAE" w:rsidP="009B6AAE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047F8E">
        <w:rPr>
          <w:rFonts w:eastAsia="Times New Roman" w:cstheme="minorHAnsi"/>
          <w:color w:val="000000"/>
          <w:sz w:val="28"/>
          <w:szCs w:val="28"/>
          <w:lang w:eastAsia="ru-RU"/>
        </w:rPr>
        <w:t>Для каждой пары собранных характеристик рассчитайте выборочные ковариации и коэффициенты корреляции (для значений n = 10, 25, 50, 100).</w:t>
      </w:r>
    </w:p>
    <w:p w:rsidR="009B6AAE" w:rsidRPr="00047F8E" w:rsidRDefault="009B6AAE">
      <w:pPr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238500" cy="466725"/>
            <wp:effectExtent l="0" t="0" r="0" b="9525"/>
            <wp:docPr id="3" name="Рисунок 3" descr="https://lh7-rt.googleusercontent.com/slidesz/AGV_vUdH07O3awLFfSDZUmLP6AQp8FzraFsTGh3Nuq5Mp9lLryMVyLibmCdzwgpL10W7aEARJ30xleUJfQ2h1gdK7yQkAvY-g2AEyWOfHjE4KMkfk0blpFGi-aDTI8fXZvuEBUFB7E92nFCeMMoPyEJSJZxWiCJ1v3I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slidesz/AGV_vUdH07O3awLFfSDZUmLP6AQp8FzraFsTGh3Nuq5Mp9lLryMVyLibmCdzwgpL10W7aEARJ30xleUJfQ2h1gdK7yQkAvY-g2AEyWOfHjE4KMkfk0blpFGi-aDTI8fXZvuEBUFB7E92nFCeMMoPyEJSJZxWiCJ1v3I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E" w:rsidRPr="00047F8E" w:rsidRDefault="009B6AAE">
      <w:pPr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476375" cy="409575"/>
            <wp:effectExtent l="0" t="0" r="9525" b="9525"/>
            <wp:docPr id="4" name="Рисунок 4" descr="https://lh7-rt.googleusercontent.com/slidesz/AGV_vUfFTEBTlS4IDY2OYXr8vnREvg5gbSaForFsPX056_9Kk7noyX9T42CeaGWEGjEKMVpfPP4AN6-K-mnu3zVx1mVrZeliFgj4xDJqyyAU9IX-jGWchC1tGpmPskh9zLqAoHRTX558dg-60-w-eOTQL10bA5aHz7c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slidesz/AGV_vUfFTEBTlS4IDY2OYXr8vnREvg5gbSaForFsPX056_9Kk7noyX9T42CeaGWEGjEKMVpfPP4AN6-K-mnu3zVx1mVrZeliFgj4xDJqyyAU9IX-jGWchC1tGpmPskh9zLqAoHRTX558dg-60-w-eOTQL10bA5aHz7c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E" w:rsidRPr="00047F8E" w:rsidRDefault="009B6AAE" w:rsidP="009B6AAE">
      <w:pPr>
        <w:jc w:val="center"/>
        <w:rPr>
          <w:rFonts w:cstheme="minorHAnsi"/>
          <w:b/>
          <w:sz w:val="28"/>
          <w:szCs w:val="28"/>
        </w:rPr>
      </w:pPr>
      <w:r w:rsidRPr="00047F8E">
        <w:rPr>
          <w:rFonts w:cstheme="minorHAnsi"/>
          <w:b/>
          <w:sz w:val="28"/>
          <w:szCs w:val="28"/>
        </w:rPr>
        <w:t>Задание 5</w:t>
      </w:r>
    </w:p>
    <w:p w:rsidR="009B6AAE" w:rsidRPr="00047F8E" w:rsidRDefault="009B6AAE" w:rsidP="009B6AAE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047F8E">
        <w:rPr>
          <w:rFonts w:eastAsia="Times New Roman" w:cstheme="minorHAnsi"/>
          <w:color w:val="000000"/>
          <w:sz w:val="28"/>
          <w:szCs w:val="28"/>
          <w:lang w:eastAsia="ru-RU"/>
        </w:rPr>
        <w:t>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= 0,1 и 0,01 (для двусторонней симметричной области). … необходимо использовать исправленную оценку выборочного среднеквадратичного отклонения и вводить в расчёт коэффициент Стьюдента, зависящий от n.…</w:t>
      </w:r>
    </w:p>
    <w:p w:rsidR="009B6AAE" w:rsidRPr="00047F8E" w:rsidRDefault="009B6AAE">
      <w:pPr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29811" cy="643255"/>
            <wp:effectExtent l="0" t="0" r="0" b="4445"/>
            <wp:docPr id="5" name="Рисунок 5" descr="https://lh7-rt.googleusercontent.com/slidesz/AGV_vUf8o4MTqpGuX89jA75jXBQKM81eNOcrZlb-Zj3ggQhhCw_aFGr9ykdN7_PSvOV6Wy4gnlQyZSrViLZkJCC9t_Lr_ELmeBXDx-abXP7Dg8z09KuVqhu2_XrFIsdxxpqMKZVCc03wAS44tXou15xWzZP1BMa-9hQh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slidesz/AGV_vUf8o4MTqpGuX89jA75jXBQKM81eNOcrZlb-Zj3ggQhhCw_aFGr9ykdN7_PSvOV6Wy4gnlQyZSrViLZkJCC9t_Lr_ELmeBXDx-abXP7Dg8z09KuVqhu2_XrFIsdxxpqMKZVCc03wAS44tXou15xWzZP1BMa-9hQh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82" cy="6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AE" w:rsidRPr="00047F8E" w:rsidRDefault="009B6AAE">
      <w:pPr>
        <w:rPr>
          <w:rFonts w:cstheme="minorHAnsi"/>
          <w:sz w:val="28"/>
          <w:szCs w:val="28"/>
        </w:rPr>
      </w:pPr>
    </w:p>
    <w:p w:rsidR="009B6AAE" w:rsidRPr="00047F8E" w:rsidRDefault="009B6AAE" w:rsidP="009B6AAE">
      <w:pPr>
        <w:jc w:val="center"/>
        <w:rPr>
          <w:rFonts w:cstheme="minorHAnsi"/>
          <w:b/>
          <w:sz w:val="28"/>
          <w:szCs w:val="28"/>
        </w:rPr>
      </w:pPr>
      <w:r w:rsidRPr="00047F8E">
        <w:rPr>
          <w:rFonts w:cstheme="minorHAnsi"/>
          <w:b/>
          <w:sz w:val="28"/>
          <w:szCs w:val="28"/>
        </w:rPr>
        <w:t>Задание 7</w:t>
      </w:r>
    </w:p>
    <w:p w:rsidR="009B6AAE" w:rsidRPr="00047F8E" w:rsidRDefault="009B6AAE" w:rsidP="009B6AAE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047F8E">
        <w:rPr>
          <w:rFonts w:eastAsia="Times New Roman" w:cstheme="minorHAnsi"/>
          <w:color w:val="000000"/>
          <w:sz w:val="28"/>
          <w:szCs w:val="28"/>
          <w:lang w:eastAsia="ru-RU"/>
        </w:rPr>
        <w:t>Построить функции линейной регрессии для каждой пары рассматриваемых случайных величин. Построить графики, на которых отобразить множество точек выборки и соответствующую им линию регрессии.</w:t>
      </w:r>
    </w:p>
    <w:p w:rsidR="009B6AAE" w:rsidRPr="00047F8E" w:rsidRDefault="009B6AAE">
      <w:pPr>
        <w:rPr>
          <w:rFonts w:cstheme="minorHAnsi"/>
          <w:sz w:val="28"/>
          <w:szCs w:val="28"/>
        </w:rPr>
      </w:pPr>
      <w:r w:rsidRPr="00047F8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9525"/>
            <wp:docPr id="6" name="Рисунок 6" descr="https://lh7-rt.googleusercontent.com/slidesz/AGV_vUeGFRI7qy70Z4yE9ilOrz7AsbILY7Hg0IxPnkAJIoftixhFs78sUS61p3ecvl0VavvXUcpYAdRo_y2l9ULUITrsaTQYWCxZikPXpQd8B-jqpcxaMvc6SsIbN3-G4bI_JSpVsAAQWFsO7vNKthKxFd_fCrr_PkTm=s2048?key=jB12_RAwE6Iy-OZBcuvm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slidesz/AGV_vUeGFRI7qy70Z4yE9ilOrz7AsbILY7Hg0IxPnkAJIoftixhFs78sUS61p3ecvl0VavvXUcpYAdRo_y2l9ULUITrsaTQYWCxZikPXpQd8B-jqpcxaMvc6SsIbN3-G4bI_JSpVsAAQWFsO7vNKthKxFd_fCrr_PkTm=s2048?key=jB12_RAwE6Iy-OZBcuvmp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AAE" w:rsidRPr="0004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269E"/>
    <w:multiLevelType w:val="multilevel"/>
    <w:tmpl w:val="4AA4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AE"/>
    <w:rsid w:val="00047F8E"/>
    <w:rsid w:val="000A708F"/>
    <w:rsid w:val="009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788DFF-34EA-451A-AB9D-915B599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pichushkov.d@outlook.com</dc:creator>
  <cp:keywords/>
  <dc:description/>
  <cp:lastModifiedBy>pichushkov.d@outlook.com</cp:lastModifiedBy>
  <cp:revision>2</cp:revision>
  <dcterms:created xsi:type="dcterms:W3CDTF">2024-10-16T19:44:00Z</dcterms:created>
  <dcterms:modified xsi:type="dcterms:W3CDTF">2024-10-16T20:20:00Z</dcterms:modified>
</cp:coreProperties>
</file>