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8CF" w:rsidRDefault="00F238CF">
      <w:r>
        <w:t>Сайт КРЛЯ не работает</w:t>
      </w:r>
    </w:p>
    <w:p w:rsidR="00F238CF" w:rsidRDefault="00F238CF">
      <w:r>
        <w:rPr>
          <w:noProof/>
        </w:rPr>
        <w:drawing>
          <wp:inline distT="0" distB="0" distL="0" distR="0">
            <wp:extent cx="5940425" cy="302832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margin" w:tblpY="143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НКР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КРЛЯ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БНК</w:t>
            </w:r>
          </w:p>
        </w:tc>
      </w:tr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вхождений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30125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5127</w:t>
            </w:r>
          </w:p>
        </w:tc>
      </w:tr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</w:tr>
    </w:tbl>
    <w:p w:rsidR="00000000" w:rsidRDefault="0066319F"/>
    <w:p w:rsidR="00F238CF" w:rsidRPr="000A0D17" w:rsidRDefault="000A0D17">
      <w:pPr>
        <w:rPr>
          <w:lang w:val="en-US"/>
        </w:rPr>
      </w:pPr>
      <w:r>
        <w:rPr>
          <w:lang w:val="en-US"/>
        </w:rPr>
        <w:t>1)</w:t>
      </w:r>
    </w:p>
    <w:p w:rsidR="00F238CF" w:rsidRDefault="00F238CF"/>
    <w:p w:rsidR="00F238CF" w:rsidRDefault="00F238CF"/>
    <w:p w:rsidR="00F238CF" w:rsidRDefault="00F238C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8294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CF" w:rsidRDefault="00F23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74004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7" w:rsidRPr="00F238CF" w:rsidRDefault="000A0D17">
      <w:pPr>
        <w:rPr>
          <w:lang w:val="en-US"/>
        </w:rPr>
      </w:pPr>
      <w:r>
        <w:rPr>
          <w:lang w:val="en-US"/>
        </w:rPr>
        <w:t>2)</w:t>
      </w:r>
    </w:p>
    <w:tbl>
      <w:tblPr>
        <w:tblStyle w:val="a3"/>
        <w:tblW w:w="0" w:type="auto"/>
        <w:tblLook w:val="04A0"/>
      </w:tblPr>
      <w:tblGrid>
        <w:gridCol w:w="3190"/>
        <w:gridCol w:w="3190"/>
        <w:gridCol w:w="3191"/>
      </w:tblGrid>
      <w:tr w:rsidR="000A0D17" w:rsidTr="000A0D17">
        <w:tc>
          <w:tcPr>
            <w:tcW w:w="3190" w:type="dxa"/>
          </w:tcPr>
          <w:p w:rsidR="000A0D17" w:rsidRDefault="000A0D17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3190" w:type="dxa"/>
          </w:tcPr>
          <w:p w:rsidR="000A0D17" w:rsidRDefault="000A0D17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3191" w:type="dxa"/>
          </w:tcPr>
          <w:p w:rsidR="000A0D17" w:rsidRDefault="000A0D17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0A0D17" w:rsidTr="000A0D17">
        <w:tc>
          <w:tcPr>
            <w:tcW w:w="3190" w:type="dxa"/>
          </w:tcPr>
          <w:p w:rsidR="000A0D17" w:rsidRDefault="000A0D17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90" w:type="dxa"/>
          </w:tcPr>
          <w:p w:rsidR="000A0D17" w:rsidRPr="000A0D17" w:rsidRDefault="000A0D17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язык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3191" w:type="dxa"/>
          </w:tcPr>
          <w:p w:rsidR="000A0D17" w:rsidRPr="000A0D17" w:rsidRDefault="000A0D17" w:rsidP="003E7562">
            <w:pPr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proofErr w:type="spellStart"/>
            <w:r w:rsidRPr="000A0D1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  <w:shd w:val="clear" w:color="auto" w:fill="CCFFCC"/>
              </w:rPr>
              <w:t>Russian</w:t>
            </w:r>
            <w:proofErr w:type="spellEnd"/>
            <w:r w:rsidRPr="000A0D17">
              <w:rPr>
                <w:rFonts w:ascii="Times New Roman" w:hAnsi="Times New Roman" w:cs="Times New Roman"/>
                <w:sz w:val="24"/>
                <w:szCs w:val="24"/>
                <w:highlight w:val="green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counterparts</w:t>
            </w:r>
            <w:proofErr w:type="spellEnd"/>
          </w:p>
        </w:tc>
      </w:tr>
      <w:tr w:rsidR="000A0D17" w:rsidTr="000A0D17">
        <w:tc>
          <w:tcPr>
            <w:tcW w:w="3190" w:type="dxa"/>
          </w:tcPr>
          <w:p w:rsidR="000A0D17" w:rsidRDefault="000A0D17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190" w:type="dxa"/>
          </w:tcPr>
          <w:p w:rsidR="000A0D17" w:rsidRPr="000A0D17" w:rsidRDefault="000A0D17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человек</w:t>
            </w:r>
          </w:p>
        </w:tc>
        <w:tc>
          <w:tcPr>
            <w:tcW w:w="3191" w:type="dxa"/>
          </w:tcPr>
          <w:p w:rsidR="000A0D17" w:rsidRPr="000A0D17" w:rsidRDefault="000A0D17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  <w:t>Russian</w:t>
            </w:r>
            <w:proofErr w:type="spellEnd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Tsar</w:t>
            </w:r>
            <w:proofErr w:type="spellEnd"/>
          </w:p>
        </w:tc>
      </w:tr>
      <w:tr w:rsidR="000A0D17" w:rsidTr="000A0D17">
        <w:tc>
          <w:tcPr>
            <w:tcW w:w="3190" w:type="dxa"/>
          </w:tcPr>
          <w:p w:rsidR="000A0D17" w:rsidRDefault="000A0D17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190" w:type="dxa"/>
          </w:tcPr>
          <w:p w:rsidR="000A0D17" w:rsidRPr="000A0D17" w:rsidRDefault="000A0D17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</w:t>
            </w:r>
            <w:r w:rsidRPr="000A0D17"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рок</w:t>
            </w:r>
          </w:p>
        </w:tc>
        <w:tc>
          <w:tcPr>
            <w:tcW w:w="3191" w:type="dxa"/>
          </w:tcPr>
          <w:p w:rsidR="000A0D17" w:rsidRPr="000A0D17" w:rsidRDefault="000A0D17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hd w:val="clear" w:color="auto" w:fill="CCFFCC"/>
              </w:rPr>
              <w:t>Russian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E2ECF5"/>
              </w:rPr>
              <w:t> 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E2ECF5"/>
              </w:rPr>
              <w:t>history</w:t>
            </w:r>
            <w:proofErr w:type="spellEnd"/>
          </w:p>
        </w:tc>
      </w:tr>
    </w:tbl>
    <w:p w:rsidR="000A0D17" w:rsidRDefault="000A0D17">
      <w:pPr>
        <w:rPr>
          <w:lang w:val="en-US"/>
        </w:rPr>
      </w:pPr>
    </w:p>
    <w:p w:rsidR="000A0D17" w:rsidRDefault="000A0D17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722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D17" w:rsidRDefault="000A0D17">
      <w:pPr>
        <w:rPr>
          <w:lang w:val="en-US"/>
        </w:rPr>
      </w:pPr>
    </w:p>
    <w:p w:rsidR="000A0D17" w:rsidRDefault="000A0D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69742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CA0" w:rsidRPr="00F238CF" w:rsidRDefault="000A0D17">
      <w:pPr>
        <w:rPr>
          <w:lang w:val="en-US"/>
        </w:rPr>
      </w:pPr>
      <w:r>
        <w:rPr>
          <w:lang w:val="en-US"/>
        </w:rPr>
        <w:t xml:space="preserve">3) </w:t>
      </w:r>
    </w:p>
    <w:tbl>
      <w:tblPr>
        <w:tblStyle w:val="a3"/>
        <w:tblW w:w="0" w:type="auto"/>
        <w:tblLook w:val="04A0"/>
      </w:tblPr>
      <w:tblGrid>
        <w:gridCol w:w="2239"/>
        <w:gridCol w:w="4360"/>
        <w:gridCol w:w="2972"/>
      </w:tblGrid>
      <w:tr w:rsidR="00890CA0" w:rsidTr="00890CA0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3191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890CA0" w:rsidTr="00890CA0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90" w:type="dxa"/>
          </w:tcPr>
          <w:p w:rsidR="00890CA0" w:rsidRPr="00890CA0" w:rsidRDefault="00890CA0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Прилагательное+сущестительное</w:t>
            </w:r>
            <w:proofErr w:type="spellEnd"/>
          </w:p>
        </w:tc>
        <w:tc>
          <w:tcPr>
            <w:tcW w:w="3191" w:type="dxa"/>
          </w:tcPr>
          <w:p w:rsidR="00890CA0" w:rsidRPr="00890CA0" w:rsidRDefault="00890CA0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  <w:tr w:rsidR="00890CA0" w:rsidTr="00890CA0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190" w:type="dxa"/>
          </w:tcPr>
          <w:p w:rsidR="00890CA0" w:rsidRDefault="00890CA0" w:rsidP="00890CA0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Прилагательное+существительное</w:t>
            </w:r>
            <w:proofErr w:type="spellEnd"/>
          </w:p>
        </w:tc>
        <w:tc>
          <w:tcPr>
            <w:tcW w:w="3191" w:type="dxa"/>
          </w:tcPr>
          <w:p w:rsidR="00890CA0" w:rsidRPr="00890CA0" w:rsidRDefault="00890CA0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  <w:tr w:rsidR="00890CA0" w:rsidTr="00890CA0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Прилагательное+существительное</w:t>
            </w:r>
            <w:proofErr w:type="spellEnd"/>
          </w:p>
        </w:tc>
        <w:tc>
          <w:tcPr>
            <w:tcW w:w="3191" w:type="dxa"/>
          </w:tcPr>
          <w:p w:rsidR="00890CA0" w:rsidRPr="00EE1D43" w:rsidRDefault="00890CA0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</w:tbl>
    <w:p w:rsidR="000A0D17" w:rsidRDefault="000A0D17"/>
    <w:p w:rsidR="00890CA0" w:rsidRPr="00890CA0" w:rsidRDefault="00890CA0">
      <w:r>
        <w:t>4)</w:t>
      </w:r>
    </w:p>
    <w:tbl>
      <w:tblPr>
        <w:tblStyle w:val="a3"/>
        <w:tblW w:w="0" w:type="auto"/>
        <w:tblLook w:val="04A0"/>
      </w:tblPr>
      <w:tblGrid>
        <w:gridCol w:w="3190"/>
        <w:gridCol w:w="3190"/>
        <w:gridCol w:w="3191"/>
      </w:tblGrid>
      <w:tr w:rsidR="00890CA0" w:rsidTr="003E7562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3191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890CA0" w:rsidRPr="00CB2BC9" w:rsidTr="003E7562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90" w:type="dxa"/>
          </w:tcPr>
          <w:p w:rsidR="00890CA0" w:rsidRPr="00890CA0" w:rsidRDefault="00890CA0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ЯЗЫК, </w:t>
            </w:r>
            <w:proofErr w:type="gram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; м. 1. Орган в полости рта в виде мышечного выроста у позвоночных животных и человека, способствующий пережёвыванию и глотанию пищи, определяющий её вкусовые свойства.</w:t>
            </w:r>
          </w:p>
        </w:tc>
        <w:tc>
          <w:tcPr>
            <w:tcW w:w="3191" w:type="dxa"/>
          </w:tcPr>
          <w:p w:rsidR="00CB2BC9" w:rsidRPr="00CB2BC9" w:rsidRDefault="00CB2BC9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color w:val="000000"/>
                <w:sz w:val="26"/>
                <w:szCs w:val="26"/>
                <w:lang w:val="en-US"/>
              </w:rPr>
            </w:pPr>
            <w:r w:rsidRPr="00CB2BC9">
              <w:rPr>
                <w:rStyle w:val="ind"/>
                <w:rFonts w:ascii="Helvetica" w:hAnsi="Helvetica" w:cs="Helvetica"/>
                <w:color w:val="27A058"/>
                <w:sz w:val="30"/>
                <w:szCs w:val="30"/>
                <w:lang w:val="en-US"/>
              </w:rPr>
              <w:t>A person or thing that corresponds to or has the same function as another person or thing in a different place or situation.</w:t>
            </w:r>
          </w:p>
          <w:p w:rsidR="00890CA0" w:rsidRPr="00CB2BC9" w:rsidRDefault="00890CA0" w:rsidP="003E7562">
            <w:pPr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</w:tr>
      <w:tr w:rsidR="00890CA0" w:rsidRPr="00CB2BC9" w:rsidTr="003E7562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190" w:type="dxa"/>
          </w:tcPr>
          <w:p w:rsidR="00890CA0" w:rsidRPr="00890CA0" w:rsidRDefault="00890CA0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ЧЕЛОВЕК, </w:t>
            </w:r>
            <w:proofErr w:type="gram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; мн. люди, -ей и (устар. и шутл.) 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человеки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, -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; м. (с 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колич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. сл. только косв. мн.: человек, человекам, человеками, о человеках). 1. Живое существо, обладающее мышлением, речью, способностью создавать орудия и пользоваться ими в процессе общественного труда.</w:t>
            </w:r>
          </w:p>
        </w:tc>
        <w:tc>
          <w:tcPr>
            <w:tcW w:w="3191" w:type="dxa"/>
          </w:tcPr>
          <w:p w:rsidR="00CB2BC9" w:rsidRPr="00CB2BC9" w:rsidRDefault="00890CA0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color w:val="000000"/>
                <w:sz w:val="26"/>
                <w:szCs w:val="26"/>
                <w:lang w:val="en-US"/>
              </w:rPr>
            </w:pPr>
            <w:r w:rsidRPr="00CB2BC9">
              <w:rPr>
                <w:shd w:val="clear" w:color="auto" w:fill="E2ECF5"/>
                <w:lang w:val="en-US"/>
              </w:rPr>
              <w:t> </w:t>
            </w:r>
            <w:proofErr w:type="spellStart"/>
            <w:r w:rsidR="00CB2BC9" w:rsidRPr="00CB2BC9">
              <w:rPr>
                <w:rStyle w:val="ind"/>
                <w:rFonts w:ascii="Helvetica" w:hAnsi="Helvetica" w:cs="Helvetica"/>
                <w:color w:val="27A058"/>
                <w:sz w:val="30"/>
                <w:szCs w:val="30"/>
                <w:lang w:val="en-US"/>
              </w:rPr>
              <w:t>An</w:t>
            </w:r>
            <w:proofErr w:type="spellEnd"/>
            <w:r w:rsidR="00CB2BC9" w:rsidRPr="00CB2BC9">
              <w:rPr>
                <w:rStyle w:val="ind"/>
                <w:rFonts w:ascii="Helvetica" w:hAnsi="Helvetica" w:cs="Helvetica"/>
                <w:color w:val="27A058"/>
                <w:sz w:val="30"/>
                <w:szCs w:val="30"/>
                <w:lang w:val="en-US"/>
              </w:rPr>
              <w:t xml:space="preserve"> emperor of Russia before 1917.</w:t>
            </w:r>
          </w:p>
          <w:p w:rsidR="00890CA0" w:rsidRPr="00CB2BC9" w:rsidRDefault="00890CA0" w:rsidP="00CB2B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90CA0" w:rsidRPr="00CB2BC9" w:rsidTr="003E7562">
        <w:tc>
          <w:tcPr>
            <w:tcW w:w="3190" w:type="dxa"/>
          </w:tcPr>
          <w:p w:rsidR="00890CA0" w:rsidRDefault="00890CA0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190" w:type="dxa"/>
          </w:tcPr>
          <w:p w:rsidR="00890CA0" w:rsidRPr="00CB2BC9" w:rsidRDefault="00CB2BC9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2BC9">
              <w:rPr>
                <w:rFonts w:ascii="Times New Roman" w:hAnsi="Times New Roman" w:cs="Times New Roman"/>
                <w:sz w:val="24"/>
                <w:szCs w:val="24"/>
              </w:rPr>
              <w:t xml:space="preserve">1. РОК, </w:t>
            </w:r>
            <w:proofErr w:type="gramStart"/>
            <w:r w:rsidRPr="00CB2BC9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CB2BC9">
              <w:rPr>
                <w:rFonts w:ascii="Times New Roman" w:hAnsi="Times New Roman" w:cs="Times New Roman"/>
                <w:sz w:val="24"/>
                <w:szCs w:val="24"/>
              </w:rPr>
              <w:t xml:space="preserve">; м. Высок. Судьба </w:t>
            </w:r>
            <w:r w:rsidRPr="00CB2B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(обычно грозящая бедами, несчастьями и т.п.). Злой рок тяготеет над кем-л. По воле рока оказаться вдали от родины.</w:t>
            </w:r>
          </w:p>
        </w:tc>
        <w:tc>
          <w:tcPr>
            <w:tcW w:w="3191" w:type="dxa"/>
          </w:tcPr>
          <w:p w:rsidR="00CB2BC9" w:rsidRPr="00CB2BC9" w:rsidRDefault="00890CA0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color w:val="000000"/>
                <w:sz w:val="26"/>
                <w:szCs w:val="26"/>
                <w:lang w:val="en-US"/>
              </w:rPr>
            </w:pPr>
            <w:r w:rsidRPr="00CB2BC9">
              <w:rPr>
                <w:shd w:val="clear" w:color="auto" w:fill="E2ECF5"/>
                <w:lang w:val="en-US"/>
              </w:rPr>
              <w:lastRenderedPageBreak/>
              <w:t> </w:t>
            </w:r>
            <w:r w:rsidR="00CB2BC9" w:rsidRPr="00CB2BC9">
              <w:rPr>
                <w:rStyle w:val="ind"/>
                <w:rFonts w:ascii="Helvetica" w:hAnsi="Helvetica" w:cs="Helvetica"/>
                <w:color w:val="27A058"/>
                <w:sz w:val="30"/>
                <w:szCs w:val="30"/>
                <w:lang w:val="en-US"/>
              </w:rPr>
              <w:t xml:space="preserve">The study of past </w:t>
            </w:r>
            <w:r w:rsidR="00CB2BC9" w:rsidRPr="00CB2BC9">
              <w:rPr>
                <w:rStyle w:val="ind"/>
                <w:rFonts w:ascii="Helvetica" w:hAnsi="Helvetica" w:cs="Helvetica"/>
                <w:color w:val="27A058"/>
                <w:sz w:val="30"/>
                <w:szCs w:val="30"/>
                <w:lang w:val="en-US"/>
              </w:rPr>
              <w:lastRenderedPageBreak/>
              <w:t>events, particularly in human affairs.</w:t>
            </w:r>
          </w:p>
          <w:p w:rsidR="00890CA0" w:rsidRPr="00CB2BC9" w:rsidRDefault="00890CA0" w:rsidP="00CB2B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B2BC9" w:rsidRPr="00CB2BC9" w:rsidRDefault="00CB2B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7562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CA0" w:rsidRDefault="00CB2BC9">
      <w:r>
        <w:rPr>
          <w:noProof/>
        </w:rPr>
        <w:drawing>
          <wp:inline distT="0" distB="0" distL="0" distR="0">
            <wp:extent cx="5940425" cy="274004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69742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821" cy="270803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1" cy="270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821" cy="277836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1" cy="27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r>
        <w:rPr>
          <w:noProof/>
        </w:rPr>
        <w:lastRenderedPageBreak/>
        <w:drawing>
          <wp:inline distT="0" distB="0" distL="0" distR="0">
            <wp:extent cx="5947996" cy="261424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3684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96" cy="261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9F" w:rsidRDefault="00263A5C" w:rsidP="00734BF1">
      <w:pPr>
        <w:rPr>
          <w:rFonts w:cs="Helvetica"/>
          <w:color w:val="333333"/>
          <w:shd w:val="clear" w:color="auto" w:fill="FFFFFF"/>
        </w:rPr>
      </w:pPr>
      <w:r>
        <w:t xml:space="preserve">5) </w:t>
      </w:r>
      <w:r w:rsidR="00734BF1">
        <w:t xml:space="preserve"> </w:t>
      </w:r>
      <w:r w:rsidR="0066319F" w:rsidRPr="0066319F">
        <w:rPr>
          <w:rFonts w:cs="Helvetica"/>
          <w:color w:val="333333"/>
          <w:shd w:val="clear" w:color="auto" w:fill="FFFFFF"/>
        </w:rPr>
        <w:t>Лексическое значение слова - это то, что это слово обозначает, его смысл. А морфологическое значение - это принадлежность слова к определенной части речи.</w:t>
      </w:r>
    </w:p>
    <w:p w:rsidR="0066319F" w:rsidRPr="0066319F" w:rsidRDefault="0066319F" w:rsidP="00734BF1">
      <w:pPr>
        <w:rPr>
          <w:rFonts w:cs="Helvetica"/>
          <w:color w:val="333333"/>
          <w:shd w:val="clear" w:color="auto" w:fill="FFFFFF"/>
        </w:rPr>
      </w:pPr>
      <w:r>
        <w:rPr>
          <w:rFonts w:cs="Helvetica"/>
          <w:color w:val="333333"/>
          <w:shd w:val="clear" w:color="auto" w:fill="FFFFFF"/>
        </w:rPr>
        <w:t>6) Рассмотренные корпусы в лингвистическом исследовании можно использовать для изучения  вариаций</w:t>
      </w:r>
      <w:r w:rsidRPr="0066319F">
        <w:rPr>
          <w:rFonts w:cs="Helvetica"/>
          <w:color w:val="333333"/>
          <w:shd w:val="clear" w:color="auto" w:fill="FFFFFF"/>
        </w:rPr>
        <w:t xml:space="preserve"> языка, грамматики и устной речи, синтаксических процессов </w:t>
      </w:r>
      <w:r>
        <w:rPr>
          <w:rFonts w:cs="Helvetica"/>
          <w:color w:val="333333"/>
          <w:shd w:val="clear" w:color="auto" w:fill="FFFFFF"/>
        </w:rPr>
        <w:t>в предложении</w:t>
      </w:r>
      <w:r w:rsidRPr="0066319F">
        <w:rPr>
          <w:rFonts w:cs="Helvetica"/>
          <w:color w:val="333333"/>
          <w:shd w:val="clear" w:color="auto" w:fill="FFFFFF"/>
        </w:rPr>
        <w:t>.</w:t>
      </w:r>
    </w:p>
    <w:sectPr w:rsidR="0066319F" w:rsidRPr="00663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characterSpacingControl w:val="doNotCompress"/>
  <w:compat>
    <w:useFELayout/>
  </w:compat>
  <w:rsids>
    <w:rsidRoot w:val="00F238CF"/>
    <w:rsid w:val="000A0D17"/>
    <w:rsid w:val="00263A5C"/>
    <w:rsid w:val="0066319F"/>
    <w:rsid w:val="00665AE7"/>
    <w:rsid w:val="00734BF1"/>
    <w:rsid w:val="00890CA0"/>
    <w:rsid w:val="00CB2BC9"/>
    <w:rsid w:val="00F238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-11">
    <w:name w:val="Светлая заливка - Акцент 11"/>
    <w:basedOn w:val="a1"/>
    <w:uiPriority w:val="60"/>
    <w:rsid w:val="00F238CF"/>
    <w:pPr>
      <w:spacing w:after="0" w:line="240" w:lineRule="auto"/>
    </w:pPr>
    <w:rPr>
      <w:rFonts w:eastAsiaTheme="minorHAnsi"/>
      <w:color w:val="365F91" w:themeColor="accent1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3">
    <w:name w:val="Table Grid"/>
    <w:basedOn w:val="a1"/>
    <w:uiPriority w:val="59"/>
    <w:rsid w:val="00F238C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3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38CF"/>
    <w:rPr>
      <w:rFonts w:ascii="Tahoma" w:hAnsi="Tahoma" w:cs="Tahoma"/>
      <w:sz w:val="16"/>
      <w:szCs w:val="16"/>
    </w:rPr>
  </w:style>
  <w:style w:type="character" w:customStyle="1" w:styleId="b-wrd-expl">
    <w:name w:val="b-wrd-expl"/>
    <w:basedOn w:val="a0"/>
    <w:rsid w:val="000A0D17"/>
  </w:style>
  <w:style w:type="paragraph" w:styleId="a6">
    <w:name w:val="Normal (Web)"/>
    <w:basedOn w:val="a"/>
    <w:uiPriority w:val="99"/>
    <w:semiHidden/>
    <w:unhideWhenUsed/>
    <w:rsid w:val="00CB2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">
    <w:name w:val="ind"/>
    <w:basedOn w:val="a0"/>
    <w:rsid w:val="00CB2BC9"/>
  </w:style>
  <w:style w:type="character" w:customStyle="1" w:styleId="grammaticalnote">
    <w:name w:val="grammatical_note"/>
    <w:basedOn w:val="a0"/>
    <w:rsid w:val="00CB2BC9"/>
  </w:style>
  <w:style w:type="character" w:customStyle="1" w:styleId="w">
    <w:name w:val="w"/>
    <w:basedOn w:val="a0"/>
    <w:rsid w:val="00263A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964902">
          <w:marLeft w:val="0"/>
          <w:marRight w:val="0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1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22185">
          <w:marLeft w:val="0"/>
          <w:marRight w:val="0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6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</dc:creator>
  <cp:keywords/>
  <dc:description/>
  <cp:lastModifiedBy>Наталия</cp:lastModifiedBy>
  <cp:revision>5</cp:revision>
  <dcterms:created xsi:type="dcterms:W3CDTF">2019-01-20T22:02:00Z</dcterms:created>
  <dcterms:modified xsi:type="dcterms:W3CDTF">2019-01-21T06:28:00Z</dcterms:modified>
</cp:coreProperties>
</file>