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188E1" w14:textId="77777777" w:rsidR="008903E9" w:rsidRPr="00CB5248" w:rsidRDefault="008903E9">
      <w:pPr>
        <w:rPr>
          <w:rFonts w:ascii="Times New Roman" w:hAnsi="Times New Roman" w:cs="Times New Roman"/>
        </w:rPr>
      </w:pPr>
    </w:p>
    <w:p w14:paraId="7D8CC4F9" w14:textId="6A0BF33E" w:rsidR="008903E9" w:rsidRPr="00A03CA0" w:rsidRDefault="00F67AB0" w:rsidP="008903E9">
      <w:pPr>
        <w:jc w:val="center"/>
        <w:rPr>
          <w:rFonts w:ascii="Times New Roman" w:hAnsi="Times New Roman" w:cs="Times New Roman"/>
          <w:b/>
        </w:rPr>
      </w:pPr>
      <w:r w:rsidRPr="00A03CA0">
        <w:rPr>
          <w:rFonts w:ascii="Times New Roman" w:hAnsi="Times New Roman" w:cs="Times New Roman"/>
          <w:b/>
        </w:rPr>
        <w:t>The Barbarian, Sociopath and Madman who became an Artist</w:t>
      </w:r>
    </w:p>
    <w:p w14:paraId="1C6D8F3A" w14:textId="77777777" w:rsidR="008903E9" w:rsidRPr="00CB5248" w:rsidRDefault="008903E9" w:rsidP="008903E9">
      <w:pPr>
        <w:jc w:val="center"/>
        <w:rPr>
          <w:rFonts w:ascii="Times New Roman" w:hAnsi="Times New Roman" w:cs="Times New Roman"/>
        </w:rPr>
      </w:pPr>
    </w:p>
    <w:p w14:paraId="321C66D5" w14:textId="06B0989C" w:rsidR="008903E9" w:rsidRPr="00CB5248" w:rsidRDefault="00CD0C9C" w:rsidP="00583C9E">
      <w:pPr>
        <w:spacing w:line="480" w:lineRule="auto"/>
        <w:rPr>
          <w:rFonts w:ascii="Times New Roman" w:hAnsi="Times New Roman" w:cs="Times New Roman"/>
        </w:rPr>
      </w:pPr>
      <w:r w:rsidRPr="00CB5248">
        <w:rPr>
          <w:rFonts w:ascii="Times New Roman" w:hAnsi="Times New Roman" w:cs="Times New Roman"/>
        </w:rPr>
        <w:tab/>
        <w:t xml:space="preserve">Paul </w:t>
      </w:r>
      <w:r w:rsidR="000B093A">
        <w:rPr>
          <w:rFonts w:ascii="Times New Roman" w:hAnsi="Times New Roman" w:cs="Times New Roman"/>
        </w:rPr>
        <w:t>Cézanne</w:t>
      </w:r>
      <w:r w:rsidRPr="00CB5248">
        <w:rPr>
          <w:rFonts w:ascii="Times New Roman" w:hAnsi="Times New Roman" w:cs="Times New Roman"/>
        </w:rPr>
        <w:t xml:space="preserve"> lived a fascinating life </w:t>
      </w:r>
      <w:r w:rsidR="002C3D14" w:rsidRPr="00CB5248">
        <w:rPr>
          <w:rFonts w:ascii="Times New Roman" w:hAnsi="Times New Roman" w:cs="Times New Roman"/>
        </w:rPr>
        <w:t>and was known to be</w:t>
      </w:r>
      <w:r w:rsidRPr="00CB5248">
        <w:rPr>
          <w:rFonts w:ascii="Times New Roman" w:hAnsi="Times New Roman" w:cs="Times New Roman"/>
        </w:rPr>
        <w:t xml:space="preserve"> a man </w:t>
      </w:r>
      <w:r w:rsidR="00D15B7F" w:rsidRPr="00CB5248">
        <w:rPr>
          <w:rFonts w:ascii="Times New Roman" w:hAnsi="Times New Roman" w:cs="Times New Roman"/>
        </w:rPr>
        <w:t xml:space="preserve">who </w:t>
      </w:r>
      <w:r w:rsidR="00B263A2" w:rsidRPr="00CB5248">
        <w:rPr>
          <w:rFonts w:ascii="Times New Roman" w:hAnsi="Times New Roman" w:cs="Times New Roman"/>
        </w:rPr>
        <w:t>sought to break</w:t>
      </w:r>
      <w:r w:rsidR="00F67AB0">
        <w:rPr>
          <w:rFonts w:ascii="Times New Roman" w:hAnsi="Times New Roman" w:cs="Times New Roman"/>
        </w:rPr>
        <w:t xml:space="preserve"> through</w:t>
      </w:r>
      <w:r w:rsidR="00B263A2" w:rsidRPr="00CB5248">
        <w:rPr>
          <w:rFonts w:ascii="Times New Roman" w:hAnsi="Times New Roman" w:cs="Times New Roman"/>
        </w:rPr>
        <w:t xml:space="preserve"> the barriers of the traditional impressi</w:t>
      </w:r>
      <w:bookmarkStart w:id="0" w:name="_GoBack"/>
      <w:bookmarkEnd w:id="0"/>
      <w:r w:rsidR="00B263A2" w:rsidRPr="00CB5248">
        <w:rPr>
          <w:rFonts w:ascii="Times New Roman" w:hAnsi="Times New Roman" w:cs="Times New Roman"/>
        </w:rPr>
        <w:t>onistic style by applying and incorporating the value of</w:t>
      </w:r>
      <w:r w:rsidR="00D15B7F" w:rsidRPr="00CB5248">
        <w:rPr>
          <w:rFonts w:ascii="Times New Roman" w:hAnsi="Times New Roman" w:cs="Times New Roman"/>
        </w:rPr>
        <w:t xml:space="preserve"> his own beliefs.</w:t>
      </w:r>
      <w:r w:rsidRPr="00CB5248">
        <w:rPr>
          <w:rFonts w:ascii="Times New Roman" w:hAnsi="Times New Roman" w:cs="Times New Roman"/>
        </w:rPr>
        <w:t xml:space="preserve"> </w:t>
      </w:r>
      <w:r w:rsidR="009856E2" w:rsidRPr="00CB5248">
        <w:rPr>
          <w:rFonts w:ascii="Times New Roman" w:hAnsi="Times New Roman" w:cs="Times New Roman"/>
        </w:rPr>
        <w:t>H</w:t>
      </w:r>
      <w:r w:rsidR="006A7070" w:rsidRPr="00CB5248">
        <w:rPr>
          <w:rFonts w:ascii="Times New Roman" w:hAnsi="Times New Roman" w:cs="Times New Roman"/>
        </w:rPr>
        <w:t>is artwork never</w:t>
      </w:r>
      <w:r w:rsidRPr="00CB5248">
        <w:rPr>
          <w:rFonts w:ascii="Times New Roman" w:hAnsi="Times New Roman" w:cs="Times New Roman"/>
        </w:rPr>
        <w:t xml:space="preserve"> failed to keep his name in</w:t>
      </w:r>
      <w:r w:rsidR="008C6B89" w:rsidRPr="00CB5248">
        <w:rPr>
          <w:rFonts w:ascii="Times New Roman" w:hAnsi="Times New Roman" w:cs="Times New Roman"/>
        </w:rPr>
        <w:t xml:space="preserve"> </w:t>
      </w:r>
      <w:r w:rsidRPr="00CB5248">
        <w:rPr>
          <w:rFonts w:ascii="Times New Roman" w:hAnsi="Times New Roman" w:cs="Times New Roman"/>
        </w:rPr>
        <w:t>the spotlight</w:t>
      </w:r>
      <w:r w:rsidR="002C3D14" w:rsidRPr="00CB5248">
        <w:rPr>
          <w:rFonts w:ascii="Times New Roman" w:hAnsi="Times New Roman" w:cs="Times New Roman"/>
        </w:rPr>
        <w:t>,</w:t>
      </w:r>
      <w:r w:rsidRPr="00CB5248">
        <w:rPr>
          <w:rFonts w:ascii="Times New Roman" w:hAnsi="Times New Roman" w:cs="Times New Roman"/>
        </w:rPr>
        <w:t xml:space="preserve"> whether he was receiving negative or positive feedback</w:t>
      </w:r>
      <w:r w:rsidR="006E4A4D">
        <w:rPr>
          <w:rFonts w:ascii="Times New Roman" w:hAnsi="Times New Roman" w:cs="Times New Roman"/>
        </w:rPr>
        <w:t xml:space="preserve"> from the public</w:t>
      </w:r>
      <w:r w:rsidRPr="00CB5248">
        <w:rPr>
          <w:rFonts w:ascii="Times New Roman" w:hAnsi="Times New Roman" w:cs="Times New Roman"/>
        </w:rPr>
        <w:t>.</w:t>
      </w:r>
      <w:r w:rsidR="00042361" w:rsidRPr="00CB5248">
        <w:rPr>
          <w:rFonts w:ascii="Times New Roman" w:hAnsi="Times New Roman" w:cs="Times New Roman"/>
        </w:rPr>
        <w:t xml:space="preserve"> </w:t>
      </w:r>
      <w:r w:rsidR="009856E2" w:rsidRPr="00CB5248">
        <w:rPr>
          <w:rFonts w:ascii="Times New Roman" w:hAnsi="Times New Roman" w:cs="Times New Roman"/>
        </w:rPr>
        <w:t xml:space="preserve">Even though </w:t>
      </w:r>
      <w:r w:rsidR="00F57FF2" w:rsidRPr="00CB5248">
        <w:rPr>
          <w:rFonts w:ascii="Times New Roman" w:hAnsi="Times New Roman" w:cs="Times New Roman"/>
        </w:rPr>
        <w:t>his</w:t>
      </w:r>
      <w:r w:rsidR="00F67AB0">
        <w:rPr>
          <w:rFonts w:ascii="Times New Roman" w:hAnsi="Times New Roman" w:cs="Times New Roman"/>
        </w:rPr>
        <w:t xml:space="preserve"> early</w:t>
      </w:r>
      <w:r w:rsidR="00F57FF2" w:rsidRPr="00CB5248">
        <w:rPr>
          <w:rFonts w:ascii="Times New Roman" w:hAnsi="Times New Roman" w:cs="Times New Roman"/>
        </w:rPr>
        <w:t xml:space="preserve"> artwork was </w:t>
      </w:r>
      <w:r w:rsidR="009856E2" w:rsidRPr="00CB5248">
        <w:rPr>
          <w:rFonts w:ascii="Times New Roman" w:hAnsi="Times New Roman" w:cs="Times New Roman"/>
        </w:rPr>
        <w:t xml:space="preserve">not </w:t>
      </w:r>
      <w:r w:rsidR="00F57FF2" w:rsidRPr="00CB5248">
        <w:rPr>
          <w:rFonts w:ascii="Times New Roman" w:hAnsi="Times New Roman" w:cs="Times New Roman"/>
        </w:rPr>
        <w:t>widely</w:t>
      </w:r>
      <w:r w:rsidR="009856E2" w:rsidRPr="00CB5248">
        <w:rPr>
          <w:rFonts w:ascii="Times New Roman" w:hAnsi="Times New Roman" w:cs="Times New Roman"/>
        </w:rPr>
        <w:t xml:space="preserve"> accepted</w:t>
      </w:r>
      <w:r w:rsidR="00F57FF2" w:rsidRPr="00CB5248">
        <w:rPr>
          <w:rFonts w:ascii="Times New Roman" w:hAnsi="Times New Roman" w:cs="Times New Roman"/>
        </w:rPr>
        <w:t xml:space="preserve"> by the art community, he still managed to</w:t>
      </w:r>
      <w:r w:rsidR="00E7013D" w:rsidRPr="00CB5248">
        <w:rPr>
          <w:rFonts w:ascii="Times New Roman" w:hAnsi="Times New Roman" w:cs="Times New Roman"/>
        </w:rPr>
        <w:t xml:space="preserve"> surprise and</w:t>
      </w:r>
      <w:r w:rsidR="009856E2" w:rsidRPr="00CB5248">
        <w:rPr>
          <w:rFonts w:ascii="Times New Roman" w:hAnsi="Times New Roman" w:cs="Times New Roman"/>
        </w:rPr>
        <w:t xml:space="preserve"> </w:t>
      </w:r>
      <w:r w:rsidR="00E7013D" w:rsidRPr="00CB5248">
        <w:rPr>
          <w:rFonts w:ascii="Times New Roman" w:hAnsi="Times New Roman" w:cs="Times New Roman"/>
        </w:rPr>
        <w:t>captivate</w:t>
      </w:r>
      <w:r w:rsidR="00F57FF2" w:rsidRPr="00CB5248">
        <w:rPr>
          <w:rFonts w:ascii="Times New Roman" w:hAnsi="Times New Roman" w:cs="Times New Roman"/>
        </w:rPr>
        <w:t xml:space="preserve"> their attention</w:t>
      </w:r>
      <w:r w:rsidR="00E7013D" w:rsidRPr="00CB5248">
        <w:rPr>
          <w:rFonts w:ascii="Times New Roman" w:hAnsi="Times New Roman" w:cs="Times New Roman"/>
        </w:rPr>
        <w:t>. H</w:t>
      </w:r>
      <w:r w:rsidR="00042361" w:rsidRPr="00CB5248">
        <w:rPr>
          <w:rFonts w:ascii="Times New Roman" w:hAnsi="Times New Roman" w:cs="Times New Roman"/>
        </w:rPr>
        <w:t>owever</w:t>
      </w:r>
      <w:r w:rsidR="006E4A4D">
        <w:rPr>
          <w:rFonts w:ascii="Times New Roman" w:hAnsi="Times New Roman" w:cs="Times New Roman"/>
        </w:rPr>
        <w:t>,</w:t>
      </w:r>
      <w:r w:rsidR="00042361" w:rsidRPr="00CB5248">
        <w:rPr>
          <w:rFonts w:ascii="Times New Roman" w:hAnsi="Times New Roman" w:cs="Times New Roman"/>
        </w:rPr>
        <w:t xml:space="preserve"> </w:t>
      </w:r>
      <w:r w:rsidR="00F67AB0">
        <w:rPr>
          <w:rFonts w:ascii="Times New Roman" w:hAnsi="Times New Roman" w:cs="Times New Roman"/>
        </w:rPr>
        <w:t xml:space="preserve">in the beginning of his career, </w:t>
      </w:r>
      <w:r w:rsidR="00042361" w:rsidRPr="00CB5248">
        <w:rPr>
          <w:rFonts w:ascii="Times New Roman" w:hAnsi="Times New Roman" w:cs="Times New Roman"/>
        </w:rPr>
        <w:t>it was difficult for him to</w:t>
      </w:r>
      <w:r w:rsidR="00E7013D" w:rsidRPr="00CB5248">
        <w:rPr>
          <w:rFonts w:ascii="Times New Roman" w:hAnsi="Times New Roman" w:cs="Times New Roman"/>
        </w:rPr>
        <w:t xml:space="preserve"> become recognized as a painter.</w:t>
      </w:r>
      <w:r w:rsidR="00042361" w:rsidRPr="00CB5248">
        <w:rPr>
          <w:rFonts w:ascii="Times New Roman" w:hAnsi="Times New Roman" w:cs="Times New Roman"/>
        </w:rPr>
        <w:t xml:space="preserve"> </w:t>
      </w:r>
      <w:r w:rsidR="00E7013D" w:rsidRPr="00CB5248">
        <w:rPr>
          <w:rFonts w:ascii="Times New Roman" w:hAnsi="Times New Roman" w:cs="Times New Roman"/>
        </w:rPr>
        <w:t>T</w:t>
      </w:r>
      <w:r w:rsidR="00042361" w:rsidRPr="00CB5248">
        <w:rPr>
          <w:rFonts w:ascii="Times New Roman" w:hAnsi="Times New Roman" w:cs="Times New Roman"/>
        </w:rPr>
        <w:t xml:space="preserve">he </w:t>
      </w:r>
      <w:r w:rsidR="00E561EA" w:rsidRPr="00CB5248">
        <w:rPr>
          <w:rFonts w:ascii="Times New Roman" w:hAnsi="Times New Roman" w:cs="Times New Roman"/>
        </w:rPr>
        <w:t xml:space="preserve">incorporation of </w:t>
      </w:r>
      <w:r w:rsidR="00F6509F" w:rsidRPr="00CB5248">
        <w:rPr>
          <w:rFonts w:ascii="Times New Roman" w:hAnsi="Times New Roman" w:cs="Times New Roman"/>
        </w:rPr>
        <w:t>impressionist</w:t>
      </w:r>
      <w:r w:rsidR="002C3E92" w:rsidRPr="00CB5248">
        <w:rPr>
          <w:rFonts w:ascii="Times New Roman" w:hAnsi="Times New Roman" w:cs="Times New Roman"/>
        </w:rPr>
        <w:t xml:space="preserve"> and </w:t>
      </w:r>
      <w:r w:rsidR="00F6509F" w:rsidRPr="00CB5248">
        <w:rPr>
          <w:rFonts w:ascii="Times New Roman" w:hAnsi="Times New Roman" w:cs="Times New Roman"/>
        </w:rPr>
        <w:t>cubist</w:t>
      </w:r>
      <w:r w:rsidR="002C3E92" w:rsidRPr="00CB5248">
        <w:rPr>
          <w:rFonts w:ascii="Times New Roman" w:hAnsi="Times New Roman" w:cs="Times New Roman"/>
        </w:rPr>
        <w:t xml:space="preserve"> qualities</w:t>
      </w:r>
      <w:r w:rsidR="00E561EA" w:rsidRPr="00CB5248">
        <w:rPr>
          <w:rFonts w:ascii="Times New Roman" w:hAnsi="Times New Roman" w:cs="Times New Roman"/>
        </w:rPr>
        <w:t xml:space="preserve"> in his </w:t>
      </w:r>
      <w:r w:rsidR="00134FD9" w:rsidRPr="00CB5248">
        <w:rPr>
          <w:rFonts w:ascii="Times New Roman" w:hAnsi="Times New Roman" w:cs="Times New Roman"/>
        </w:rPr>
        <w:t>artwork</w:t>
      </w:r>
      <w:r w:rsidR="002C3E92" w:rsidRPr="00CB5248">
        <w:rPr>
          <w:rFonts w:ascii="Times New Roman" w:hAnsi="Times New Roman" w:cs="Times New Roman"/>
        </w:rPr>
        <w:t xml:space="preserve"> </w:t>
      </w:r>
      <w:r w:rsidR="00E561EA" w:rsidRPr="00CB5248">
        <w:rPr>
          <w:rFonts w:ascii="Times New Roman" w:hAnsi="Times New Roman" w:cs="Times New Roman"/>
        </w:rPr>
        <w:t xml:space="preserve">caused </w:t>
      </w:r>
      <w:r w:rsidR="00F6509F" w:rsidRPr="00CB5248">
        <w:rPr>
          <w:rFonts w:ascii="Times New Roman" w:hAnsi="Times New Roman" w:cs="Times New Roman"/>
        </w:rPr>
        <w:t>some</w:t>
      </w:r>
      <w:r w:rsidR="002C3E92" w:rsidRPr="00CB5248">
        <w:rPr>
          <w:rFonts w:ascii="Times New Roman" w:hAnsi="Times New Roman" w:cs="Times New Roman"/>
        </w:rPr>
        <w:t xml:space="preserve"> spectators who lived through this era</w:t>
      </w:r>
      <w:r w:rsidR="00E7013D" w:rsidRPr="00CB5248">
        <w:rPr>
          <w:rFonts w:ascii="Times New Roman" w:hAnsi="Times New Roman" w:cs="Times New Roman"/>
        </w:rPr>
        <w:t>,</w:t>
      </w:r>
      <w:r w:rsidR="002C3E92" w:rsidRPr="00CB5248">
        <w:rPr>
          <w:rFonts w:ascii="Times New Roman" w:hAnsi="Times New Roman" w:cs="Times New Roman"/>
        </w:rPr>
        <w:t xml:space="preserve"> </w:t>
      </w:r>
      <w:r w:rsidR="009B1F20" w:rsidRPr="00CB5248">
        <w:rPr>
          <w:rFonts w:ascii="Times New Roman" w:hAnsi="Times New Roman" w:cs="Times New Roman"/>
        </w:rPr>
        <w:t>to misinterpret his true i</w:t>
      </w:r>
      <w:r w:rsidR="00F8695D" w:rsidRPr="00CB5248">
        <w:rPr>
          <w:rFonts w:ascii="Times New Roman" w:hAnsi="Times New Roman" w:cs="Times New Roman"/>
        </w:rPr>
        <w:t>ntentions of becoming an artist</w:t>
      </w:r>
      <w:r w:rsidR="006E4A4D">
        <w:rPr>
          <w:rFonts w:ascii="Times New Roman" w:hAnsi="Times New Roman" w:cs="Times New Roman"/>
        </w:rPr>
        <w:t>,</w:t>
      </w:r>
      <w:r w:rsidR="00F8695D" w:rsidRPr="00CB5248">
        <w:rPr>
          <w:rFonts w:ascii="Times New Roman" w:hAnsi="Times New Roman" w:cs="Times New Roman"/>
        </w:rPr>
        <w:t xml:space="preserve"> </w:t>
      </w:r>
      <w:r w:rsidR="00E7013D" w:rsidRPr="00CB5248">
        <w:rPr>
          <w:rFonts w:ascii="Times New Roman" w:hAnsi="Times New Roman" w:cs="Times New Roman"/>
        </w:rPr>
        <w:t>because they</w:t>
      </w:r>
      <w:r w:rsidR="00F8695D" w:rsidRPr="00CB5248">
        <w:rPr>
          <w:rFonts w:ascii="Times New Roman" w:hAnsi="Times New Roman" w:cs="Times New Roman"/>
        </w:rPr>
        <w:t xml:space="preserve"> considered him to be a barbarian, sociopath and madman.</w:t>
      </w:r>
      <w:r w:rsidR="006F31A5" w:rsidRPr="00CB5248">
        <w:rPr>
          <w:rStyle w:val="FootnoteReference"/>
          <w:rFonts w:ascii="Times New Roman" w:hAnsi="Times New Roman" w:cs="Times New Roman"/>
        </w:rPr>
        <w:footnoteReference w:id="1"/>
      </w:r>
      <w:r w:rsidR="00F8695D" w:rsidRPr="00CB5248">
        <w:rPr>
          <w:rFonts w:ascii="Times New Roman" w:hAnsi="Times New Roman" w:cs="Times New Roman"/>
        </w:rPr>
        <w:t xml:space="preserve"> The</w:t>
      </w:r>
      <w:r w:rsidR="001F505E" w:rsidRPr="00CB5248">
        <w:rPr>
          <w:rFonts w:ascii="Times New Roman" w:hAnsi="Times New Roman" w:cs="Times New Roman"/>
        </w:rPr>
        <w:t xml:space="preserve"> </w:t>
      </w:r>
      <w:r w:rsidR="00F8695D" w:rsidRPr="00CB5248">
        <w:rPr>
          <w:rFonts w:ascii="Times New Roman" w:hAnsi="Times New Roman" w:cs="Times New Roman"/>
        </w:rPr>
        <w:t xml:space="preserve">community’s negative influence took a toll on </w:t>
      </w:r>
      <w:r w:rsidR="00414D4E">
        <w:rPr>
          <w:rFonts w:ascii="Times New Roman" w:hAnsi="Times New Roman" w:cs="Times New Roman"/>
        </w:rPr>
        <w:t>Cézanne</w:t>
      </w:r>
      <w:r w:rsidR="00414D4E" w:rsidRPr="00CB5248">
        <w:rPr>
          <w:rFonts w:ascii="Times New Roman" w:hAnsi="Times New Roman" w:cs="Times New Roman"/>
        </w:rPr>
        <w:t xml:space="preserve"> </w:t>
      </w:r>
      <w:r w:rsidR="00F8695D" w:rsidRPr="00CB5248">
        <w:rPr>
          <w:rFonts w:ascii="Times New Roman" w:hAnsi="Times New Roman" w:cs="Times New Roman"/>
        </w:rPr>
        <w:t xml:space="preserve">and caused him </w:t>
      </w:r>
      <w:r w:rsidR="001F505E" w:rsidRPr="00CB5248">
        <w:rPr>
          <w:rFonts w:ascii="Times New Roman" w:hAnsi="Times New Roman" w:cs="Times New Roman"/>
        </w:rPr>
        <w:t xml:space="preserve">to lose confidence </w:t>
      </w:r>
      <w:r w:rsidR="00F8695D" w:rsidRPr="00CB5248">
        <w:rPr>
          <w:rFonts w:ascii="Times New Roman" w:hAnsi="Times New Roman" w:cs="Times New Roman"/>
        </w:rPr>
        <w:t xml:space="preserve">within himself, as he was tormented by self-doubt. </w:t>
      </w:r>
      <w:r w:rsidR="00B452D2" w:rsidRPr="00CB5248">
        <w:rPr>
          <w:rFonts w:ascii="Times New Roman" w:hAnsi="Times New Roman" w:cs="Times New Roman"/>
        </w:rPr>
        <w:t xml:space="preserve">The constant </w:t>
      </w:r>
      <w:r w:rsidR="00797DE7" w:rsidRPr="00CB5248">
        <w:rPr>
          <w:rFonts w:ascii="Times New Roman" w:hAnsi="Times New Roman" w:cs="Times New Roman"/>
        </w:rPr>
        <w:t xml:space="preserve">reminder of rejection was evident throughout his life, and even more so was depicted through his paintings, especially </w:t>
      </w:r>
      <w:r w:rsidR="00797DE7" w:rsidRPr="00CB5248">
        <w:rPr>
          <w:rFonts w:ascii="Times New Roman" w:hAnsi="Times New Roman" w:cs="Times New Roman"/>
          <w:i/>
        </w:rPr>
        <w:t xml:space="preserve">The Large Bathers. </w:t>
      </w:r>
      <w:r w:rsidR="00A165FD" w:rsidRPr="00CB5248">
        <w:rPr>
          <w:rFonts w:ascii="Times New Roman" w:hAnsi="Times New Roman" w:cs="Times New Roman"/>
        </w:rPr>
        <w:t xml:space="preserve">For example, </w:t>
      </w:r>
      <w:r w:rsidR="00A265C0" w:rsidRPr="00CB5248">
        <w:rPr>
          <w:rFonts w:ascii="Times New Roman" w:hAnsi="Times New Roman" w:cs="Times New Roman"/>
        </w:rPr>
        <w:t>the Paris Salon denied his paintings</w:t>
      </w:r>
      <w:r w:rsidR="00A165FD" w:rsidRPr="00CB5248">
        <w:rPr>
          <w:rFonts w:ascii="Times New Roman" w:hAnsi="Times New Roman" w:cs="Times New Roman"/>
        </w:rPr>
        <w:t xml:space="preserve"> for forty years, he failed </w:t>
      </w:r>
      <w:r w:rsidR="00A265C0" w:rsidRPr="00CB5248">
        <w:rPr>
          <w:rFonts w:ascii="Times New Roman" w:hAnsi="Times New Roman" w:cs="Times New Roman"/>
        </w:rPr>
        <w:t xml:space="preserve">to </w:t>
      </w:r>
      <w:r w:rsidR="00A165FD" w:rsidRPr="00CB5248">
        <w:rPr>
          <w:rFonts w:ascii="Times New Roman" w:hAnsi="Times New Roman" w:cs="Times New Roman"/>
        </w:rPr>
        <w:t>have his artwork recognized by those outside his immediate circle</w:t>
      </w:r>
      <w:r w:rsidR="00A265C0" w:rsidRPr="00CB5248">
        <w:rPr>
          <w:rFonts w:ascii="Times New Roman" w:hAnsi="Times New Roman" w:cs="Times New Roman"/>
        </w:rPr>
        <w:t xml:space="preserve"> until his thirties, </w:t>
      </w:r>
      <w:r w:rsidR="00687D4B">
        <w:rPr>
          <w:rFonts w:ascii="Times New Roman" w:hAnsi="Times New Roman" w:cs="Times New Roman"/>
        </w:rPr>
        <w:t xml:space="preserve">he </w:t>
      </w:r>
      <w:r w:rsidR="00A265C0" w:rsidRPr="00CB5248">
        <w:rPr>
          <w:rFonts w:ascii="Times New Roman" w:hAnsi="Times New Roman" w:cs="Times New Roman"/>
        </w:rPr>
        <w:t>kept his burning passion to become an artist a secret from his father</w:t>
      </w:r>
      <w:r w:rsidR="00687D4B">
        <w:rPr>
          <w:rFonts w:ascii="Times New Roman" w:hAnsi="Times New Roman" w:cs="Times New Roman"/>
        </w:rPr>
        <w:t>,</w:t>
      </w:r>
      <w:r w:rsidR="004A2864" w:rsidRPr="00CB5248">
        <w:rPr>
          <w:rFonts w:ascii="Times New Roman" w:hAnsi="Times New Roman" w:cs="Times New Roman"/>
        </w:rPr>
        <w:t xml:space="preserve"> and i</w:t>
      </w:r>
      <w:r w:rsidR="008D0929" w:rsidRPr="00CB5248">
        <w:rPr>
          <w:rFonts w:ascii="Times New Roman" w:hAnsi="Times New Roman" w:cs="Times New Roman"/>
        </w:rPr>
        <w:t xml:space="preserve">t was not until the late age </w:t>
      </w:r>
      <w:r w:rsidR="00123A32" w:rsidRPr="00CB5248">
        <w:rPr>
          <w:rFonts w:ascii="Times New Roman" w:hAnsi="Times New Roman" w:cs="Times New Roman"/>
        </w:rPr>
        <w:t xml:space="preserve">of fifty-six </w:t>
      </w:r>
      <w:r w:rsidR="008D0929" w:rsidRPr="00CB5248">
        <w:rPr>
          <w:rFonts w:ascii="Times New Roman" w:hAnsi="Times New Roman" w:cs="Times New Roman"/>
        </w:rPr>
        <w:t xml:space="preserve">when </w:t>
      </w:r>
      <w:r w:rsidR="00123A32" w:rsidRPr="00CB5248">
        <w:rPr>
          <w:rFonts w:ascii="Times New Roman" w:hAnsi="Times New Roman" w:cs="Times New Roman"/>
        </w:rPr>
        <w:t xml:space="preserve">he entered his </w:t>
      </w:r>
      <w:r w:rsidR="008D0929" w:rsidRPr="00CB5248">
        <w:rPr>
          <w:rFonts w:ascii="Times New Roman" w:hAnsi="Times New Roman" w:cs="Times New Roman"/>
        </w:rPr>
        <w:t>first solo exhibition</w:t>
      </w:r>
      <w:r w:rsidR="004A2864" w:rsidRPr="00CB5248">
        <w:rPr>
          <w:rFonts w:ascii="Times New Roman" w:hAnsi="Times New Roman" w:cs="Times New Roman"/>
        </w:rPr>
        <w:t>,</w:t>
      </w:r>
      <w:r w:rsidR="008D0929" w:rsidRPr="00CB5248">
        <w:rPr>
          <w:rFonts w:ascii="Times New Roman" w:hAnsi="Times New Roman" w:cs="Times New Roman"/>
        </w:rPr>
        <w:t xml:space="preserve"> </w:t>
      </w:r>
      <w:r w:rsidR="002E7316" w:rsidRPr="00CB5248">
        <w:rPr>
          <w:rFonts w:ascii="Times New Roman" w:hAnsi="Times New Roman" w:cs="Times New Roman"/>
        </w:rPr>
        <w:t>ten</w:t>
      </w:r>
      <w:r w:rsidR="008D0929" w:rsidRPr="00CB5248">
        <w:rPr>
          <w:rFonts w:ascii="Times New Roman" w:hAnsi="Times New Roman" w:cs="Times New Roman"/>
        </w:rPr>
        <w:t xml:space="preserve"> years prior to his death of pneumo</w:t>
      </w:r>
      <w:r w:rsidR="00687D4B">
        <w:rPr>
          <w:rFonts w:ascii="Times New Roman" w:hAnsi="Times New Roman" w:cs="Times New Roman"/>
        </w:rPr>
        <w:t>nia.</w:t>
      </w:r>
      <w:r w:rsidR="008D0929" w:rsidRPr="00CB5248">
        <w:rPr>
          <w:rFonts w:ascii="Times New Roman" w:hAnsi="Times New Roman" w:cs="Times New Roman"/>
        </w:rPr>
        <w:t xml:space="preserve"> </w:t>
      </w:r>
      <w:r w:rsidR="00797DE7" w:rsidRPr="00CB5248">
        <w:rPr>
          <w:rFonts w:ascii="Times New Roman" w:hAnsi="Times New Roman" w:cs="Times New Roman"/>
        </w:rPr>
        <w:t xml:space="preserve">Although he obtained criticism from spectators who did not believe in </w:t>
      </w:r>
      <w:r w:rsidR="000B093A">
        <w:rPr>
          <w:rFonts w:ascii="Times New Roman" w:hAnsi="Times New Roman" w:cs="Times New Roman"/>
        </w:rPr>
        <w:t>Cézanne’s</w:t>
      </w:r>
      <w:r w:rsidR="000B093A" w:rsidRPr="00CB5248">
        <w:rPr>
          <w:rFonts w:ascii="Times New Roman" w:hAnsi="Times New Roman" w:cs="Times New Roman"/>
        </w:rPr>
        <w:t xml:space="preserve"> </w:t>
      </w:r>
      <w:r w:rsidR="00797DE7" w:rsidRPr="00CB5248">
        <w:rPr>
          <w:rFonts w:ascii="Times New Roman" w:hAnsi="Times New Roman" w:cs="Times New Roman"/>
        </w:rPr>
        <w:t xml:space="preserve">twist to his impressionist title, he never failed to maintain and stick to his own beliefs, traditions and values. </w:t>
      </w:r>
      <w:r w:rsidR="00F67AB0">
        <w:rPr>
          <w:rFonts w:ascii="Times New Roman" w:hAnsi="Times New Roman" w:cs="Times New Roman"/>
        </w:rPr>
        <w:t>Even though</w:t>
      </w:r>
      <w:r w:rsidR="002C3E92" w:rsidRPr="00CB5248">
        <w:rPr>
          <w:rFonts w:ascii="Times New Roman" w:hAnsi="Times New Roman" w:cs="Times New Roman"/>
        </w:rPr>
        <w:t xml:space="preserve"> </w:t>
      </w:r>
      <w:r w:rsidR="00134FD9" w:rsidRPr="00CB5248">
        <w:rPr>
          <w:rFonts w:ascii="Times New Roman" w:hAnsi="Times New Roman" w:cs="Times New Roman"/>
        </w:rPr>
        <w:t>many</w:t>
      </w:r>
      <w:r w:rsidR="002C3E92" w:rsidRPr="00CB5248">
        <w:rPr>
          <w:rFonts w:ascii="Times New Roman" w:hAnsi="Times New Roman" w:cs="Times New Roman"/>
        </w:rPr>
        <w:t xml:space="preserve"> artist of this </w:t>
      </w:r>
      <w:r w:rsidR="00E246A6" w:rsidRPr="00CB5248">
        <w:rPr>
          <w:rFonts w:ascii="Times New Roman" w:hAnsi="Times New Roman" w:cs="Times New Roman"/>
        </w:rPr>
        <w:t>time period</w:t>
      </w:r>
      <w:r w:rsidR="002C3E92" w:rsidRPr="00CB5248">
        <w:rPr>
          <w:rFonts w:ascii="Times New Roman" w:hAnsi="Times New Roman" w:cs="Times New Roman"/>
        </w:rPr>
        <w:t xml:space="preserve"> </w:t>
      </w:r>
      <w:r w:rsidR="001628DF" w:rsidRPr="00CB5248">
        <w:rPr>
          <w:rFonts w:ascii="Times New Roman" w:hAnsi="Times New Roman" w:cs="Times New Roman"/>
        </w:rPr>
        <w:t xml:space="preserve">were very dismissive towards </w:t>
      </w:r>
      <w:r w:rsidR="000B093A">
        <w:rPr>
          <w:rFonts w:ascii="Times New Roman" w:hAnsi="Times New Roman" w:cs="Times New Roman"/>
        </w:rPr>
        <w:t xml:space="preserve">Cézanne’s </w:t>
      </w:r>
      <w:r w:rsidR="001628DF" w:rsidRPr="00CB5248">
        <w:rPr>
          <w:rFonts w:ascii="Times New Roman" w:hAnsi="Times New Roman" w:cs="Times New Roman"/>
        </w:rPr>
        <w:t xml:space="preserve">artwork and were not accepting of his progressive style and technique, this French painter </w:t>
      </w:r>
      <w:r w:rsidR="00450B56" w:rsidRPr="00CB5248">
        <w:rPr>
          <w:rFonts w:ascii="Times New Roman" w:hAnsi="Times New Roman" w:cs="Times New Roman"/>
        </w:rPr>
        <w:t>is now</w:t>
      </w:r>
      <w:r w:rsidR="001628DF" w:rsidRPr="00CB5248">
        <w:rPr>
          <w:rFonts w:ascii="Times New Roman" w:hAnsi="Times New Roman" w:cs="Times New Roman"/>
        </w:rPr>
        <w:t xml:space="preserve"> recognized</w:t>
      </w:r>
      <w:r w:rsidR="00134FD9" w:rsidRPr="00CB5248">
        <w:rPr>
          <w:rFonts w:ascii="Times New Roman" w:hAnsi="Times New Roman" w:cs="Times New Roman"/>
        </w:rPr>
        <w:t>,</w:t>
      </w:r>
      <w:r w:rsidR="001628DF" w:rsidRPr="00CB5248">
        <w:rPr>
          <w:rFonts w:ascii="Times New Roman" w:hAnsi="Times New Roman" w:cs="Times New Roman"/>
        </w:rPr>
        <w:t xml:space="preserve"> </w:t>
      </w:r>
      <w:r w:rsidR="00450B56" w:rsidRPr="00CB5248">
        <w:rPr>
          <w:rFonts w:ascii="Times New Roman" w:hAnsi="Times New Roman" w:cs="Times New Roman"/>
        </w:rPr>
        <w:t>and has been</w:t>
      </w:r>
      <w:r w:rsidR="001628DF" w:rsidRPr="00CB5248">
        <w:rPr>
          <w:rFonts w:ascii="Times New Roman" w:hAnsi="Times New Roman" w:cs="Times New Roman"/>
        </w:rPr>
        <w:t xml:space="preserve"> granted the title of the </w:t>
      </w:r>
      <w:r w:rsidR="00FA668E" w:rsidRPr="00CB5248">
        <w:rPr>
          <w:rFonts w:ascii="Times New Roman" w:hAnsi="Times New Roman" w:cs="Times New Roman"/>
        </w:rPr>
        <w:t>“</w:t>
      </w:r>
      <w:r w:rsidR="001628DF" w:rsidRPr="00CB5248">
        <w:rPr>
          <w:rFonts w:ascii="Times New Roman" w:hAnsi="Times New Roman" w:cs="Times New Roman"/>
        </w:rPr>
        <w:t>father of modern art</w:t>
      </w:r>
      <w:r w:rsidR="00FA668E" w:rsidRPr="00CB5248">
        <w:rPr>
          <w:rFonts w:ascii="Times New Roman" w:hAnsi="Times New Roman" w:cs="Times New Roman"/>
        </w:rPr>
        <w:t>”</w:t>
      </w:r>
      <w:r w:rsidR="001628DF" w:rsidRPr="00CB5248">
        <w:rPr>
          <w:rFonts w:ascii="Times New Roman" w:hAnsi="Times New Roman" w:cs="Times New Roman"/>
        </w:rPr>
        <w:t xml:space="preserve">. </w:t>
      </w:r>
      <w:r w:rsidR="000B093A">
        <w:rPr>
          <w:rFonts w:ascii="Times New Roman" w:hAnsi="Times New Roman" w:cs="Times New Roman"/>
        </w:rPr>
        <w:t>Cézanne’s</w:t>
      </w:r>
      <w:r w:rsidR="000B093A" w:rsidRPr="00CB5248">
        <w:rPr>
          <w:rFonts w:ascii="Times New Roman" w:hAnsi="Times New Roman" w:cs="Times New Roman"/>
        </w:rPr>
        <w:t xml:space="preserve"> </w:t>
      </w:r>
      <w:r w:rsidR="008903E9" w:rsidRPr="00CB5248">
        <w:rPr>
          <w:rFonts w:ascii="Times New Roman" w:hAnsi="Times New Roman" w:cs="Times New Roman"/>
        </w:rPr>
        <w:t xml:space="preserve">artistic value is a combination of the </w:t>
      </w:r>
      <w:r w:rsidR="008903E9" w:rsidRPr="00CB5248">
        <w:rPr>
          <w:rFonts w:ascii="Times New Roman" w:hAnsi="Times New Roman" w:cs="Times New Roman"/>
        </w:rPr>
        <w:lastRenderedPageBreak/>
        <w:t>events that occurred throughout this career. His</w:t>
      </w:r>
      <w:r w:rsidR="001C31C8" w:rsidRPr="00CB5248">
        <w:rPr>
          <w:rFonts w:ascii="Times New Roman" w:hAnsi="Times New Roman" w:cs="Times New Roman"/>
        </w:rPr>
        <w:t xml:space="preserve"> material derives off of </w:t>
      </w:r>
      <w:r w:rsidR="008903E9" w:rsidRPr="00CB5248">
        <w:rPr>
          <w:rFonts w:ascii="Times New Roman" w:hAnsi="Times New Roman" w:cs="Times New Roman"/>
        </w:rPr>
        <w:t>other artist’s ideas, as he borrows their techniques but resonates features of</w:t>
      </w:r>
      <w:r w:rsidR="001C31C8" w:rsidRPr="00CB5248">
        <w:rPr>
          <w:rFonts w:ascii="Times New Roman" w:hAnsi="Times New Roman" w:cs="Times New Roman"/>
        </w:rPr>
        <w:t xml:space="preserve"> his private life to make them </w:t>
      </w:r>
      <w:r w:rsidR="008903E9" w:rsidRPr="00CB5248">
        <w:rPr>
          <w:rFonts w:ascii="Times New Roman" w:hAnsi="Times New Roman" w:cs="Times New Roman"/>
        </w:rPr>
        <w:t>h</w:t>
      </w:r>
      <w:r w:rsidR="00324464" w:rsidRPr="00CB5248">
        <w:rPr>
          <w:rFonts w:ascii="Times New Roman" w:hAnsi="Times New Roman" w:cs="Times New Roman"/>
        </w:rPr>
        <w:t xml:space="preserve">is own. </w:t>
      </w:r>
      <w:r w:rsidR="00E246A6" w:rsidRPr="00CB5248">
        <w:rPr>
          <w:rFonts w:ascii="Times New Roman" w:hAnsi="Times New Roman" w:cs="Times New Roman"/>
        </w:rPr>
        <w:t xml:space="preserve">The significance of </w:t>
      </w:r>
      <w:r w:rsidR="000B093A">
        <w:rPr>
          <w:rFonts w:ascii="Times New Roman" w:hAnsi="Times New Roman" w:cs="Times New Roman"/>
        </w:rPr>
        <w:t>Cézanne’s</w:t>
      </w:r>
      <w:r w:rsidR="000B093A" w:rsidRPr="00CB5248">
        <w:rPr>
          <w:rFonts w:ascii="Times New Roman" w:hAnsi="Times New Roman" w:cs="Times New Roman"/>
        </w:rPr>
        <w:t xml:space="preserve"> </w:t>
      </w:r>
      <w:r w:rsidR="00E246A6" w:rsidRPr="00CB5248">
        <w:rPr>
          <w:rFonts w:ascii="Times New Roman" w:hAnsi="Times New Roman" w:cs="Times New Roman"/>
        </w:rPr>
        <w:t xml:space="preserve">paintings does not revolve around the perfection of his artwork, but rather in the quality of his whole achievement, which can be seen in his latest masterpiece, </w:t>
      </w:r>
      <w:r w:rsidR="00E246A6" w:rsidRPr="00CB5248">
        <w:rPr>
          <w:rFonts w:ascii="Times New Roman" w:hAnsi="Times New Roman" w:cs="Times New Roman"/>
          <w:i/>
        </w:rPr>
        <w:t>The Large Bathers</w:t>
      </w:r>
      <w:r w:rsidR="00E246A6" w:rsidRPr="00CB5248">
        <w:rPr>
          <w:rFonts w:ascii="Times New Roman" w:hAnsi="Times New Roman" w:cs="Times New Roman"/>
        </w:rPr>
        <w:t xml:space="preserve">. </w:t>
      </w:r>
      <w:r w:rsidR="001C31C8" w:rsidRPr="00CB5248">
        <w:rPr>
          <w:rFonts w:ascii="Times New Roman" w:hAnsi="Times New Roman" w:cs="Times New Roman"/>
        </w:rPr>
        <w:t xml:space="preserve">Around 1890 </w:t>
      </w:r>
      <w:r w:rsidR="000B093A">
        <w:rPr>
          <w:rFonts w:ascii="Times New Roman" w:hAnsi="Times New Roman" w:cs="Times New Roman"/>
        </w:rPr>
        <w:t>Cézanne’s</w:t>
      </w:r>
      <w:r w:rsidR="000B093A" w:rsidRPr="00CB5248">
        <w:rPr>
          <w:rFonts w:ascii="Times New Roman" w:hAnsi="Times New Roman" w:cs="Times New Roman"/>
        </w:rPr>
        <w:t xml:space="preserve"> </w:t>
      </w:r>
      <w:r w:rsidR="001C31C8" w:rsidRPr="00CB5248">
        <w:rPr>
          <w:rFonts w:ascii="Times New Roman" w:hAnsi="Times New Roman" w:cs="Times New Roman"/>
        </w:rPr>
        <w:t>unique style of art began to receive critical attention from a large group of commentators that consisted of impressionist companions, symbolist admirers, and a diverse body of critics and journalist.</w:t>
      </w:r>
      <w:r w:rsidR="001C31C8" w:rsidRPr="00CB5248">
        <w:rPr>
          <w:rStyle w:val="FootnoteReference"/>
          <w:rFonts w:ascii="Times New Roman" w:hAnsi="Times New Roman" w:cs="Times New Roman"/>
        </w:rPr>
        <w:footnoteReference w:id="2"/>
      </w:r>
      <w:r w:rsidR="001C31C8" w:rsidRPr="00CB5248">
        <w:rPr>
          <w:rFonts w:ascii="Times New Roman" w:hAnsi="Times New Roman" w:cs="Times New Roman"/>
        </w:rPr>
        <w:t xml:space="preserve"> </w:t>
      </w:r>
      <w:r w:rsidR="00CE36C2" w:rsidRPr="00CB5248">
        <w:rPr>
          <w:rFonts w:ascii="Times New Roman" w:hAnsi="Times New Roman" w:cs="Times New Roman"/>
        </w:rPr>
        <w:t xml:space="preserve">Many details of Paul </w:t>
      </w:r>
      <w:r w:rsidR="000B093A">
        <w:rPr>
          <w:rFonts w:ascii="Times New Roman" w:hAnsi="Times New Roman" w:cs="Times New Roman"/>
        </w:rPr>
        <w:t>Cézanne’s</w:t>
      </w:r>
      <w:r w:rsidR="000B093A" w:rsidRPr="00CB5248">
        <w:rPr>
          <w:rFonts w:ascii="Times New Roman" w:hAnsi="Times New Roman" w:cs="Times New Roman"/>
        </w:rPr>
        <w:t xml:space="preserve"> </w:t>
      </w:r>
      <w:r w:rsidR="00ED136D" w:rsidRPr="00CB5248">
        <w:rPr>
          <w:rFonts w:ascii="Times New Roman" w:hAnsi="Times New Roman" w:cs="Times New Roman"/>
        </w:rPr>
        <w:t xml:space="preserve">work link </w:t>
      </w:r>
      <w:r w:rsidR="00CE36C2" w:rsidRPr="00CB5248">
        <w:rPr>
          <w:rFonts w:ascii="Times New Roman" w:hAnsi="Times New Roman" w:cs="Times New Roman"/>
        </w:rPr>
        <w:t xml:space="preserve">back to his </w:t>
      </w:r>
      <w:r w:rsidR="00F67AB0">
        <w:rPr>
          <w:rFonts w:ascii="Times New Roman" w:hAnsi="Times New Roman" w:cs="Times New Roman"/>
        </w:rPr>
        <w:t>Catholic</w:t>
      </w:r>
      <w:r w:rsidR="00CE36C2" w:rsidRPr="00CB5248">
        <w:rPr>
          <w:rFonts w:ascii="Times New Roman" w:hAnsi="Times New Roman" w:cs="Times New Roman"/>
        </w:rPr>
        <w:t xml:space="preserve"> faith</w:t>
      </w:r>
      <w:r w:rsidR="00ED136D" w:rsidRPr="00CB5248">
        <w:rPr>
          <w:rFonts w:ascii="Times New Roman" w:hAnsi="Times New Roman" w:cs="Times New Roman"/>
        </w:rPr>
        <w:t>,</w:t>
      </w:r>
      <w:r w:rsidR="00CE36C2" w:rsidRPr="00CB5248">
        <w:rPr>
          <w:rFonts w:ascii="Times New Roman" w:hAnsi="Times New Roman" w:cs="Times New Roman"/>
        </w:rPr>
        <w:t xml:space="preserve"> beliefs</w:t>
      </w:r>
      <w:r w:rsidR="00ED136D" w:rsidRPr="00CB5248">
        <w:rPr>
          <w:rFonts w:ascii="Times New Roman" w:hAnsi="Times New Roman" w:cs="Times New Roman"/>
        </w:rPr>
        <w:t>,</w:t>
      </w:r>
      <w:r w:rsidR="00CE36C2" w:rsidRPr="00CB5248">
        <w:rPr>
          <w:rFonts w:ascii="Times New Roman" w:hAnsi="Times New Roman" w:cs="Times New Roman"/>
        </w:rPr>
        <w:t xml:space="preserve"> and traditions due to the spiritual attributes</w:t>
      </w:r>
      <w:r w:rsidR="00ED136D" w:rsidRPr="00CB5248">
        <w:rPr>
          <w:rFonts w:ascii="Times New Roman" w:hAnsi="Times New Roman" w:cs="Times New Roman"/>
        </w:rPr>
        <w:t>,</w:t>
      </w:r>
      <w:r w:rsidR="00CE36C2" w:rsidRPr="00CB5248">
        <w:rPr>
          <w:rFonts w:ascii="Times New Roman" w:hAnsi="Times New Roman" w:cs="Times New Roman"/>
        </w:rPr>
        <w:t xml:space="preserve"> which </w:t>
      </w:r>
      <w:r w:rsidR="00ED136D" w:rsidRPr="00CB5248">
        <w:rPr>
          <w:rFonts w:ascii="Times New Roman" w:hAnsi="Times New Roman" w:cs="Times New Roman"/>
        </w:rPr>
        <w:t xml:space="preserve">is </w:t>
      </w:r>
      <w:r w:rsidR="00CE36C2" w:rsidRPr="00CB5248">
        <w:rPr>
          <w:rFonts w:ascii="Times New Roman" w:hAnsi="Times New Roman" w:cs="Times New Roman"/>
        </w:rPr>
        <w:t xml:space="preserve">noticeably </w:t>
      </w:r>
      <w:r w:rsidR="008C05A7" w:rsidRPr="00CB5248">
        <w:rPr>
          <w:rFonts w:ascii="Times New Roman" w:hAnsi="Times New Roman" w:cs="Times New Roman"/>
        </w:rPr>
        <w:t xml:space="preserve">infused within his paintings and is prevalent through </w:t>
      </w:r>
      <w:r w:rsidR="00687D4B">
        <w:rPr>
          <w:rFonts w:ascii="Times New Roman" w:hAnsi="Times New Roman" w:cs="Times New Roman"/>
        </w:rPr>
        <w:t>many</w:t>
      </w:r>
      <w:r w:rsidR="00D43A53">
        <w:rPr>
          <w:rFonts w:ascii="Times New Roman" w:hAnsi="Times New Roman" w:cs="Times New Roman"/>
        </w:rPr>
        <w:t xml:space="preserve"> commentator’s </w:t>
      </w:r>
      <w:r w:rsidR="000732F4" w:rsidRPr="00CB5248">
        <w:rPr>
          <w:rFonts w:ascii="Times New Roman" w:hAnsi="Times New Roman" w:cs="Times New Roman"/>
        </w:rPr>
        <w:t>reviews. These</w:t>
      </w:r>
      <w:r w:rsidR="00460FBD" w:rsidRPr="00CB5248">
        <w:rPr>
          <w:rFonts w:ascii="Times New Roman" w:hAnsi="Times New Roman" w:cs="Times New Roman"/>
        </w:rPr>
        <w:t xml:space="preserve"> critics </w:t>
      </w:r>
      <w:r w:rsidR="00492965" w:rsidRPr="00CB5248">
        <w:rPr>
          <w:rFonts w:ascii="Times New Roman" w:hAnsi="Times New Roman" w:cs="Times New Roman"/>
        </w:rPr>
        <w:t>pointed their attention to</w:t>
      </w:r>
      <w:r w:rsidR="00460FBD" w:rsidRPr="00CB5248">
        <w:rPr>
          <w:rFonts w:ascii="Times New Roman" w:hAnsi="Times New Roman" w:cs="Times New Roman"/>
        </w:rPr>
        <w:t xml:space="preserve"> t</w:t>
      </w:r>
      <w:r w:rsidR="008903E9" w:rsidRPr="00CB5248">
        <w:rPr>
          <w:rFonts w:ascii="Times New Roman" w:hAnsi="Times New Roman" w:cs="Times New Roman"/>
        </w:rPr>
        <w:t xml:space="preserve">he continuous use of spiritual symbolism portrayed throughout </w:t>
      </w:r>
      <w:r w:rsidR="008903E9" w:rsidRPr="00CB5248">
        <w:rPr>
          <w:rFonts w:ascii="Times New Roman" w:hAnsi="Times New Roman" w:cs="Times New Roman"/>
          <w:i/>
        </w:rPr>
        <w:t xml:space="preserve">The Large </w:t>
      </w:r>
      <w:r w:rsidR="00492965" w:rsidRPr="00CB5248">
        <w:rPr>
          <w:rFonts w:ascii="Times New Roman" w:hAnsi="Times New Roman" w:cs="Times New Roman"/>
          <w:i/>
        </w:rPr>
        <w:t xml:space="preserve">Bathers, </w:t>
      </w:r>
      <w:r w:rsidR="00492965" w:rsidRPr="00CB5248">
        <w:rPr>
          <w:rFonts w:ascii="Times New Roman" w:hAnsi="Times New Roman" w:cs="Times New Roman"/>
        </w:rPr>
        <w:t>which manages to capture the surprising simplicity</w:t>
      </w:r>
      <w:r w:rsidR="00492965" w:rsidRPr="00CB5248">
        <w:rPr>
          <w:rFonts w:ascii="Times New Roman" w:hAnsi="Times New Roman" w:cs="Times New Roman"/>
          <w:i/>
        </w:rPr>
        <w:t>,</w:t>
      </w:r>
      <w:r w:rsidR="00DD37B4" w:rsidRPr="00CB5248">
        <w:rPr>
          <w:rFonts w:ascii="Times New Roman" w:hAnsi="Times New Roman" w:cs="Times New Roman"/>
        </w:rPr>
        <w:t xml:space="preserve"> but complex lifestyle he lived. </w:t>
      </w:r>
    </w:p>
    <w:p w14:paraId="5A270046" w14:textId="1C3CFB38" w:rsidR="00A619ED" w:rsidRPr="00CB5248" w:rsidRDefault="00295E42" w:rsidP="00295E42">
      <w:pPr>
        <w:spacing w:line="480" w:lineRule="auto"/>
        <w:rPr>
          <w:rFonts w:ascii="Times New Roman" w:hAnsi="Times New Roman" w:cs="Times New Roman"/>
          <w:i/>
        </w:rPr>
      </w:pPr>
      <w:r w:rsidRPr="00CB5248">
        <w:rPr>
          <w:rFonts w:ascii="Times New Roman" w:hAnsi="Times New Roman" w:cs="Times New Roman"/>
        </w:rPr>
        <w:tab/>
      </w:r>
      <w:r w:rsidRPr="00CB5248">
        <w:rPr>
          <w:rFonts w:ascii="Times New Roman" w:hAnsi="Times New Roman" w:cs="Times New Roman"/>
          <w:i/>
        </w:rPr>
        <w:t>The Large Bathers</w:t>
      </w:r>
      <w:r w:rsidRPr="00CB5248">
        <w:rPr>
          <w:rFonts w:ascii="Times New Roman" w:hAnsi="Times New Roman" w:cs="Times New Roman"/>
        </w:rPr>
        <w:t xml:space="preserve"> embodies the simplicity and sensitivity of nature. The central theme of this painting </w:t>
      </w:r>
      <w:r w:rsidR="0098732A" w:rsidRPr="00CB5248">
        <w:rPr>
          <w:rFonts w:ascii="Times New Roman" w:hAnsi="Times New Roman" w:cs="Times New Roman"/>
        </w:rPr>
        <w:t xml:space="preserve">links to </w:t>
      </w:r>
      <w:r w:rsidR="000B093A">
        <w:rPr>
          <w:rFonts w:ascii="Times New Roman" w:hAnsi="Times New Roman" w:cs="Times New Roman"/>
        </w:rPr>
        <w:t>Cézanne’s</w:t>
      </w:r>
      <w:r w:rsidR="000B093A" w:rsidRPr="00CB5248">
        <w:rPr>
          <w:rFonts w:ascii="Times New Roman" w:hAnsi="Times New Roman" w:cs="Times New Roman"/>
        </w:rPr>
        <w:t xml:space="preserve"> </w:t>
      </w:r>
      <w:r w:rsidR="0098732A" w:rsidRPr="00CB5248">
        <w:rPr>
          <w:rFonts w:ascii="Times New Roman" w:hAnsi="Times New Roman" w:cs="Times New Roman"/>
        </w:rPr>
        <w:t xml:space="preserve">Christian background and </w:t>
      </w:r>
      <w:r w:rsidRPr="00CB5248">
        <w:rPr>
          <w:rFonts w:ascii="Times New Roman" w:hAnsi="Times New Roman" w:cs="Times New Roman"/>
        </w:rPr>
        <w:t xml:space="preserve">revolves around the harmony of the nude figures and naturist landscape that surrounds them. The subject focuses mainly on the gestures and acts of the seventeen nude figures that are incorporated in the painting. Although some figures of the nude women are distorted, Cézanne’s use of subject </w:t>
      </w:r>
      <w:r w:rsidR="0075290C" w:rsidRPr="00CB5248">
        <w:rPr>
          <w:rFonts w:ascii="Times New Roman" w:hAnsi="Times New Roman" w:cs="Times New Roman"/>
        </w:rPr>
        <w:t>matter, which consists of a lake, church and open landscape,</w:t>
      </w:r>
      <w:r w:rsidRPr="00CB5248">
        <w:rPr>
          <w:rFonts w:ascii="Times New Roman" w:hAnsi="Times New Roman" w:cs="Times New Roman"/>
        </w:rPr>
        <w:t xml:space="preserve"> helps construct a narrative. He shows that </w:t>
      </w:r>
      <w:r w:rsidR="00783F7D" w:rsidRPr="00CB5248">
        <w:rPr>
          <w:rFonts w:ascii="Times New Roman" w:hAnsi="Times New Roman" w:cs="Times New Roman"/>
        </w:rPr>
        <w:t>these nude figures</w:t>
      </w:r>
      <w:r w:rsidRPr="00CB5248">
        <w:rPr>
          <w:rFonts w:ascii="Times New Roman" w:hAnsi="Times New Roman" w:cs="Times New Roman"/>
        </w:rPr>
        <w:t xml:space="preserve"> are all gathering together to perform a ritual by incorporating the natural elements surrounding them. Taking all aspects into account such as the church in the background, and the normal nudity of women, Cézanne’s pastoral painting, implies</w:t>
      </w:r>
      <w:r w:rsidRPr="00CB5248">
        <w:rPr>
          <w:rFonts w:ascii="Times New Roman" w:hAnsi="Times New Roman" w:cs="Times New Roman"/>
          <w:i/>
        </w:rPr>
        <w:t xml:space="preserve"> </w:t>
      </w:r>
      <w:r w:rsidRPr="00CB5248">
        <w:rPr>
          <w:rFonts w:ascii="Times New Roman" w:hAnsi="Times New Roman" w:cs="Times New Roman"/>
        </w:rPr>
        <w:t>that the setting e</w:t>
      </w:r>
      <w:r w:rsidR="00637703" w:rsidRPr="00CB5248">
        <w:rPr>
          <w:rFonts w:ascii="Times New Roman" w:hAnsi="Times New Roman" w:cs="Times New Roman"/>
        </w:rPr>
        <w:t xml:space="preserve">mbraces a sacred, ritual space, which many commentators agree with. </w:t>
      </w:r>
      <w:r w:rsidRPr="00CB5248">
        <w:rPr>
          <w:rFonts w:ascii="Times New Roman" w:hAnsi="Times New Roman" w:cs="Times New Roman"/>
        </w:rPr>
        <w:t xml:space="preserve">The freedom of the nude women is depicted by their </w:t>
      </w:r>
      <w:r w:rsidR="00682BDD" w:rsidRPr="00CB5248">
        <w:rPr>
          <w:rFonts w:ascii="Times New Roman" w:hAnsi="Times New Roman" w:cs="Times New Roman"/>
        </w:rPr>
        <w:t>naked bodies</w:t>
      </w:r>
      <w:r w:rsidRPr="00CB5248">
        <w:rPr>
          <w:rFonts w:ascii="Times New Roman" w:hAnsi="Times New Roman" w:cs="Times New Roman"/>
        </w:rPr>
        <w:t xml:space="preserve"> and their carefree emotions, which reflects on the</w:t>
      </w:r>
      <w:r w:rsidR="008D4782" w:rsidRPr="00CB5248">
        <w:rPr>
          <w:rFonts w:ascii="Times New Roman" w:hAnsi="Times New Roman" w:cs="Times New Roman"/>
        </w:rPr>
        <w:t xml:space="preserve"> biblical</w:t>
      </w:r>
      <w:r w:rsidRPr="00CB5248">
        <w:rPr>
          <w:rFonts w:ascii="Times New Roman" w:hAnsi="Times New Roman" w:cs="Times New Roman"/>
        </w:rPr>
        <w:t xml:space="preserve"> story of Adam and Eve, because their </w:t>
      </w:r>
      <w:r w:rsidR="00682BDD" w:rsidRPr="00CB5248">
        <w:rPr>
          <w:rFonts w:ascii="Times New Roman" w:hAnsi="Times New Roman" w:cs="Times New Roman"/>
        </w:rPr>
        <w:t>nudity</w:t>
      </w:r>
      <w:r w:rsidRPr="00CB5248">
        <w:rPr>
          <w:rFonts w:ascii="Times New Roman" w:hAnsi="Times New Roman" w:cs="Times New Roman"/>
        </w:rPr>
        <w:t xml:space="preserve"> capture</w:t>
      </w:r>
      <w:r w:rsidR="00682BDD" w:rsidRPr="00CB5248">
        <w:rPr>
          <w:rFonts w:ascii="Times New Roman" w:hAnsi="Times New Roman" w:cs="Times New Roman"/>
        </w:rPr>
        <w:t>s both</w:t>
      </w:r>
      <w:r w:rsidRPr="00CB5248">
        <w:rPr>
          <w:rFonts w:ascii="Times New Roman" w:hAnsi="Times New Roman" w:cs="Times New Roman"/>
        </w:rPr>
        <w:t xml:space="preserve"> the quality of total innocence and nonconformity. </w:t>
      </w:r>
      <w:r w:rsidR="008D4782" w:rsidRPr="00CB5248">
        <w:rPr>
          <w:rFonts w:ascii="Times New Roman" w:hAnsi="Times New Roman" w:cs="Times New Roman"/>
        </w:rPr>
        <w:t xml:space="preserve">His constant </w:t>
      </w:r>
      <w:r w:rsidR="00E150F6" w:rsidRPr="00CB5248">
        <w:rPr>
          <w:rFonts w:ascii="Times New Roman" w:hAnsi="Times New Roman" w:cs="Times New Roman"/>
        </w:rPr>
        <w:t>references to Christianity reflect</w:t>
      </w:r>
      <w:r w:rsidR="008D4782" w:rsidRPr="00CB5248">
        <w:rPr>
          <w:rFonts w:ascii="Times New Roman" w:hAnsi="Times New Roman" w:cs="Times New Roman"/>
        </w:rPr>
        <w:t xml:space="preserve"> how serious he was about obeying the </w:t>
      </w:r>
      <w:r w:rsidR="00E150F6" w:rsidRPr="00CB5248">
        <w:rPr>
          <w:rFonts w:ascii="Times New Roman" w:hAnsi="Times New Roman" w:cs="Times New Roman"/>
        </w:rPr>
        <w:t>laws of the C</w:t>
      </w:r>
      <w:r w:rsidR="0053707E" w:rsidRPr="00CB5248">
        <w:rPr>
          <w:rFonts w:ascii="Times New Roman" w:hAnsi="Times New Roman" w:cs="Times New Roman"/>
        </w:rPr>
        <w:t>atholic C</w:t>
      </w:r>
      <w:r w:rsidR="00561A2C" w:rsidRPr="00CB5248">
        <w:rPr>
          <w:rFonts w:ascii="Times New Roman" w:hAnsi="Times New Roman" w:cs="Times New Roman"/>
        </w:rPr>
        <w:t xml:space="preserve">hurch. </w:t>
      </w:r>
      <w:r w:rsidRPr="00CB5248">
        <w:rPr>
          <w:rFonts w:ascii="Times New Roman" w:hAnsi="Times New Roman" w:cs="Times New Roman"/>
        </w:rPr>
        <w:t>Each individual is</w:t>
      </w:r>
      <w:r w:rsidR="008A46D8" w:rsidRPr="00CB5248">
        <w:rPr>
          <w:rFonts w:ascii="Times New Roman" w:hAnsi="Times New Roman" w:cs="Times New Roman"/>
        </w:rPr>
        <w:t xml:space="preserve"> painted</w:t>
      </w:r>
      <w:r w:rsidRPr="00CB5248">
        <w:rPr>
          <w:rFonts w:ascii="Times New Roman" w:hAnsi="Times New Roman" w:cs="Times New Roman"/>
        </w:rPr>
        <w:t xml:space="preserve"> in a state of ease with themselves and their openness amongst the group. Their body language and interactions </w:t>
      </w:r>
      <w:r w:rsidR="008A46D8" w:rsidRPr="00CB5248">
        <w:rPr>
          <w:rFonts w:ascii="Times New Roman" w:hAnsi="Times New Roman" w:cs="Times New Roman"/>
        </w:rPr>
        <w:t xml:space="preserve">with each other </w:t>
      </w:r>
      <w:r w:rsidRPr="00CB5248">
        <w:rPr>
          <w:rFonts w:ascii="Times New Roman" w:hAnsi="Times New Roman" w:cs="Times New Roman"/>
        </w:rPr>
        <w:t>help show their acceptance and respect towards one another. The open space within the painting suggests that there are no strict laws of society, rules to obey, or rather a solid structure for them to follow. This supports how their freedom of nudity is very accepting, how they do not belong to a higher society, and ultimately how they are one with nature. Forming the bridge between the 19</w:t>
      </w:r>
      <w:r w:rsidRPr="00CB5248">
        <w:rPr>
          <w:rFonts w:ascii="Times New Roman" w:hAnsi="Times New Roman" w:cs="Times New Roman"/>
          <w:vertAlign w:val="superscript"/>
        </w:rPr>
        <w:t>th</w:t>
      </w:r>
      <w:r w:rsidRPr="00CB5248">
        <w:rPr>
          <w:rFonts w:ascii="Times New Roman" w:hAnsi="Times New Roman" w:cs="Times New Roman"/>
        </w:rPr>
        <w:t xml:space="preserve"> Century Impressionism and 20</w:t>
      </w:r>
      <w:r w:rsidRPr="00CB5248">
        <w:rPr>
          <w:rFonts w:ascii="Times New Roman" w:hAnsi="Times New Roman" w:cs="Times New Roman"/>
          <w:vertAlign w:val="superscript"/>
        </w:rPr>
        <w:t>th</w:t>
      </w:r>
      <w:r w:rsidRPr="00CB5248">
        <w:rPr>
          <w:rFonts w:ascii="Times New Roman" w:hAnsi="Times New Roman" w:cs="Times New Roman"/>
        </w:rPr>
        <w:t xml:space="preserve"> Century Cubism, Paul Cézanne’s use of composition, brushstrokes, and different planes of colo</w:t>
      </w:r>
      <w:r w:rsidR="006C69F7">
        <w:rPr>
          <w:rFonts w:ascii="Times New Roman" w:hAnsi="Times New Roman" w:cs="Times New Roman"/>
        </w:rPr>
        <w:t>u</w:t>
      </w:r>
      <w:r w:rsidRPr="00CB5248">
        <w:rPr>
          <w:rFonts w:ascii="Times New Roman" w:hAnsi="Times New Roman" w:cs="Times New Roman"/>
        </w:rPr>
        <w:t xml:space="preserve">r, creates a religious and spiritual overtone, which is portrayed in </w:t>
      </w:r>
      <w:r w:rsidRPr="00CB5248">
        <w:rPr>
          <w:rFonts w:ascii="Times New Roman" w:hAnsi="Times New Roman" w:cs="Times New Roman"/>
          <w:i/>
        </w:rPr>
        <w:t xml:space="preserve">The Large Bathers. </w:t>
      </w:r>
    </w:p>
    <w:p w14:paraId="179CB337" w14:textId="0133F48A" w:rsidR="0010232E" w:rsidRPr="00CB5248" w:rsidRDefault="00A619ED" w:rsidP="00295E42">
      <w:pPr>
        <w:spacing w:line="480" w:lineRule="auto"/>
        <w:rPr>
          <w:rFonts w:ascii="Times New Roman" w:hAnsi="Times New Roman" w:cs="Times New Roman"/>
        </w:rPr>
      </w:pPr>
      <w:r w:rsidRPr="00CB5248">
        <w:rPr>
          <w:rFonts w:ascii="Times New Roman" w:hAnsi="Times New Roman" w:cs="Times New Roman"/>
          <w:i/>
        </w:rPr>
        <w:tab/>
      </w:r>
      <w:r w:rsidR="00D579D1" w:rsidRPr="00CB5248">
        <w:rPr>
          <w:rFonts w:ascii="Times New Roman" w:hAnsi="Times New Roman" w:cs="Times New Roman"/>
        </w:rPr>
        <w:t>Cézanne pays close attention to the</w:t>
      </w:r>
      <w:r w:rsidR="00D579D1" w:rsidRPr="00CB5248">
        <w:rPr>
          <w:rFonts w:ascii="Times New Roman" w:hAnsi="Times New Roman" w:cs="Times New Roman"/>
          <w:i/>
        </w:rPr>
        <w:t xml:space="preserve"> </w:t>
      </w:r>
      <w:r w:rsidR="00D579D1" w:rsidRPr="00CB5248">
        <w:rPr>
          <w:rFonts w:ascii="Times New Roman" w:hAnsi="Times New Roman" w:cs="Times New Roman"/>
        </w:rPr>
        <w:t>composition of this piece. The continuous triangular form is persistent throughout the painting. Big or small, he purposely paints each figure to form and create a triangle, and it is incorporated into almost every figure that is drawn. For example, the nude women are standing, sitting or kneeling to create hidden triangles. The form of their arms and legs are carefully angled with their actions to create a triangular shape within the spaces where their body is not. To be more specific, the two women that are closest to the front on the left and right have their hand reaching towards the middle of which looks like an offering. The space in between their arm, stomach, and upper thigh take on geometric constructions, such as a triangle. The religious overtone of this repetitive shape represents the holy trinity, which refers to the three natures of God; the father, the son, and the Holy Spirit. Another example where this can be seen is the form of the church tower and trees in the background that make up the skyline. Looking closely, the roof of the church and the top of the trees are also shaped and drawn to reveal a triangular form. The trees in the distance act as if they are watching over their ritual because they surround the nude women. Stepping back and looking at the picture as a whole, the largest triangular composition makes up the structure of the painting. The tree trunks are angled to lean in diagonally to hover over the gathers. This ultimately creates a peephole for the viewers, because it gives them a gateway into the landscape. Because the tree trunks are towering over the women, it acts as a shield and source of safety. This creates a religious overtone because the sanctuary is a symbolization of God looking over the nude women to defend them from creating sin and being exposed to evil. The triangular composition frames the painting, and forces the viewer to look beyond the movement of the nude women that occurs at first glance.</w:t>
      </w:r>
      <w:r w:rsidR="006965ED" w:rsidRPr="00CB5248">
        <w:rPr>
          <w:rFonts w:ascii="Times New Roman" w:hAnsi="Times New Roman" w:cs="Times New Roman"/>
          <w:i/>
        </w:rPr>
        <w:tab/>
      </w:r>
      <w:r w:rsidR="00D579D1" w:rsidRPr="00CB5248">
        <w:rPr>
          <w:rFonts w:ascii="Times New Roman" w:hAnsi="Times New Roman" w:cs="Times New Roman"/>
        </w:rPr>
        <w:t xml:space="preserve"> </w:t>
      </w:r>
    </w:p>
    <w:p w14:paraId="0DFF321B" w14:textId="197B6EA4" w:rsidR="006965ED" w:rsidRPr="00CB5248" w:rsidRDefault="006965ED" w:rsidP="006965ED">
      <w:pPr>
        <w:spacing w:line="480" w:lineRule="auto"/>
        <w:rPr>
          <w:rFonts w:ascii="Times New Roman" w:hAnsi="Times New Roman" w:cs="Times New Roman"/>
        </w:rPr>
      </w:pPr>
      <w:r w:rsidRPr="00CB5248">
        <w:rPr>
          <w:rFonts w:ascii="Times New Roman" w:hAnsi="Times New Roman" w:cs="Times New Roman"/>
        </w:rPr>
        <w:tab/>
        <w:t>The brushstrokes vary in size throughout the painting, and help the viewers distinguish what is meant to stand out. Since the main focus are the nude women that are gathered towards the center of the painting, they are painted with heavy and dark brushstrokes tha</w:t>
      </w:r>
      <w:r w:rsidR="002B2813" w:rsidRPr="00CB5248">
        <w:rPr>
          <w:rFonts w:ascii="Times New Roman" w:hAnsi="Times New Roman" w:cs="Times New Roman"/>
        </w:rPr>
        <w:t xml:space="preserve">t are very angled and distorted. Associate Professor of Art at the University of North Carolina at Chapel Hill, Richard </w:t>
      </w:r>
      <w:r w:rsidR="00F67AB0">
        <w:rPr>
          <w:rFonts w:ascii="Times New Roman" w:hAnsi="Times New Roman" w:cs="Times New Roman"/>
        </w:rPr>
        <w:t xml:space="preserve">Shiff </w:t>
      </w:r>
      <w:r w:rsidR="002B2813" w:rsidRPr="00CB5248">
        <w:rPr>
          <w:rFonts w:ascii="Times New Roman" w:hAnsi="Times New Roman" w:cs="Times New Roman"/>
        </w:rPr>
        <w:t xml:space="preserve">agrees that the fracture of </w:t>
      </w:r>
      <w:r w:rsidR="000B093A">
        <w:rPr>
          <w:rFonts w:ascii="Times New Roman" w:hAnsi="Times New Roman" w:cs="Times New Roman"/>
        </w:rPr>
        <w:t>Cézanne’s</w:t>
      </w:r>
      <w:r w:rsidR="000B093A" w:rsidRPr="00CB5248">
        <w:rPr>
          <w:rFonts w:ascii="Times New Roman" w:hAnsi="Times New Roman" w:cs="Times New Roman"/>
        </w:rPr>
        <w:t xml:space="preserve"> </w:t>
      </w:r>
      <w:r w:rsidR="002B2813" w:rsidRPr="00CB5248">
        <w:rPr>
          <w:rFonts w:ascii="Times New Roman" w:hAnsi="Times New Roman" w:cs="Times New Roman"/>
        </w:rPr>
        <w:t>nude figures is characterized by clear visible paral</w:t>
      </w:r>
      <w:r w:rsidR="00477D99" w:rsidRPr="00CB5248">
        <w:rPr>
          <w:rFonts w:ascii="Times New Roman" w:hAnsi="Times New Roman" w:cs="Times New Roman"/>
        </w:rPr>
        <w:t xml:space="preserve">lel strokes which he mentions in his article </w:t>
      </w:r>
      <w:r w:rsidR="00477D99" w:rsidRPr="00CB5248">
        <w:rPr>
          <w:rFonts w:ascii="Times New Roman" w:hAnsi="Times New Roman" w:cs="Times New Roman"/>
          <w:i/>
        </w:rPr>
        <w:t>Seeing Cézanne.</w:t>
      </w:r>
      <w:r w:rsidR="00544F32" w:rsidRPr="00CB5248">
        <w:rPr>
          <w:rStyle w:val="FootnoteReference"/>
          <w:rFonts w:ascii="Times New Roman" w:hAnsi="Times New Roman" w:cs="Times New Roman"/>
          <w:i/>
        </w:rPr>
        <w:footnoteReference w:id="3"/>
      </w:r>
      <w:r w:rsidR="00477D99" w:rsidRPr="00CB5248">
        <w:rPr>
          <w:rFonts w:ascii="Times New Roman" w:hAnsi="Times New Roman" w:cs="Times New Roman"/>
          <w:i/>
        </w:rPr>
        <w:t xml:space="preserve"> </w:t>
      </w:r>
      <w:r w:rsidRPr="00CB5248">
        <w:rPr>
          <w:rFonts w:ascii="Times New Roman" w:hAnsi="Times New Roman" w:cs="Times New Roman"/>
        </w:rPr>
        <w:t xml:space="preserve">This thick </w:t>
      </w:r>
      <w:r w:rsidR="00F67AB0">
        <w:rPr>
          <w:rFonts w:ascii="Times New Roman" w:hAnsi="Times New Roman" w:cs="Times New Roman"/>
        </w:rPr>
        <w:t xml:space="preserve">and broken </w:t>
      </w:r>
      <w:r w:rsidRPr="00CB5248">
        <w:rPr>
          <w:rFonts w:ascii="Times New Roman" w:hAnsi="Times New Roman" w:cs="Times New Roman"/>
        </w:rPr>
        <w:t xml:space="preserve">outlining of the figures helps the viewer’s eye to be drawn towards what is meant to stand out. The distinct brushstroke of the women’s bottom who is laying down on the right, facing the lake, are very outlined which gives off a sense of femininity. This is seen once again, but instead, with breasts, of the figure that is leaning against the tree trunk. Both of these figures support the religious spiritual overtone, because women, who are proud to embrace their femininity, reflect on how God created her through his own image. In contrast, to the heavy brushstrokes, there is less definition with the brushstrokes used to shape their faces, </w:t>
      </w:r>
      <w:r w:rsidR="00F67AB0">
        <w:rPr>
          <w:rFonts w:ascii="Times New Roman" w:hAnsi="Times New Roman" w:cs="Times New Roman"/>
        </w:rPr>
        <w:t>which results</w:t>
      </w:r>
      <w:r w:rsidRPr="00CB5248">
        <w:rPr>
          <w:rFonts w:ascii="Times New Roman" w:hAnsi="Times New Roman" w:cs="Times New Roman"/>
        </w:rPr>
        <w:t xml:space="preserve"> in a lack of emotion. Their blank expressions can be seen through their hollow eyes, cavernous nose, and lightly contoured jawlines. Although there is not one specific brushstroke that outlines the figures as a whole, each line overlaps each other to complete the full form. Many of the brushstrokes also appear to be out of place.  However, Cézanne makes it look like they are placed there for a reason. Along with the figures, the tree trunks that hover over the figures gathered are also outlined with heavy dark brushstrokes. This shows how the nature in this painting is also very important to pay attention to. The brushstrokes that set up the skyline are a bit lighter and less aggressive which has a very calming effective to the viewer. Since there is so much detail with the nude figures and tree trunks, the composition of the artwork allows the viewers to take a deep breath with the openness of the skyline, and look at the painting as a whole. The light brush strokes form an equal balance between the harsh outlining that is seen more towards the front of the painting.  Although there is a combination of thick layers of swirling paint, the loose brushstrokes that form the ripples on the lake generate are very peaceful and</w:t>
      </w:r>
      <w:r w:rsidRPr="00CB5248">
        <w:rPr>
          <w:rFonts w:ascii="Times New Roman" w:hAnsi="Times New Roman" w:cs="Times New Roman"/>
          <w:color w:val="FF0000"/>
        </w:rPr>
        <w:t xml:space="preserve"> </w:t>
      </w:r>
      <w:r w:rsidRPr="00CB5248">
        <w:rPr>
          <w:rFonts w:ascii="Times New Roman" w:hAnsi="Times New Roman" w:cs="Times New Roman"/>
        </w:rPr>
        <w:t xml:space="preserve">tranquil feeling. The reasoning behind this may have to do with the title of the painting, as it suggests that the water from the lake is very significant. </w:t>
      </w:r>
      <w:r w:rsidR="000B093A">
        <w:rPr>
          <w:rFonts w:ascii="Times New Roman" w:hAnsi="Times New Roman" w:cs="Times New Roman"/>
        </w:rPr>
        <w:t xml:space="preserve">Cézanne’s </w:t>
      </w:r>
      <w:r w:rsidR="00331AFA" w:rsidRPr="00CB5248">
        <w:rPr>
          <w:rFonts w:ascii="Times New Roman" w:hAnsi="Times New Roman" w:cs="Times New Roman"/>
        </w:rPr>
        <w:t xml:space="preserve">impressionistic techniques are exemplified through small and large brush strokes of the lake that makes it appear sketched and unfinished. </w:t>
      </w:r>
      <w:r w:rsidR="001527C1" w:rsidRPr="00CB5248">
        <w:rPr>
          <w:rFonts w:ascii="Times New Roman" w:hAnsi="Times New Roman" w:cs="Times New Roman"/>
        </w:rPr>
        <w:t>Shiff</w:t>
      </w:r>
      <w:r w:rsidR="00292331" w:rsidRPr="00CB5248">
        <w:rPr>
          <w:rFonts w:ascii="Times New Roman" w:hAnsi="Times New Roman" w:cs="Times New Roman"/>
        </w:rPr>
        <w:t>,</w:t>
      </w:r>
      <w:r w:rsidR="001527C1" w:rsidRPr="00CB5248">
        <w:rPr>
          <w:rFonts w:ascii="Times New Roman" w:hAnsi="Times New Roman" w:cs="Times New Roman"/>
        </w:rPr>
        <w:t xml:space="preserve"> supports this idea when he stated </w:t>
      </w:r>
      <w:r w:rsidR="000B093A">
        <w:rPr>
          <w:rFonts w:ascii="Times New Roman" w:hAnsi="Times New Roman" w:cs="Times New Roman"/>
        </w:rPr>
        <w:t>Cézanne’s</w:t>
      </w:r>
      <w:r w:rsidR="000B093A" w:rsidRPr="00CB5248">
        <w:rPr>
          <w:rFonts w:ascii="Times New Roman" w:hAnsi="Times New Roman" w:cs="Times New Roman"/>
        </w:rPr>
        <w:t xml:space="preserve"> </w:t>
      </w:r>
      <w:r w:rsidR="001527C1" w:rsidRPr="00CB5248">
        <w:rPr>
          <w:rFonts w:ascii="Times New Roman" w:hAnsi="Times New Roman" w:cs="Times New Roman"/>
        </w:rPr>
        <w:t>art was “generally regarded as incomplete…and often as primitive</w:t>
      </w:r>
      <w:r w:rsidR="00477D99" w:rsidRPr="00CB5248">
        <w:rPr>
          <w:rFonts w:ascii="Times New Roman" w:hAnsi="Times New Roman" w:cs="Times New Roman"/>
        </w:rPr>
        <w:t>.</w:t>
      </w:r>
      <w:r w:rsidR="001527C1" w:rsidRPr="00CB5248">
        <w:rPr>
          <w:rFonts w:ascii="Times New Roman" w:hAnsi="Times New Roman" w:cs="Times New Roman"/>
        </w:rPr>
        <w:t>”</w:t>
      </w:r>
      <w:r w:rsidR="001527C1" w:rsidRPr="00CB5248">
        <w:rPr>
          <w:rStyle w:val="FootnoteReference"/>
          <w:rFonts w:ascii="Times New Roman" w:hAnsi="Times New Roman" w:cs="Times New Roman"/>
        </w:rPr>
        <w:footnoteReference w:id="4"/>
      </w:r>
      <w:r w:rsidR="00DB5778" w:rsidRPr="00CB5248">
        <w:rPr>
          <w:rFonts w:ascii="Times New Roman" w:hAnsi="Times New Roman" w:cs="Times New Roman"/>
        </w:rPr>
        <w:t xml:space="preserve"> </w:t>
      </w:r>
      <w:r w:rsidR="00331AFA" w:rsidRPr="00CB5248">
        <w:rPr>
          <w:rFonts w:ascii="Times New Roman" w:hAnsi="Times New Roman" w:cs="Times New Roman"/>
        </w:rPr>
        <w:t>He purposely varies the size of the strokes</w:t>
      </w:r>
      <w:r w:rsidR="008E51D5" w:rsidRPr="00CB5248">
        <w:rPr>
          <w:rFonts w:ascii="Times New Roman" w:hAnsi="Times New Roman" w:cs="Times New Roman"/>
        </w:rPr>
        <w:t xml:space="preserve"> i</w:t>
      </w:r>
      <w:r w:rsidR="00331AFA" w:rsidRPr="00CB5248">
        <w:rPr>
          <w:rFonts w:ascii="Times New Roman" w:hAnsi="Times New Roman" w:cs="Times New Roman"/>
        </w:rPr>
        <w:t xml:space="preserve">n hopes of generating a sense of movement and depth to make </w:t>
      </w:r>
      <w:r w:rsidR="008E51D5" w:rsidRPr="00CB5248">
        <w:rPr>
          <w:rFonts w:ascii="Times New Roman" w:hAnsi="Times New Roman" w:cs="Times New Roman"/>
        </w:rPr>
        <w:t>the vibrations of the lake look</w:t>
      </w:r>
      <w:r w:rsidR="00331AFA" w:rsidRPr="00CB5248">
        <w:rPr>
          <w:rFonts w:ascii="Times New Roman" w:hAnsi="Times New Roman" w:cs="Times New Roman"/>
        </w:rPr>
        <w:t xml:space="preserve"> re</w:t>
      </w:r>
      <w:r w:rsidR="008E51D5" w:rsidRPr="00CB5248">
        <w:rPr>
          <w:rFonts w:ascii="Times New Roman" w:hAnsi="Times New Roman" w:cs="Times New Roman"/>
        </w:rPr>
        <w:t>alistic to the viewer</w:t>
      </w:r>
      <w:r w:rsidR="00331AFA" w:rsidRPr="00CB5248">
        <w:rPr>
          <w:rFonts w:ascii="Times New Roman" w:hAnsi="Times New Roman" w:cs="Times New Roman"/>
        </w:rPr>
        <w:t xml:space="preserve">. </w:t>
      </w:r>
      <w:r w:rsidR="007B7279" w:rsidRPr="00CB5248">
        <w:rPr>
          <w:rFonts w:ascii="Times New Roman" w:hAnsi="Times New Roman" w:cs="Times New Roman"/>
        </w:rPr>
        <w:t>He also comments on how Cézanne’s brushwork appears as an abstraction as the loosely structured strokes manages to give the painting definition.</w:t>
      </w:r>
      <w:r w:rsidR="000B673B" w:rsidRPr="00CB5248">
        <w:rPr>
          <w:rFonts w:ascii="Times New Roman" w:hAnsi="Times New Roman" w:cs="Times New Roman"/>
        </w:rPr>
        <w:t xml:space="preserve"> </w:t>
      </w:r>
      <w:r w:rsidRPr="00CB5248">
        <w:rPr>
          <w:rFonts w:ascii="Times New Roman" w:hAnsi="Times New Roman" w:cs="Times New Roman"/>
        </w:rPr>
        <w:t xml:space="preserve">Water is the most natural element that is needed for cleansing. One figure is shown swimming in the lake, which represents a cleansing of the body. Realistically when one bathes, one is cleaning themselves from dirt and grime.  However, through a religious sense, when one is getting baptized, one is being cleansed from their sins. </w:t>
      </w:r>
      <w:r w:rsidR="000B093A">
        <w:rPr>
          <w:rFonts w:ascii="Times New Roman" w:hAnsi="Times New Roman" w:cs="Times New Roman"/>
        </w:rPr>
        <w:t>Cézanne</w:t>
      </w:r>
      <w:r w:rsidR="00D4034D" w:rsidRPr="00CB5248">
        <w:rPr>
          <w:rFonts w:ascii="Times New Roman" w:hAnsi="Times New Roman" w:cs="Times New Roman"/>
        </w:rPr>
        <w:t xml:space="preserve"> purposely intends t</w:t>
      </w:r>
      <w:r w:rsidRPr="00CB5248">
        <w:rPr>
          <w:rFonts w:ascii="Times New Roman" w:hAnsi="Times New Roman" w:cs="Times New Roman"/>
        </w:rPr>
        <w:t>he calming feeling that the lake presents</w:t>
      </w:r>
      <w:r w:rsidR="00D55D8A" w:rsidRPr="00CB5248">
        <w:rPr>
          <w:rFonts w:ascii="Times New Roman" w:hAnsi="Times New Roman" w:cs="Times New Roman"/>
        </w:rPr>
        <w:t>.</w:t>
      </w:r>
      <w:r w:rsidRPr="00CB5248">
        <w:rPr>
          <w:rFonts w:ascii="Times New Roman" w:hAnsi="Times New Roman" w:cs="Times New Roman"/>
        </w:rPr>
        <w:t xml:space="preserve"> </w:t>
      </w:r>
      <w:r w:rsidR="00D55D8A" w:rsidRPr="00CB5248">
        <w:rPr>
          <w:rFonts w:ascii="Times New Roman" w:hAnsi="Times New Roman" w:cs="Times New Roman"/>
        </w:rPr>
        <w:t xml:space="preserve">It </w:t>
      </w:r>
      <w:r w:rsidRPr="00CB5248">
        <w:rPr>
          <w:rFonts w:ascii="Times New Roman" w:hAnsi="Times New Roman" w:cs="Times New Roman"/>
        </w:rPr>
        <w:t xml:space="preserve">is very affective because it shows how important it is for the figure to be cleansed in the sacred lake, and walk on a clean slate and newness of life. </w:t>
      </w:r>
    </w:p>
    <w:p w14:paraId="1231FF77" w14:textId="77777777" w:rsidR="006965ED" w:rsidRPr="00CB5248" w:rsidRDefault="006965ED" w:rsidP="006965ED">
      <w:pPr>
        <w:spacing w:line="480" w:lineRule="auto"/>
        <w:rPr>
          <w:rFonts w:ascii="Times New Roman" w:hAnsi="Times New Roman" w:cs="Times New Roman"/>
        </w:rPr>
      </w:pPr>
    </w:p>
    <w:p w14:paraId="62871E63" w14:textId="6C348DF5" w:rsidR="00622930" w:rsidRPr="00CB5248" w:rsidRDefault="006965ED" w:rsidP="00622930">
      <w:pPr>
        <w:widowControl w:val="0"/>
        <w:autoSpaceDE w:val="0"/>
        <w:autoSpaceDN w:val="0"/>
        <w:adjustRightInd w:val="0"/>
        <w:spacing w:after="480" w:line="480" w:lineRule="auto"/>
        <w:rPr>
          <w:rFonts w:ascii="Times New Roman" w:hAnsi="Times New Roman" w:cs="Times New Roman"/>
        </w:rPr>
      </w:pPr>
      <w:r w:rsidRPr="00CB5248">
        <w:rPr>
          <w:rFonts w:ascii="Times New Roman" w:hAnsi="Times New Roman" w:cs="Times New Roman"/>
        </w:rPr>
        <w:tab/>
      </w:r>
      <w:r w:rsidR="009F4F5B" w:rsidRPr="00CB5248">
        <w:rPr>
          <w:rFonts w:ascii="Times New Roman" w:hAnsi="Times New Roman" w:cs="Times New Roman"/>
        </w:rPr>
        <w:t xml:space="preserve">Although </w:t>
      </w:r>
      <w:r w:rsidR="00414D4E">
        <w:rPr>
          <w:rFonts w:ascii="Times New Roman" w:hAnsi="Times New Roman" w:cs="Times New Roman"/>
        </w:rPr>
        <w:t>Cézanne</w:t>
      </w:r>
      <w:r w:rsidR="00414D4E" w:rsidRPr="00CB5248">
        <w:rPr>
          <w:rFonts w:ascii="Times New Roman" w:hAnsi="Times New Roman" w:cs="Times New Roman"/>
        </w:rPr>
        <w:t xml:space="preserve"> </w:t>
      </w:r>
      <w:r w:rsidR="009F4F5B" w:rsidRPr="00CB5248">
        <w:rPr>
          <w:rFonts w:ascii="Times New Roman" w:hAnsi="Times New Roman" w:cs="Times New Roman"/>
        </w:rPr>
        <w:t xml:space="preserve">was categorized to be Impressionist painter, the range of colours used to paint </w:t>
      </w:r>
      <w:r w:rsidR="009F4F5B" w:rsidRPr="00CB5248">
        <w:rPr>
          <w:rFonts w:ascii="Times New Roman" w:hAnsi="Times New Roman" w:cs="Times New Roman"/>
          <w:i/>
        </w:rPr>
        <w:t>The Large Bathers</w:t>
      </w:r>
      <w:r w:rsidR="009F4F5B" w:rsidRPr="00CB5248">
        <w:rPr>
          <w:rFonts w:ascii="Times New Roman" w:hAnsi="Times New Roman" w:cs="Times New Roman"/>
        </w:rPr>
        <w:t xml:space="preserve"> differed greatly while comparing it to other painters who belonged in this era.</w:t>
      </w:r>
      <w:r w:rsidR="00AE083E" w:rsidRPr="00CB5248">
        <w:rPr>
          <w:rStyle w:val="FootnoteReference"/>
          <w:rFonts w:ascii="Times New Roman" w:hAnsi="Times New Roman" w:cs="Times New Roman"/>
        </w:rPr>
        <w:footnoteReference w:id="5"/>
      </w:r>
      <w:r w:rsidR="009F4F5B" w:rsidRPr="00CB5248">
        <w:rPr>
          <w:rFonts w:ascii="Times New Roman" w:hAnsi="Times New Roman" w:cs="Times New Roman"/>
        </w:rPr>
        <w:t xml:space="preserve"> </w:t>
      </w:r>
      <w:r w:rsidRPr="00CB5248">
        <w:rPr>
          <w:rFonts w:ascii="Times New Roman" w:hAnsi="Times New Roman" w:cs="Times New Roman"/>
        </w:rPr>
        <w:t>Cézanne uses both warm and cool colo</w:t>
      </w:r>
      <w:r w:rsidR="006C69F7">
        <w:rPr>
          <w:rFonts w:ascii="Times New Roman" w:hAnsi="Times New Roman" w:cs="Times New Roman"/>
        </w:rPr>
        <w:t>u</w:t>
      </w:r>
      <w:r w:rsidRPr="00CB5248">
        <w:rPr>
          <w:rFonts w:ascii="Times New Roman" w:hAnsi="Times New Roman" w:cs="Times New Roman"/>
        </w:rPr>
        <w:t>r palettes to associate human oneness with nature. The nude figures are painted in peachy pink tones, burnt yellow and a smokey amethyst. The bather that sits closest to the front on the left does not have a face. Instead, it is replaced with different shades of lavender that is used to paint the back of the figure that is placed directly behind. By blending the two figures together, they demonstrate a sense of unity and togetherness. The sacred overtone reflects on God’s message that all men are created equal, and that it is important to stick together as a whole. The hands of the two nude figures that are placed in the center are filled in with a tannish neutral base and are highlighted by the unpainted bits of the white canvas. The colo</w:t>
      </w:r>
      <w:r w:rsidR="006C69F7">
        <w:rPr>
          <w:rFonts w:ascii="Times New Roman" w:hAnsi="Times New Roman" w:cs="Times New Roman"/>
        </w:rPr>
        <w:t>u</w:t>
      </w:r>
      <w:r w:rsidRPr="00CB5248">
        <w:rPr>
          <w:rFonts w:ascii="Times New Roman" w:hAnsi="Times New Roman" w:cs="Times New Roman"/>
        </w:rPr>
        <w:t>rs are not enclosed within the boundaries of a given line, so the spots of white match the colo</w:t>
      </w:r>
      <w:r w:rsidR="006C69F7">
        <w:rPr>
          <w:rFonts w:ascii="Times New Roman" w:hAnsi="Times New Roman" w:cs="Times New Roman"/>
        </w:rPr>
        <w:t>u</w:t>
      </w:r>
      <w:r w:rsidRPr="00CB5248">
        <w:rPr>
          <w:rFonts w:ascii="Times New Roman" w:hAnsi="Times New Roman" w:cs="Times New Roman"/>
        </w:rPr>
        <w:t>r of the offering placed in the middle, blending the two together. This shows their connection with nature. Another example of this is the two mirroring figures that border the far left and far right sides of the painting. There is a light outlining of these two symmetric figures, however they are not shaded in to match the other women around them. Instead they are filled in with shades of indigo, periwinkle and a chalky cornflower, which are the same colo</w:t>
      </w:r>
      <w:r w:rsidR="006C69F7">
        <w:rPr>
          <w:rFonts w:ascii="Times New Roman" w:hAnsi="Times New Roman" w:cs="Times New Roman"/>
        </w:rPr>
        <w:t>u</w:t>
      </w:r>
      <w:r w:rsidRPr="00CB5248">
        <w:rPr>
          <w:rFonts w:ascii="Times New Roman" w:hAnsi="Times New Roman" w:cs="Times New Roman"/>
        </w:rPr>
        <w:t>rs used to paint the landscape. In fact, this affective method merges the two figures with the nature, as if they are camouflaged, so that the two can become bonded into one fused form. God created elements of nature with the intentions and hope that humans would rule the land, care for it, and cultivate what he has blessed them with. By fusing them together, it symbolizes God’s intention for humans to treat the earth as a gift, and nurture it as they would nurture themselves. Cézanne purposely paints the white clouds to look fluffy to denote innocence. The spiritual overtone with</w:t>
      </w:r>
      <w:r w:rsidR="00A26116">
        <w:rPr>
          <w:rFonts w:ascii="Times New Roman" w:hAnsi="Times New Roman" w:cs="Times New Roman"/>
        </w:rPr>
        <w:t xml:space="preserve"> this colo</w:t>
      </w:r>
      <w:r w:rsidR="006C69F7">
        <w:rPr>
          <w:rFonts w:ascii="Times New Roman" w:hAnsi="Times New Roman" w:cs="Times New Roman"/>
        </w:rPr>
        <w:t>u</w:t>
      </w:r>
      <w:r w:rsidR="00A26116">
        <w:rPr>
          <w:rFonts w:ascii="Times New Roman" w:hAnsi="Times New Roman" w:cs="Times New Roman"/>
        </w:rPr>
        <w:t>r is affiliated with a</w:t>
      </w:r>
      <w:r w:rsidRPr="00CB5248">
        <w:rPr>
          <w:rFonts w:ascii="Times New Roman" w:hAnsi="Times New Roman" w:cs="Times New Roman"/>
        </w:rPr>
        <w:t xml:space="preserve">ngels because they are usually portrayed to wear white clothing. </w:t>
      </w:r>
      <w:r w:rsidR="00A619ED" w:rsidRPr="00CB5248">
        <w:rPr>
          <w:rFonts w:ascii="Times New Roman" w:hAnsi="Times New Roman" w:cs="Times New Roman"/>
        </w:rPr>
        <w:t>The soft sky is made up of swirling mass of baby blue, lilac, and small blotches of white. These vibrant colo</w:t>
      </w:r>
      <w:r w:rsidR="006C69F7">
        <w:rPr>
          <w:rFonts w:ascii="Times New Roman" w:hAnsi="Times New Roman" w:cs="Times New Roman"/>
        </w:rPr>
        <w:t>u</w:t>
      </w:r>
      <w:r w:rsidR="00A619ED" w:rsidRPr="00CB5248">
        <w:rPr>
          <w:rFonts w:ascii="Times New Roman" w:hAnsi="Times New Roman" w:cs="Times New Roman"/>
        </w:rPr>
        <w:t xml:space="preserve">rs help create a sense of calmness, which helps the viewers to look beyond the given perspective, as it adds depth and stability to the painting. The blue energy acts as a breath of fresh air, and is often associated with image of The Virgin Mary and heaven. </w:t>
      </w:r>
      <w:r w:rsidR="00414D4E">
        <w:rPr>
          <w:rFonts w:ascii="Times New Roman" w:hAnsi="Times New Roman" w:cs="Times New Roman"/>
        </w:rPr>
        <w:t>Cézanne</w:t>
      </w:r>
      <w:r w:rsidR="00414D4E" w:rsidRPr="00CB5248">
        <w:rPr>
          <w:rFonts w:ascii="Times New Roman" w:hAnsi="Times New Roman" w:cs="Times New Roman"/>
        </w:rPr>
        <w:t xml:space="preserve"> </w:t>
      </w:r>
      <w:r w:rsidR="00A619ED" w:rsidRPr="00CB5248">
        <w:rPr>
          <w:rFonts w:ascii="Times New Roman" w:hAnsi="Times New Roman" w:cs="Times New Roman"/>
        </w:rPr>
        <w:t>makes sure not to overwhelm the painting with different shades of blue, however he did believe that a certain quantity of bluish tints were necessary to add because he believed this lively colour had the ability to give life to other colours.</w:t>
      </w:r>
      <w:r w:rsidR="00A619ED" w:rsidRPr="00CB5248">
        <w:rPr>
          <w:rStyle w:val="FootnoteReference"/>
          <w:rFonts w:ascii="Times New Roman" w:hAnsi="Times New Roman" w:cs="Times New Roman"/>
        </w:rPr>
        <w:footnoteReference w:id="6"/>
      </w:r>
      <w:r w:rsidR="00A619ED" w:rsidRPr="00CB5248">
        <w:rPr>
          <w:rFonts w:ascii="Times New Roman" w:hAnsi="Times New Roman" w:cs="Times New Roman"/>
        </w:rPr>
        <w:t xml:space="preserve"> </w:t>
      </w:r>
      <w:r w:rsidR="000B093A">
        <w:rPr>
          <w:rFonts w:ascii="Times New Roman" w:hAnsi="Times New Roman" w:cs="Times New Roman"/>
        </w:rPr>
        <w:t>Cézanne</w:t>
      </w:r>
      <w:r w:rsidR="000B093A" w:rsidRPr="00CB5248">
        <w:rPr>
          <w:rFonts w:ascii="Times New Roman" w:hAnsi="Times New Roman" w:cs="Times New Roman"/>
        </w:rPr>
        <w:t xml:space="preserve"> </w:t>
      </w:r>
      <w:r w:rsidR="003C4317" w:rsidRPr="00CB5248">
        <w:rPr>
          <w:rFonts w:ascii="Times New Roman" w:hAnsi="Times New Roman" w:cs="Times New Roman"/>
        </w:rPr>
        <w:t>pays close attention to his colour palettes, and uses them to his advantage because he</w:t>
      </w:r>
      <w:r w:rsidR="00704B52" w:rsidRPr="00CB5248">
        <w:rPr>
          <w:rFonts w:ascii="Times New Roman" w:hAnsi="Times New Roman" w:cs="Times New Roman"/>
        </w:rPr>
        <w:t xml:space="preserve"> strongly</w:t>
      </w:r>
      <w:r w:rsidR="003C4317" w:rsidRPr="00CB5248">
        <w:rPr>
          <w:rFonts w:ascii="Times New Roman" w:hAnsi="Times New Roman" w:cs="Times New Roman"/>
        </w:rPr>
        <w:t xml:space="preserve"> believe</w:t>
      </w:r>
      <w:r w:rsidR="00704B52" w:rsidRPr="00CB5248">
        <w:rPr>
          <w:rFonts w:ascii="Times New Roman" w:hAnsi="Times New Roman" w:cs="Times New Roman"/>
        </w:rPr>
        <w:t>d</w:t>
      </w:r>
      <w:r w:rsidR="003C4317" w:rsidRPr="00CB5248">
        <w:rPr>
          <w:rFonts w:ascii="Times New Roman" w:hAnsi="Times New Roman" w:cs="Times New Roman"/>
        </w:rPr>
        <w:t xml:space="preserve"> that </w:t>
      </w:r>
      <w:r w:rsidR="00704B52" w:rsidRPr="00CB5248">
        <w:rPr>
          <w:rFonts w:ascii="Times New Roman" w:hAnsi="Times New Roman" w:cs="Times New Roman"/>
        </w:rPr>
        <w:t>“</w:t>
      </w:r>
      <w:r w:rsidR="003C4317" w:rsidRPr="00CB5248">
        <w:rPr>
          <w:rFonts w:ascii="Times New Roman" w:hAnsi="Times New Roman" w:cs="Times New Roman"/>
        </w:rPr>
        <w:t>volume and depth exists not only through drawing and perspective, but should also emerge from the colour itself</w:t>
      </w:r>
      <w:r w:rsidR="00704B52" w:rsidRPr="00CB5248">
        <w:rPr>
          <w:rFonts w:ascii="Times New Roman" w:hAnsi="Times New Roman" w:cs="Times New Roman"/>
        </w:rPr>
        <w:t>.”</w:t>
      </w:r>
      <w:r w:rsidR="00704B52" w:rsidRPr="00CB5248">
        <w:rPr>
          <w:rStyle w:val="FootnoteReference"/>
          <w:rFonts w:ascii="Times New Roman" w:hAnsi="Times New Roman" w:cs="Times New Roman"/>
        </w:rPr>
        <w:footnoteReference w:id="7"/>
      </w:r>
      <w:r w:rsidR="0049279B" w:rsidRPr="00CB5248">
        <w:rPr>
          <w:rFonts w:ascii="Times New Roman" w:hAnsi="Times New Roman" w:cs="Times New Roman"/>
        </w:rPr>
        <w:t xml:space="preserve"> </w:t>
      </w:r>
      <w:r w:rsidRPr="00CB5248">
        <w:rPr>
          <w:rFonts w:ascii="Times New Roman" w:hAnsi="Times New Roman" w:cs="Times New Roman"/>
        </w:rPr>
        <w:t>Overall, the pureness of these colo</w:t>
      </w:r>
      <w:r w:rsidR="006C69F7">
        <w:rPr>
          <w:rFonts w:ascii="Times New Roman" w:hAnsi="Times New Roman" w:cs="Times New Roman"/>
        </w:rPr>
        <w:t>u</w:t>
      </w:r>
      <w:r w:rsidRPr="00CB5248">
        <w:rPr>
          <w:rFonts w:ascii="Times New Roman" w:hAnsi="Times New Roman" w:cs="Times New Roman"/>
        </w:rPr>
        <w:t xml:space="preserve">rs represents faith and spirituality. All of the other elements of nature such as the tree trunks and ground are painted with a combination of a warm chestnut brown and sandy tone. These earthy tones give a feeling of solidity because it corresponds with the base in which the earth is built on. </w:t>
      </w:r>
    </w:p>
    <w:p w14:paraId="78E776AC" w14:textId="77777777" w:rsidR="00A26116" w:rsidRDefault="00401978" w:rsidP="00622930">
      <w:pPr>
        <w:widowControl w:val="0"/>
        <w:autoSpaceDE w:val="0"/>
        <w:autoSpaceDN w:val="0"/>
        <w:adjustRightInd w:val="0"/>
        <w:spacing w:after="480" w:line="480" w:lineRule="auto"/>
        <w:rPr>
          <w:rFonts w:ascii="Times New Roman" w:hAnsi="Times New Roman" w:cs="Times New Roman"/>
        </w:rPr>
      </w:pPr>
      <w:r w:rsidRPr="00CB5248">
        <w:rPr>
          <w:rFonts w:ascii="Times New Roman" w:hAnsi="Times New Roman" w:cs="Times New Roman"/>
        </w:rPr>
        <w:tab/>
        <w:t xml:space="preserve">There are many distinctive elements in </w:t>
      </w:r>
      <w:r w:rsidRPr="00CB5248">
        <w:rPr>
          <w:rFonts w:ascii="Times New Roman" w:hAnsi="Times New Roman" w:cs="Times New Roman"/>
          <w:i/>
        </w:rPr>
        <w:t>The Large Bathers</w:t>
      </w:r>
      <w:r w:rsidRPr="00CB5248">
        <w:rPr>
          <w:rFonts w:ascii="Times New Roman" w:hAnsi="Times New Roman" w:cs="Times New Roman"/>
        </w:rPr>
        <w:t xml:space="preserve">, which makes this </w:t>
      </w:r>
      <w:r w:rsidR="000F10E6" w:rsidRPr="00CB5248">
        <w:rPr>
          <w:rFonts w:ascii="Times New Roman" w:hAnsi="Times New Roman" w:cs="Times New Roman"/>
        </w:rPr>
        <w:t>artwork,</w:t>
      </w:r>
      <w:r w:rsidR="00712A7F" w:rsidRPr="00CB5248">
        <w:rPr>
          <w:rFonts w:ascii="Times New Roman" w:hAnsi="Times New Roman" w:cs="Times New Roman"/>
        </w:rPr>
        <w:t xml:space="preserve"> </w:t>
      </w:r>
      <w:r w:rsidRPr="00CB5248">
        <w:rPr>
          <w:rFonts w:ascii="Times New Roman" w:hAnsi="Times New Roman" w:cs="Times New Roman"/>
        </w:rPr>
        <w:t xml:space="preserve">fit in </w:t>
      </w:r>
      <w:r w:rsidR="00414D4E">
        <w:rPr>
          <w:rFonts w:ascii="Times New Roman" w:hAnsi="Times New Roman" w:cs="Times New Roman"/>
        </w:rPr>
        <w:t>Cézanne’s</w:t>
      </w:r>
      <w:r w:rsidR="00414D4E" w:rsidRPr="00CB5248">
        <w:rPr>
          <w:rFonts w:ascii="Times New Roman" w:hAnsi="Times New Roman" w:cs="Times New Roman"/>
        </w:rPr>
        <w:t xml:space="preserve"> </w:t>
      </w:r>
      <w:r w:rsidRPr="00CB5248">
        <w:rPr>
          <w:rFonts w:ascii="Times New Roman" w:hAnsi="Times New Roman" w:cs="Times New Roman"/>
        </w:rPr>
        <w:t xml:space="preserve">artistic career and how he lived life through the eyes of Jesus. </w:t>
      </w:r>
      <w:r w:rsidR="00CD0C9C" w:rsidRPr="00CB5248">
        <w:rPr>
          <w:rFonts w:ascii="Times New Roman" w:hAnsi="Times New Roman" w:cs="Times New Roman"/>
        </w:rPr>
        <w:t xml:space="preserve">Born and raised at 28 Rue De L’Opera, Aix-En-Provence on January 19, 1839, </w:t>
      </w:r>
      <w:r w:rsidR="000B093A">
        <w:rPr>
          <w:rFonts w:ascii="Times New Roman" w:hAnsi="Times New Roman" w:cs="Times New Roman"/>
        </w:rPr>
        <w:t xml:space="preserve">Cézanne’s </w:t>
      </w:r>
      <w:r w:rsidR="00CD0C9C" w:rsidRPr="00CB5248">
        <w:rPr>
          <w:rFonts w:ascii="Times New Roman" w:hAnsi="Times New Roman" w:cs="Times New Roman"/>
        </w:rPr>
        <w:t xml:space="preserve">father always had high hopes that his only son would pursue a career in law rather than art. Despite his father’s wishes, inspiring artist Paul </w:t>
      </w:r>
      <w:r w:rsidR="000B093A">
        <w:rPr>
          <w:rFonts w:ascii="Times New Roman" w:hAnsi="Times New Roman" w:cs="Times New Roman"/>
        </w:rPr>
        <w:t>Cézanne</w:t>
      </w:r>
      <w:r w:rsidR="000B093A" w:rsidRPr="00CB5248">
        <w:rPr>
          <w:rFonts w:ascii="Times New Roman" w:hAnsi="Times New Roman" w:cs="Times New Roman"/>
        </w:rPr>
        <w:t xml:space="preserve"> </w:t>
      </w:r>
      <w:r w:rsidR="00CD0C9C" w:rsidRPr="00CB5248">
        <w:rPr>
          <w:rFonts w:ascii="Times New Roman" w:hAnsi="Times New Roman" w:cs="Times New Roman"/>
        </w:rPr>
        <w:t xml:space="preserve">who was persuaded to attend law school for six years later began painting at the age of 20. </w:t>
      </w:r>
      <w:r w:rsidRPr="00CB5248">
        <w:rPr>
          <w:rFonts w:ascii="Times New Roman" w:hAnsi="Times New Roman" w:cs="Times New Roman"/>
        </w:rPr>
        <w:t xml:space="preserve">The Catholic Church had a large impact on </w:t>
      </w:r>
      <w:r w:rsidR="000B093A">
        <w:rPr>
          <w:rFonts w:ascii="Times New Roman" w:hAnsi="Times New Roman" w:cs="Times New Roman"/>
        </w:rPr>
        <w:t>Cézanne’s</w:t>
      </w:r>
      <w:r w:rsidR="000B093A" w:rsidRPr="00CB5248">
        <w:rPr>
          <w:rFonts w:ascii="Times New Roman" w:hAnsi="Times New Roman" w:cs="Times New Roman"/>
        </w:rPr>
        <w:t xml:space="preserve"> </w:t>
      </w:r>
      <w:r w:rsidRPr="00CB5248">
        <w:rPr>
          <w:rFonts w:ascii="Times New Roman" w:hAnsi="Times New Roman" w:cs="Times New Roman"/>
        </w:rPr>
        <w:t>life as it instilled traditional values that created a strict boundary to help manage his violent, irascible and uncontrollable temper as a child.</w:t>
      </w:r>
      <w:r w:rsidRPr="00CB5248">
        <w:rPr>
          <w:rStyle w:val="FootnoteReference"/>
          <w:rFonts w:ascii="Times New Roman" w:hAnsi="Times New Roman" w:cs="Times New Roman"/>
        </w:rPr>
        <w:footnoteReference w:id="8"/>
      </w:r>
      <w:r w:rsidRPr="00CB5248">
        <w:rPr>
          <w:rFonts w:ascii="Times New Roman" w:hAnsi="Times New Roman" w:cs="Times New Roman"/>
        </w:rPr>
        <w:t xml:space="preserve"> Catholicism became increasingly prevalent in his life after attending </w:t>
      </w:r>
      <w:r w:rsidRPr="00CB5248">
        <w:rPr>
          <w:rFonts w:ascii="Times New Roman" w:hAnsi="Times New Roman" w:cs="Times New Roman"/>
          <w:i/>
        </w:rPr>
        <w:t>Pensionnat Saint-Joseph</w:t>
      </w:r>
      <w:r w:rsidRPr="00CB5248">
        <w:rPr>
          <w:rFonts w:ascii="Times New Roman" w:hAnsi="Times New Roman" w:cs="Times New Roman"/>
        </w:rPr>
        <w:t>. Although he attended this school from 1850-1860, his relationship and bond with God truly began after his first holy communion. The symbolism of this ceremony “stirred his soul,” which deepened and ultimately solidified his beliefs in the catholic religion.</w:t>
      </w:r>
      <w:r w:rsidRPr="00CB5248">
        <w:rPr>
          <w:rStyle w:val="FootnoteReference"/>
          <w:rFonts w:ascii="Times New Roman" w:hAnsi="Times New Roman" w:cs="Times New Roman"/>
        </w:rPr>
        <w:footnoteReference w:id="9"/>
      </w:r>
      <w:r w:rsidRPr="00CB5248">
        <w:rPr>
          <w:rFonts w:ascii="Times New Roman" w:hAnsi="Times New Roman" w:cs="Times New Roman"/>
        </w:rPr>
        <w:t xml:space="preserve"> </w:t>
      </w:r>
      <w:r w:rsidR="004F3453" w:rsidRPr="00CB5248">
        <w:rPr>
          <w:rFonts w:ascii="Times New Roman" w:hAnsi="Times New Roman" w:cs="Times New Roman"/>
        </w:rPr>
        <w:t xml:space="preserve">This idea reflects back to 1850-1860 when Cézanne’s became a pupil at the </w:t>
      </w:r>
      <w:r w:rsidR="004F3453" w:rsidRPr="00CB5248">
        <w:rPr>
          <w:rFonts w:ascii="Times New Roman" w:hAnsi="Times New Roman" w:cs="Times New Roman"/>
          <w:i/>
        </w:rPr>
        <w:t>Pensionnat Saint-Joseph</w:t>
      </w:r>
      <w:r w:rsidR="004F3453" w:rsidRPr="00CB5248">
        <w:rPr>
          <w:rFonts w:ascii="Times New Roman" w:hAnsi="Times New Roman" w:cs="Times New Roman"/>
        </w:rPr>
        <w:t xml:space="preserve"> in France.</w:t>
      </w:r>
      <w:r w:rsidR="004F3453" w:rsidRPr="00CB5248">
        <w:rPr>
          <w:rStyle w:val="FootnoteReference"/>
          <w:rFonts w:ascii="Times New Roman" w:hAnsi="Times New Roman" w:cs="Times New Roman"/>
        </w:rPr>
        <w:footnoteReference w:id="10"/>
      </w:r>
      <w:r w:rsidR="004F3453" w:rsidRPr="00CB5248">
        <w:rPr>
          <w:rFonts w:ascii="Times New Roman" w:hAnsi="Times New Roman" w:cs="Times New Roman"/>
        </w:rPr>
        <w:t xml:space="preserve"> After receiving religious instruction by the </w:t>
      </w:r>
      <w:r w:rsidR="004F3453" w:rsidRPr="00CB5248">
        <w:rPr>
          <w:rFonts w:ascii="Times New Roman" w:hAnsi="Times New Roman" w:cs="Times New Roman"/>
          <w:i/>
        </w:rPr>
        <w:t>Abbe Savournin</w:t>
      </w:r>
      <w:r w:rsidR="004F3453" w:rsidRPr="00CB5248">
        <w:rPr>
          <w:rFonts w:ascii="Times New Roman" w:hAnsi="Times New Roman" w:cs="Times New Roman"/>
        </w:rPr>
        <w:t xml:space="preserve"> he became highly sensitive and imaginative towards the Catholic religion.</w:t>
      </w:r>
      <w:r w:rsidR="004F3453" w:rsidRPr="00CB5248">
        <w:rPr>
          <w:rStyle w:val="FootnoteReference"/>
          <w:rFonts w:ascii="Times New Roman" w:hAnsi="Times New Roman" w:cs="Times New Roman"/>
        </w:rPr>
        <w:footnoteReference w:id="11"/>
      </w:r>
      <w:r w:rsidR="004F3453" w:rsidRPr="00CB5248">
        <w:rPr>
          <w:rFonts w:ascii="Times New Roman" w:hAnsi="Times New Roman" w:cs="Times New Roman"/>
        </w:rPr>
        <w:t xml:space="preserve"> </w:t>
      </w:r>
    </w:p>
    <w:p w14:paraId="090057ED" w14:textId="62E57775" w:rsidR="00A26116" w:rsidRPr="000D6452" w:rsidRDefault="00A26116" w:rsidP="00A26116">
      <w:pPr>
        <w:widowControl w:val="0"/>
        <w:autoSpaceDE w:val="0"/>
        <w:autoSpaceDN w:val="0"/>
        <w:adjustRightInd w:val="0"/>
        <w:spacing w:after="480" w:line="480" w:lineRule="auto"/>
        <w:rPr>
          <w:rFonts w:ascii="Times New Roman" w:hAnsi="Times New Roman" w:cs="Times New Roman"/>
          <w:i/>
        </w:rPr>
      </w:pPr>
      <w:r>
        <w:rPr>
          <w:rFonts w:ascii="Times New Roman" w:hAnsi="Times New Roman" w:cs="Times New Roman"/>
        </w:rPr>
        <w:tab/>
        <w:t>In 1870 disagreement between Prussia and France sparked the Franco-Prussian War. French Emperor Napoleon III was determined to win this battle and required all French citizens to register in the National Guard to fight, including artist Cézanne himself. In hopes of avoiding the war, he fled to L’Estauqe where he hid with his bride to be Marie-Hortense Fiquet. Being forced to live away from home, the shores of the Mediterranean required Cézanne</w:t>
      </w:r>
      <w:r w:rsidRPr="00CB5248">
        <w:rPr>
          <w:rFonts w:ascii="Times New Roman" w:hAnsi="Times New Roman" w:cs="Times New Roman"/>
        </w:rPr>
        <w:t xml:space="preserve"> </w:t>
      </w:r>
      <w:r>
        <w:rPr>
          <w:rFonts w:ascii="Times New Roman" w:hAnsi="Times New Roman" w:cs="Times New Roman"/>
        </w:rPr>
        <w:t>to apply the naturist landscape to his paintings.</w:t>
      </w:r>
      <w:r>
        <w:rPr>
          <w:rStyle w:val="FootnoteReference"/>
          <w:rFonts w:ascii="Times New Roman" w:hAnsi="Times New Roman" w:cs="Times New Roman"/>
        </w:rPr>
        <w:footnoteReference w:id="12"/>
      </w:r>
      <w:r>
        <w:rPr>
          <w:rFonts w:ascii="Times New Roman" w:hAnsi="Times New Roman" w:cs="Times New Roman"/>
        </w:rPr>
        <w:t xml:space="preserve"> While on the island, he took advantage of the open space he was given and managed to execute a substantial number of paintings. His escape from France benefited his artistic evolution, which is shown through the progressive development of his ability to create depth within his artwork. As a result he accomplished the ability to lure the viewer into the landscape of his artwork, allowing them to build a connection between humans and God’s reflection in nature, which is displayed in </w:t>
      </w:r>
      <w:r>
        <w:rPr>
          <w:rFonts w:ascii="Times New Roman" w:hAnsi="Times New Roman" w:cs="Times New Roman"/>
          <w:i/>
        </w:rPr>
        <w:t xml:space="preserve">The Large Bathers. </w:t>
      </w:r>
    </w:p>
    <w:p w14:paraId="291440A2" w14:textId="1D7975D1" w:rsidR="00A26116" w:rsidRDefault="00A26116" w:rsidP="00622930">
      <w:pPr>
        <w:widowControl w:val="0"/>
        <w:autoSpaceDE w:val="0"/>
        <w:autoSpaceDN w:val="0"/>
        <w:adjustRightInd w:val="0"/>
        <w:spacing w:after="480" w:line="480" w:lineRule="auto"/>
        <w:rPr>
          <w:rFonts w:ascii="Times New Roman" w:hAnsi="Times New Roman" w:cs="Times New Roman"/>
        </w:rPr>
      </w:pPr>
      <w:r>
        <w:rPr>
          <w:rFonts w:ascii="Times New Roman" w:hAnsi="Times New Roman" w:cs="Times New Roman"/>
        </w:rPr>
        <w:tab/>
      </w:r>
      <w:r w:rsidRPr="00CB5248">
        <w:rPr>
          <w:rFonts w:ascii="Times New Roman" w:hAnsi="Times New Roman" w:cs="Times New Roman"/>
        </w:rPr>
        <w:t xml:space="preserve">Although </w:t>
      </w:r>
      <w:r>
        <w:rPr>
          <w:rFonts w:ascii="Times New Roman" w:hAnsi="Times New Roman" w:cs="Times New Roman"/>
        </w:rPr>
        <w:t>Cézanne’s</w:t>
      </w:r>
      <w:r w:rsidRPr="00CB5248">
        <w:rPr>
          <w:rFonts w:ascii="Times New Roman" w:hAnsi="Times New Roman" w:cs="Times New Roman"/>
        </w:rPr>
        <w:t xml:space="preserve"> father persuaded him to attend law school, </w:t>
      </w:r>
      <w:r>
        <w:rPr>
          <w:rFonts w:ascii="Times New Roman" w:hAnsi="Times New Roman" w:cs="Times New Roman"/>
        </w:rPr>
        <w:t>Cézanne</w:t>
      </w:r>
      <w:r w:rsidRPr="00CB5248">
        <w:rPr>
          <w:rFonts w:ascii="Times New Roman" w:hAnsi="Times New Roman" w:cs="Times New Roman"/>
        </w:rPr>
        <w:t xml:space="preserve"> could not help but follow his own desires to become a painter and join his good friend Emile Zola in Paris around the time of his graduation. His father became rather tolerant of his son’s artistic aspirations and granted him the opportunity to study in Paris at the École des Beaus-Arts in Axis in 1856.</w:t>
      </w:r>
      <w:r w:rsidRPr="00CB5248">
        <w:rPr>
          <w:rStyle w:val="FootnoteReference"/>
          <w:rFonts w:ascii="Times New Roman" w:hAnsi="Times New Roman" w:cs="Times New Roman"/>
        </w:rPr>
        <w:footnoteReference w:id="13"/>
      </w:r>
      <w:r w:rsidRPr="00CB5248">
        <w:rPr>
          <w:rFonts w:ascii="Times New Roman" w:hAnsi="Times New Roman" w:cs="Times New Roman"/>
        </w:rPr>
        <w:t xml:space="preserve"> This caused him to be greatly influenced by the 19</w:t>
      </w:r>
      <w:r w:rsidRPr="00CB5248">
        <w:rPr>
          <w:rFonts w:ascii="Times New Roman" w:hAnsi="Times New Roman" w:cs="Times New Roman"/>
          <w:vertAlign w:val="superscript"/>
        </w:rPr>
        <w:t>th</w:t>
      </w:r>
      <w:r w:rsidRPr="00CB5248">
        <w:rPr>
          <w:rFonts w:ascii="Times New Roman" w:hAnsi="Times New Roman" w:cs="Times New Roman"/>
        </w:rPr>
        <w:t xml:space="preserve"> century art movement, impressionism, which originated </w:t>
      </w:r>
      <w:r>
        <w:rPr>
          <w:rFonts w:ascii="Times New Roman" w:hAnsi="Times New Roman" w:cs="Times New Roman"/>
        </w:rPr>
        <w:t>by</w:t>
      </w:r>
      <w:r w:rsidRPr="00CB5248">
        <w:rPr>
          <w:rFonts w:ascii="Times New Roman" w:hAnsi="Times New Roman" w:cs="Times New Roman"/>
        </w:rPr>
        <w:t xml:space="preserve"> a group of artist who lived in Paris. Painting characteristics of the Impressionist movement consisted of an open composition, varying size of brush strokes, inclusion of movement, uncanny visual angles and an emphasis on an accurate depiction of light in its changing qualities. As a modern artist who was constantly rejected by the jury of the official Paris Salon, he felt some kinship with the group and befriended artist Camille Pissarro and Claude Monet.</w:t>
      </w:r>
      <w:r w:rsidRPr="00CB5248">
        <w:rPr>
          <w:rStyle w:val="FootnoteReference"/>
          <w:rFonts w:ascii="Times New Roman" w:hAnsi="Times New Roman" w:cs="Times New Roman"/>
        </w:rPr>
        <w:footnoteReference w:id="14"/>
      </w:r>
      <w:r w:rsidRPr="00CB5248">
        <w:rPr>
          <w:rFonts w:ascii="Times New Roman" w:hAnsi="Times New Roman" w:cs="Times New Roman"/>
        </w:rPr>
        <w:t xml:space="preserve"> Working beside these artists influenced him to brighten up his colour palette and work “en plein air” which means “in plain air” after being translated into English.</w:t>
      </w:r>
      <w:r w:rsidRPr="00CB5248">
        <w:rPr>
          <w:rStyle w:val="FootnoteReference"/>
          <w:rFonts w:ascii="Times New Roman" w:hAnsi="Times New Roman" w:cs="Times New Roman"/>
        </w:rPr>
        <w:footnoteReference w:id="15"/>
      </w:r>
      <w:r w:rsidRPr="00CB5248">
        <w:rPr>
          <w:rFonts w:ascii="Times New Roman" w:hAnsi="Times New Roman" w:cs="Times New Roman"/>
        </w:rPr>
        <w:t xml:space="preserve"> </w:t>
      </w:r>
      <w:r>
        <w:rPr>
          <w:rFonts w:ascii="Times New Roman" w:hAnsi="Times New Roman" w:cs="Times New Roman"/>
        </w:rPr>
        <w:t>This challenged the concepts of colour and light that was accepted in the era prior to Impressionism by using more natural methods of lighting.</w:t>
      </w:r>
      <w:r w:rsidRPr="00CB5248">
        <w:rPr>
          <w:rFonts w:ascii="Times New Roman" w:hAnsi="Times New Roman" w:cs="Times New Roman"/>
        </w:rPr>
        <w:t xml:space="preserve"> In 1872 </w:t>
      </w:r>
      <w:r>
        <w:rPr>
          <w:rFonts w:ascii="Times New Roman" w:hAnsi="Times New Roman" w:cs="Times New Roman"/>
        </w:rPr>
        <w:t>Cézanne</w:t>
      </w:r>
      <w:r w:rsidRPr="00CB5248">
        <w:rPr>
          <w:rFonts w:ascii="Times New Roman" w:hAnsi="Times New Roman" w:cs="Times New Roman"/>
        </w:rPr>
        <w:t xml:space="preserve"> decided to move to Pontoise, where he worked closely with Pissarro for 2 years. During this period, </w:t>
      </w:r>
      <w:r>
        <w:rPr>
          <w:rFonts w:ascii="Times New Roman" w:hAnsi="Times New Roman" w:cs="Times New Roman"/>
        </w:rPr>
        <w:t>Cézanne</w:t>
      </w:r>
      <w:r w:rsidRPr="00CB5248">
        <w:rPr>
          <w:rFonts w:ascii="Times New Roman" w:hAnsi="Times New Roman" w:cs="Times New Roman"/>
        </w:rPr>
        <w:t xml:space="preserve"> was greatly influenced to work outdoors </w:t>
      </w:r>
      <w:r>
        <w:rPr>
          <w:rFonts w:ascii="Times New Roman" w:hAnsi="Times New Roman" w:cs="Times New Roman"/>
        </w:rPr>
        <w:t xml:space="preserve">and paint directly with nature </w:t>
      </w:r>
      <w:r w:rsidRPr="00CB5248">
        <w:rPr>
          <w:rFonts w:ascii="Times New Roman" w:hAnsi="Times New Roman" w:cs="Times New Roman"/>
        </w:rPr>
        <w:t xml:space="preserve">which caused him to </w:t>
      </w:r>
      <w:r>
        <w:rPr>
          <w:rFonts w:ascii="Times New Roman" w:hAnsi="Times New Roman" w:cs="Times New Roman"/>
        </w:rPr>
        <w:t>broaden</w:t>
      </w:r>
      <w:r w:rsidRPr="00CB5248">
        <w:rPr>
          <w:rFonts w:ascii="Times New Roman" w:hAnsi="Times New Roman" w:cs="Times New Roman"/>
        </w:rPr>
        <w:t xml:space="preserve"> his col</w:t>
      </w:r>
      <w:r>
        <w:rPr>
          <w:rFonts w:ascii="Times New Roman" w:hAnsi="Times New Roman" w:cs="Times New Roman"/>
        </w:rPr>
        <w:t>our palette</w:t>
      </w:r>
      <w:r w:rsidRPr="00CB5248">
        <w:rPr>
          <w:rFonts w:ascii="Times New Roman" w:hAnsi="Times New Roman" w:cs="Times New Roman"/>
        </w:rPr>
        <w:t xml:space="preserve">. </w:t>
      </w:r>
      <w:r>
        <w:rPr>
          <w:rFonts w:ascii="Times New Roman" w:hAnsi="Times New Roman" w:cs="Times New Roman"/>
        </w:rPr>
        <w:t>He abandoned the idea of working in his studio and took</w:t>
      </w:r>
      <w:r w:rsidRPr="0034693B">
        <w:rPr>
          <w:rFonts w:ascii="Times New Roman" w:hAnsi="Times New Roman" w:cs="Times New Roman"/>
        </w:rPr>
        <w:t xml:space="preserve"> a different approach of viewing the wor</w:t>
      </w:r>
      <w:r>
        <w:rPr>
          <w:rFonts w:ascii="Times New Roman" w:hAnsi="Times New Roman" w:cs="Times New Roman"/>
        </w:rPr>
        <w:t xml:space="preserve">ld with freshness and immediacy by confronting landscapes directly. </w:t>
      </w:r>
      <w:r w:rsidRPr="0034693B">
        <w:rPr>
          <w:rFonts w:ascii="Times New Roman" w:hAnsi="Times New Roman" w:cs="Times New Roman"/>
        </w:rPr>
        <w:t>This helped him observe the true connection</w:t>
      </w:r>
      <w:r>
        <w:rPr>
          <w:rFonts w:ascii="Times New Roman" w:hAnsi="Times New Roman" w:cs="Times New Roman"/>
        </w:rPr>
        <w:t xml:space="preserve"> nature shares with the divine. As a result, the variety of colours he used and his ability to create shapes on the canvas, allowed his style and technique to become more of a personalized structure, which helped distinguish his artwork from other artist.  </w:t>
      </w:r>
    </w:p>
    <w:p w14:paraId="478EB653" w14:textId="4568315E" w:rsidR="009E18C2" w:rsidRDefault="00A26116" w:rsidP="00A26116">
      <w:pPr>
        <w:widowControl w:val="0"/>
        <w:autoSpaceDE w:val="0"/>
        <w:autoSpaceDN w:val="0"/>
        <w:adjustRightInd w:val="0"/>
        <w:spacing w:after="480" w:line="480" w:lineRule="auto"/>
        <w:rPr>
          <w:rFonts w:ascii="Times New Roman" w:hAnsi="Times New Roman" w:cs="Times New Roman"/>
        </w:rPr>
      </w:pPr>
      <w:r>
        <w:rPr>
          <w:rFonts w:ascii="Times New Roman" w:hAnsi="Times New Roman" w:cs="Times New Roman"/>
        </w:rPr>
        <w:tab/>
      </w:r>
      <w:r w:rsidR="00414D4E">
        <w:rPr>
          <w:rFonts w:ascii="Times New Roman" w:hAnsi="Times New Roman" w:cs="Times New Roman"/>
        </w:rPr>
        <w:t>Cézanne</w:t>
      </w:r>
      <w:r w:rsidR="00414D4E" w:rsidRPr="00CB5248">
        <w:rPr>
          <w:rFonts w:ascii="Times New Roman" w:hAnsi="Times New Roman" w:cs="Times New Roman"/>
        </w:rPr>
        <w:t xml:space="preserve"> </w:t>
      </w:r>
      <w:r w:rsidR="00401978" w:rsidRPr="00CB5248">
        <w:rPr>
          <w:rFonts w:ascii="Times New Roman" w:hAnsi="Times New Roman" w:cs="Times New Roman"/>
        </w:rPr>
        <w:t xml:space="preserve">started painting </w:t>
      </w:r>
      <w:r w:rsidR="00401978" w:rsidRPr="00CB5248">
        <w:rPr>
          <w:rFonts w:ascii="Times New Roman" w:hAnsi="Times New Roman" w:cs="Times New Roman"/>
          <w:i/>
        </w:rPr>
        <w:t xml:space="preserve">The Large Bathers </w:t>
      </w:r>
      <w:r w:rsidR="00401978" w:rsidRPr="00CB5248">
        <w:rPr>
          <w:rFonts w:ascii="Times New Roman" w:hAnsi="Times New Roman" w:cs="Times New Roman"/>
        </w:rPr>
        <w:t xml:space="preserve">in 1898 and did </w:t>
      </w:r>
      <w:r w:rsidR="00712A7F" w:rsidRPr="00CB5248">
        <w:rPr>
          <w:rFonts w:ascii="Times New Roman" w:hAnsi="Times New Roman" w:cs="Times New Roman"/>
        </w:rPr>
        <w:t>not complete this masterpiece until</w:t>
      </w:r>
      <w:r w:rsidR="00401978" w:rsidRPr="00CB5248">
        <w:rPr>
          <w:rFonts w:ascii="Times New Roman" w:hAnsi="Times New Roman" w:cs="Times New Roman"/>
        </w:rPr>
        <w:t xml:space="preserve"> 1905, a year before he died. During the last few years of his life he did not travel as </w:t>
      </w:r>
      <w:r w:rsidR="00B60715">
        <w:rPr>
          <w:rFonts w:ascii="Times New Roman" w:hAnsi="Times New Roman" w:cs="Times New Roman"/>
        </w:rPr>
        <w:t>much</w:t>
      </w:r>
      <w:r w:rsidR="00401978" w:rsidRPr="00CB5248">
        <w:rPr>
          <w:rFonts w:ascii="Times New Roman" w:hAnsi="Times New Roman" w:cs="Times New Roman"/>
        </w:rPr>
        <w:t xml:space="preserve"> as he did in his younger years due to a </w:t>
      </w:r>
      <w:r w:rsidR="008D131B" w:rsidRPr="00CB5248">
        <w:rPr>
          <w:rFonts w:ascii="Times New Roman" w:hAnsi="Times New Roman" w:cs="Times New Roman"/>
        </w:rPr>
        <w:t>chronic condition</w:t>
      </w:r>
      <w:r w:rsidR="00401978" w:rsidRPr="00CB5248">
        <w:rPr>
          <w:rFonts w:ascii="Times New Roman" w:hAnsi="Times New Roman" w:cs="Times New Roman"/>
        </w:rPr>
        <w:t>, which he had be</w:t>
      </w:r>
      <w:r w:rsidR="008D131B" w:rsidRPr="00CB5248">
        <w:rPr>
          <w:rFonts w:ascii="Times New Roman" w:hAnsi="Times New Roman" w:cs="Times New Roman"/>
        </w:rPr>
        <w:t>en dealing with for a long time.</w:t>
      </w:r>
      <w:r w:rsidR="00401978" w:rsidRPr="00CB5248">
        <w:rPr>
          <w:rFonts w:ascii="Times New Roman" w:hAnsi="Times New Roman" w:cs="Times New Roman"/>
        </w:rPr>
        <w:t xml:space="preserve"> </w:t>
      </w:r>
      <w:r w:rsidR="008D131B" w:rsidRPr="00CB5248">
        <w:rPr>
          <w:rFonts w:ascii="Times New Roman" w:hAnsi="Times New Roman" w:cs="Times New Roman"/>
        </w:rPr>
        <w:t>The pain he endured through his sickness</w:t>
      </w:r>
      <w:r w:rsidR="006B0979" w:rsidRPr="00CB5248">
        <w:rPr>
          <w:rFonts w:ascii="Times New Roman" w:hAnsi="Times New Roman" w:cs="Times New Roman"/>
        </w:rPr>
        <w:t xml:space="preserve"> directly affected the </w:t>
      </w:r>
      <w:r w:rsidR="00C51FE7" w:rsidRPr="00CB5248">
        <w:rPr>
          <w:rFonts w:ascii="Times New Roman" w:hAnsi="Times New Roman" w:cs="Times New Roman"/>
        </w:rPr>
        <w:t xml:space="preserve">long period of </w:t>
      </w:r>
      <w:r w:rsidR="006B0979" w:rsidRPr="00CB5248">
        <w:rPr>
          <w:rFonts w:ascii="Times New Roman" w:hAnsi="Times New Roman" w:cs="Times New Roman"/>
        </w:rPr>
        <w:t xml:space="preserve">time </w:t>
      </w:r>
      <w:r w:rsidR="00C51FE7" w:rsidRPr="00CB5248">
        <w:rPr>
          <w:rFonts w:ascii="Times New Roman" w:hAnsi="Times New Roman" w:cs="Times New Roman"/>
        </w:rPr>
        <w:t xml:space="preserve">that </w:t>
      </w:r>
      <w:r w:rsidR="006B0979" w:rsidRPr="00CB5248">
        <w:rPr>
          <w:rFonts w:ascii="Times New Roman" w:hAnsi="Times New Roman" w:cs="Times New Roman"/>
        </w:rPr>
        <w:t>he took to complete his last painting</w:t>
      </w:r>
      <w:r w:rsidR="00401978" w:rsidRPr="00CB5248">
        <w:rPr>
          <w:rFonts w:ascii="Times New Roman" w:hAnsi="Times New Roman" w:cs="Times New Roman"/>
        </w:rPr>
        <w:t>.</w:t>
      </w:r>
      <w:r w:rsidR="00BB174A" w:rsidRPr="00CB5248">
        <w:rPr>
          <w:rFonts w:ascii="Times New Roman" w:hAnsi="Times New Roman" w:cs="Times New Roman"/>
        </w:rPr>
        <w:t xml:space="preserve"> Even though he did work on this series of bathers for a few years, the nude figures appear remarkably unfinished and flat, which may be a result of his weakening </w:t>
      </w:r>
      <w:r w:rsidR="004F3453">
        <w:rPr>
          <w:rFonts w:ascii="Times New Roman" w:hAnsi="Times New Roman" w:cs="Times New Roman"/>
        </w:rPr>
        <w:t>health</w:t>
      </w:r>
      <w:r w:rsidR="00BB174A" w:rsidRPr="00CB5248">
        <w:rPr>
          <w:rFonts w:ascii="Times New Roman" w:hAnsi="Times New Roman" w:cs="Times New Roman"/>
        </w:rPr>
        <w:t xml:space="preserve">. </w:t>
      </w:r>
      <w:r w:rsidR="00662FDE" w:rsidRPr="00CB5248">
        <w:rPr>
          <w:rFonts w:ascii="Times New Roman" w:hAnsi="Times New Roman" w:cs="Times New Roman"/>
        </w:rPr>
        <w:t xml:space="preserve">           </w:t>
      </w:r>
    </w:p>
    <w:p w14:paraId="55AF9B93" w14:textId="77777777" w:rsidR="004A2E0D" w:rsidRDefault="009E18C2" w:rsidP="00756DD8">
      <w:pPr>
        <w:widowControl w:val="0"/>
        <w:autoSpaceDE w:val="0"/>
        <w:autoSpaceDN w:val="0"/>
        <w:adjustRightInd w:val="0"/>
        <w:spacing w:after="480" w:line="480" w:lineRule="auto"/>
        <w:rPr>
          <w:rFonts w:ascii="Times New Roman" w:hAnsi="Times New Roman" w:cs="Times New Roman"/>
        </w:rPr>
      </w:pPr>
      <w:r>
        <w:rPr>
          <w:rFonts w:ascii="Times New Roman" w:hAnsi="Times New Roman" w:cs="Times New Roman"/>
        </w:rPr>
        <w:tab/>
      </w:r>
      <w:r w:rsidR="006A01A8">
        <w:rPr>
          <w:rFonts w:ascii="Times New Roman" w:hAnsi="Times New Roman" w:cs="Times New Roman"/>
        </w:rPr>
        <w:t>Cézanne’s complex technique portrayed in</w:t>
      </w:r>
      <w:r w:rsidR="009B6A13">
        <w:rPr>
          <w:rFonts w:ascii="Times New Roman" w:hAnsi="Times New Roman" w:cs="Times New Roman"/>
        </w:rPr>
        <w:t xml:space="preserve"> </w:t>
      </w:r>
      <w:r w:rsidR="009B6A13">
        <w:rPr>
          <w:rFonts w:ascii="Times New Roman" w:hAnsi="Times New Roman" w:cs="Times New Roman"/>
          <w:i/>
        </w:rPr>
        <w:t xml:space="preserve">The Large Bathers </w:t>
      </w:r>
      <w:r w:rsidR="006A01A8">
        <w:rPr>
          <w:rFonts w:ascii="Times New Roman" w:hAnsi="Times New Roman" w:cs="Times New Roman"/>
        </w:rPr>
        <w:t>sums up the experiences and explorations during the last century of his life. Since he painted a series of bathers</w:t>
      </w:r>
      <w:r w:rsidR="00B648E7">
        <w:rPr>
          <w:rFonts w:ascii="Times New Roman" w:hAnsi="Times New Roman" w:cs="Times New Roman"/>
        </w:rPr>
        <w:t xml:space="preserve"> throughout his lifetime</w:t>
      </w:r>
      <w:r w:rsidR="006A01A8">
        <w:rPr>
          <w:rFonts w:ascii="Times New Roman" w:hAnsi="Times New Roman" w:cs="Times New Roman"/>
        </w:rPr>
        <w:t xml:space="preserve">, I strongly believe that this is the greatest of his “Bathers” paintings. </w:t>
      </w:r>
      <w:r w:rsidR="004A2E0D">
        <w:rPr>
          <w:rFonts w:ascii="Times New Roman" w:hAnsi="Times New Roman" w:cs="Times New Roman"/>
        </w:rPr>
        <w:t xml:space="preserve">The size of the painting, which initially drew me in to explore the history behind it, really depicts the religious subject that constitutes one of the most important subjects in Cézanne’s life. Not only in terms of the size, but also the wide range of colours, extensive brushstrokes and the majestic quality is forced onto the viewer to create a sense of affirmation that Cézanne had the strength to believe in himself, and succeeded as an Artist. </w:t>
      </w:r>
      <w:r w:rsidR="00B648E7">
        <w:rPr>
          <w:rFonts w:ascii="Times New Roman" w:hAnsi="Times New Roman" w:cs="Times New Roman"/>
        </w:rPr>
        <w:t xml:space="preserve">When coming up with a narrative, </w:t>
      </w:r>
      <w:r w:rsidR="00B767C4">
        <w:rPr>
          <w:rFonts w:ascii="Times New Roman" w:hAnsi="Times New Roman" w:cs="Times New Roman"/>
        </w:rPr>
        <w:t xml:space="preserve">I first acknowledged the title of the piece and assumed that this painting revolved around the idea of bathing. When spending much time with the painting at the Philadelphia Museum of Art, I concluded that </w:t>
      </w:r>
      <w:r w:rsidR="00B648E7">
        <w:rPr>
          <w:rFonts w:ascii="Times New Roman" w:hAnsi="Times New Roman" w:cs="Times New Roman"/>
        </w:rPr>
        <w:t xml:space="preserve">the nude bathers were practicing a ritual that incorporated the baptism of one of their members. </w:t>
      </w:r>
    </w:p>
    <w:p w14:paraId="4CD40BD5" w14:textId="34131C3C" w:rsidR="00756DD8" w:rsidRPr="007003C3" w:rsidRDefault="004A2E0D" w:rsidP="00756DD8">
      <w:pPr>
        <w:widowControl w:val="0"/>
        <w:autoSpaceDE w:val="0"/>
        <w:autoSpaceDN w:val="0"/>
        <w:adjustRightInd w:val="0"/>
        <w:spacing w:after="480" w:line="480" w:lineRule="auto"/>
        <w:rPr>
          <w:rFonts w:ascii="Times New Roman" w:hAnsi="Times New Roman" w:cs="Times New Roman"/>
        </w:rPr>
      </w:pPr>
      <w:r>
        <w:rPr>
          <w:rFonts w:ascii="Times New Roman" w:hAnsi="Times New Roman" w:cs="Times New Roman"/>
        </w:rPr>
        <w:tab/>
      </w:r>
      <w:r w:rsidR="00B648E7">
        <w:rPr>
          <w:rFonts w:ascii="Times New Roman" w:hAnsi="Times New Roman" w:cs="Times New Roman"/>
        </w:rPr>
        <w:t xml:space="preserve">After acquiring the knowledge of Cézanne’s devotion to Catholicism in 1890, I was shocked to realize that I </w:t>
      </w:r>
      <w:r w:rsidR="00BB12AE">
        <w:rPr>
          <w:rFonts w:ascii="Times New Roman" w:hAnsi="Times New Roman" w:cs="Times New Roman"/>
        </w:rPr>
        <w:t>had the possibility of making</w:t>
      </w:r>
      <w:r w:rsidR="00B648E7">
        <w:rPr>
          <w:rFonts w:ascii="Times New Roman" w:hAnsi="Times New Roman" w:cs="Times New Roman"/>
        </w:rPr>
        <w:t xml:space="preserve"> a </w:t>
      </w:r>
      <w:r>
        <w:rPr>
          <w:rFonts w:ascii="Times New Roman" w:hAnsi="Times New Roman" w:cs="Times New Roman"/>
        </w:rPr>
        <w:t>pretty accurate assumption along with some of the critic reviews I discovered while researching.</w:t>
      </w:r>
      <w:r w:rsidR="00D5219B">
        <w:rPr>
          <w:rFonts w:ascii="Times New Roman" w:hAnsi="Times New Roman" w:cs="Times New Roman"/>
        </w:rPr>
        <w:t xml:space="preserve"> </w:t>
      </w:r>
      <w:r w:rsidR="009B6A13">
        <w:rPr>
          <w:rFonts w:ascii="Times New Roman" w:hAnsi="Times New Roman" w:cs="Times New Roman"/>
        </w:rPr>
        <w:t xml:space="preserve">Although there has been much controversy about this </w:t>
      </w:r>
      <w:r w:rsidR="009500D8">
        <w:rPr>
          <w:rFonts w:ascii="Times New Roman" w:hAnsi="Times New Roman" w:cs="Times New Roman"/>
        </w:rPr>
        <w:t>painting</w:t>
      </w:r>
      <w:r w:rsidR="00EB6626">
        <w:rPr>
          <w:rFonts w:ascii="Times New Roman" w:hAnsi="Times New Roman" w:cs="Times New Roman"/>
        </w:rPr>
        <w:t xml:space="preserve"> over the years</w:t>
      </w:r>
      <w:r w:rsidR="00E13CD7">
        <w:rPr>
          <w:rFonts w:ascii="Times New Roman" w:hAnsi="Times New Roman" w:cs="Times New Roman"/>
        </w:rPr>
        <w:t xml:space="preserve">, there are a few articles I found that agreed with </w:t>
      </w:r>
      <w:r w:rsidR="00EB6626">
        <w:rPr>
          <w:rFonts w:ascii="Times New Roman" w:hAnsi="Times New Roman" w:cs="Times New Roman"/>
        </w:rPr>
        <w:t xml:space="preserve">my </w:t>
      </w:r>
      <w:r w:rsidR="00B648E7">
        <w:rPr>
          <w:rFonts w:ascii="Times New Roman" w:hAnsi="Times New Roman" w:cs="Times New Roman"/>
        </w:rPr>
        <w:t>theory</w:t>
      </w:r>
      <w:r w:rsidR="00EB6626">
        <w:rPr>
          <w:rFonts w:ascii="Times New Roman" w:hAnsi="Times New Roman" w:cs="Times New Roman"/>
        </w:rPr>
        <w:t xml:space="preserve"> that</w:t>
      </w:r>
      <w:r w:rsidR="00B648E7">
        <w:rPr>
          <w:rFonts w:ascii="Times New Roman" w:hAnsi="Times New Roman" w:cs="Times New Roman"/>
        </w:rPr>
        <w:t xml:space="preserve"> this spiritual painting has many biblical references. </w:t>
      </w:r>
      <w:r w:rsidR="00F85A41" w:rsidRPr="009B6A13">
        <w:rPr>
          <w:rFonts w:ascii="Times New Roman" w:hAnsi="Times New Roman" w:cs="Times New Roman"/>
        </w:rPr>
        <w:t>Critic</w:t>
      </w:r>
      <w:r w:rsidR="00F85A41" w:rsidRPr="00CB5248">
        <w:rPr>
          <w:rFonts w:ascii="Times New Roman" w:hAnsi="Times New Roman" w:cs="Times New Roman"/>
        </w:rPr>
        <w:t xml:space="preserve"> Sidney Geist agrees </w:t>
      </w:r>
      <w:r>
        <w:rPr>
          <w:rFonts w:ascii="Times New Roman" w:hAnsi="Times New Roman" w:cs="Times New Roman"/>
        </w:rPr>
        <w:t xml:space="preserve">with my idea </w:t>
      </w:r>
      <w:r w:rsidR="00D5549E" w:rsidRPr="00CB5248">
        <w:rPr>
          <w:rFonts w:ascii="Times New Roman" w:hAnsi="Times New Roman" w:cs="Times New Roman"/>
        </w:rPr>
        <w:t>that</w:t>
      </w:r>
      <w:r w:rsidR="00F85A41" w:rsidRPr="00CB5248">
        <w:rPr>
          <w:rFonts w:ascii="Times New Roman" w:hAnsi="Times New Roman" w:cs="Times New Roman"/>
        </w:rPr>
        <w:t xml:space="preserve"> t</w:t>
      </w:r>
      <w:r w:rsidR="0085334D" w:rsidRPr="00CB5248">
        <w:rPr>
          <w:rFonts w:ascii="Times New Roman" w:hAnsi="Times New Roman" w:cs="Times New Roman"/>
        </w:rPr>
        <w:t xml:space="preserve">he development of this strong connection between nature and God is portrayed in </w:t>
      </w:r>
      <w:r w:rsidR="0085334D" w:rsidRPr="00CB5248">
        <w:rPr>
          <w:rFonts w:ascii="Times New Roman" w:hAnsi="Times New Roman" w:cs="Times New Roman"/>
          <w:i/>
        </w:rPr>
        <w:t>The Large Bathers</w:t>
      </w:r>
      <w:r w:rsidR="0085334D" w:rsidRPr="00CB5248">
        <w:rPr>
          <w:rFonts w:ascii="Times New Roman" w:hAnsi="Times New Roman" w:cs="Times New Roman"/>
        </w:rPr>
        <w:t xml:space="preserve"> as symbolism is carried throughout the painting.</w:t>
      </w:r>
      <w:r w:rsidR="00DB5739" w:rsidRPr="00CB5248">
        <w:rPr>
          <w:rFonts w:ascii="Times New Roman" w:hAnsi="Times New Roman" w:cs="Times New Roman"/>
        </w:rPr>
        <w:t xml:space="preserve"> Geist </w:t>
      </w:r>
      <w:r w:rsidR="009C6F32">
        <w:rPr>
          <w:rFonts w:ascii="Times New Roman" w:hAnsi="Times New Roman" w:cs="Times New Roman"/>
        </w:rPr>
        <w:t>concludes</w:t>
      </w:r>
      <w:r w:rsidR="00D5549E" w:rsidRPr="00CB5248">
        <w:rPr>
          <w:rFonts w:ascii="Times New Roman" w:hAnsi="Times New Roman" w:cs="Times New Roman"/>
        </w:rPr>
        <w:t xml:space="preserve"> that </w:t>
      </w:r>
      <w:r w:rsidR="00414D4E">
        <w:rPr>
          <w:rFonts w:ascii="Times New Roman" w:hAnsi="Times New Roman" w:cs="Times New Roman"/>
        </w:rPr>
        <w:t>Cézanne</w:t>
      </w:r>
      <w:r w:rsidR="00414D4E" w:rsidRPr="00CB5248">
        <w:rPr>
          <w:rFonts w:ascii="Times New Roman" w:hAnsi="Times New Roman" w:cs="Times New Roman"/>
        </w:rPr>
        <w:t xml:space="preserve"> </w:t>
      </w:r>
      <w:r w:rsidR="00D5549E" w:rsidRPr="00CB5248">
        <w:rPr>
          <w:rFonts w:ascii="Times New Roman" w:hAnsi="Times New Roman" w:cs="Times New Roman"/>
        </w:rPr>
        <w:t xml:space="preserve">intended to paint female nudes </w:t>
      </w:r>
      <w:r w:rsidR="005F5FB4">
        <w:rPr>
          <w:rFonts w:ascii="Times New Roman" w:hAnsi="Times New Roman" w:cs="Times New Roman"/>
        </w:rPr>
        <w:t>distorting</w:t>
      </w:r>
      <w:r w:rsidR="00D5549E" w:rsidRPr="00CB5248">
        <w:rPr>
          <w:rFonts w:ascii="Times New Roman" w:hAnsi="Times New Roman" w:cs="Times New Roman"/>
        </w:rPr>
        <w:t xml:space="preserve"> themselves in a natural setting to provide a pretext for pictorial composition.</w:t>
      </w:r>
      <w:r w:rsidR="00526E90">
        <w:rPr>
          <w:rStyle w:val="FootnoteReference"/>
          <w:rFonts w:ascii="Times New Roman" w:hAnsi="Times New Roman" w:cs="Times New Roman"/>
        </w:rPr>
        <w:footnoteReference w:id="16"/>
      </w:r>
      <w:r w:rsidR="00D5549E" w:rsidRPr="00CB5248">
        <w:rPr>
          <w:rFonts w:ascii="Times New Roman" w:hAnsi="Times New Roman" w:cs="Times New Roman"/>
        </w:rPr>
        <w:t xml:space="preserve"> </w:t>
      </w:r>
      <w:r w:rsidR="00701F67" w:rsidRPr="00CB5248">
        <w:rPr>
          <w:rFonts w:ascii="Times New Roman" w:hAnsi="Times New Roman" w:cs="Times New Roman"/>
        </w:rPr>
        <w:t xml:space="preserve">However, he also </w:t>
      </w:r>
      <w:r w:rsidR="005F5FB4">
        <w:rPr>
          <w:rFonts w:ascii="Times New Roman" w:hAnsi="Times New Roman" w:cs="Times New Roman"/>
        </w:rPr>
        <w:t>suggests</w:t>
      </w:r>
      <w:r w:rsidR="00701F67" w:rsidRPr="00CB5248">
        <w:rPr>
          <w:rFonts w:ascii="Times New Roman" w:hAnsi="Times New Roman" w:cs="Times New Roman"/>
        </w:rPr>
        <w:t xml:space="preserve"> that </w:t>
      </w:r>
      <w:r w:rsidR="000B093A">
        <w:rPr>
          <w:rFonts w:ascii="Times New Roman" w:hAnsi="Times New Roman" w:cs="Times New Roman"/>
        </w:rPr>
        <w:t>Cézanne</w:t>
      </w:r>
      <w:r w:rsidR="000B093A" w:rsidRPr="00CB5248">
        <w:rPr>
          <w:rFonts w:ascii="Times New Roman" w:hAnsi="Times New Roman" w:cs="Times New Roman"/>
        </w:rPr>
        <w:t xml:space="preserve"> </w:t>
      </w:r>
      <w:r w:rsidR="00701F67" w:rsidRPr="00CB5248">
        <w:rPr>
          <w:rFonts w:ascii="Times New Roman" w:hAnsi="Times New Roman" w:cs="Times New Roman"/>
        </w:rPr>
        <w:t xml:space="preserve">subliminally painted the story of </w:t>
      </w:r>
      <w:r w:rsidR="00B62FD7" w:rsidRPr="00CB5248">
        <w:rPr>
          <w:rFonts w:ascii="Times New Roman" w:hAnsi="Times New Roman" w:cs="Times New Roman"/>
        </w:rPr>
        <w:t>Susanna</w:t>
      </w:r>
      <w:r w:rsidR="00B62FD7" w:rsidRPr="00CB5248">
        <w:rPr>
          <w:rStyle w:val="FootnoteReference"/>
          <w:rFonts w:ascii="Times New Roman" w:hAnsi="Times New Roman" w:cs="Times New Roman"/>
        </w:rPr>
        <w:footnoteReference w:id="17"/>
      </w:r>
      <w:r w:rsidR="00701F67" w:rsidRPr="00CB5248">
        <w:rPr>
          <w:rFonts w:ascii="Times New Roman" w:hAnsi="Times New Roman" w:cs="Times New Roman"/>
        </w:rPr>
        <w:t xml:space="preserve">, as </w:t>
      </w:r>
      <w:r w:rsidR="00901D7E" w:rsidRPr="00CB5248">
        <w:rPr>
          <w:rFonts w:ascii="Times New Roman" w:hAnsi="Times New Roman" w:cs="Times New Roman"/>
          <w:i/>
        </w:rPr>
        <w:t>The Large Bathers</w:t>
      </w:r>
      <w:r w:rsidR="00701F67" w:rsidRPr="00CB5248">
        <w:rPr>
          <w:rFonts w:ascii="Times New Roman" w:hAnsi="Times New Roman" w:cs="Times New Roman"/>
        </w:rPr>
        <w:t xml:space="preserve"> embodies </w:t>
      </w:r>
      <w:r w:rsidR="00A55F73">
        <w:rPr>
          <w:rFonts w:ascii="Times New Roman" w:hAnsi="Times New Roman" w:cs="Times New Roman"/>
        </w:rPr>
        <w:t>this</w:t>
      </w:r>
      <w:r w:rsidR="00A24A5C" w:rsidRPr="00CB5248">
        <w:rPr>
          <w:rFonts w:ascii="Times New Roman" w:hAnsi="Times New Roman" w:cs="Times New Roman"/>
        </w:rPr>
        <w:t xml:space="preserve"> </w:t>
      </w:r>
      <w:r w:rsidR="00A55F73">
        <w:rPr>
          <w:rFonts w:ascii="Times New Roman" w:hAnsi="Times New Roman" w:cs="Times New Roman"/>
        </w:rPr>
        <w:t>biblical reference</w:t>
      </w:r>
      <w:r w:rsidR="00701F67" w:rsidRPr="00CB5248">
        <w:rPr>
          <w:rFonts w:ascii="Times New Roman" w:hAnsi="Times New Roman" w:cs="Times New Roman"/>
        </w:rPr>
        <w:t xml:space="preserve">. </w:t>
      </w:r>
      <w:r w:rsidR="00D90343" w:rsidRPr="00CB5248">
        <w:rPr>
          <w:rFonts w:ascii="Times New Roman" w:hAnsi="Times New Roman" w:cs="Times New Roman"/>
        </w:rPr>
        <w:t>The story of Susanna is included in the Book of Daniel in the Roman Catholic and Eastern Orthodox churches. In this narrative, a fair Hebrew wife, Susanna, bathes in her garden</w:t>
      </w:r>
      <w:r w:rsidR="00C0494C">
        <w:rPr>
          <w:rFonts w:ascii="Times New Roman" w:hAnsi="Times New Roman" w:cs="Times New Roman"/>
        </w:rPr>
        <w:t>,</w:t>
      </w:r>
      <w:r w:rsidR="00855036" w:rsidRPr="00CB5248">
        <w:rPr>
          <w:rFonts w:ascii="Times New Roman" w:hAnsi="Times New Roman" w:cs="Times New Roman"/>
        </w:rPr>
        <w:t xml:space="preserve"> where</w:t>
      </w:r>
      <w:r w:rsidR="00C0494C">
        <w:rPr>
          <w:rFonts w:ascii="Times New Roman" w:hAnsi="Times New Roman" w:cs="Times New Roman"/>
        </w:rPr>
        <w:t xml:space="preserve"> she is unknowingly accompanied by</w:t>
      </w:r>
      <w:r w:rsidR="00901D7E" w:rsidRPr="00CB5248">
        <w:rPr>
          <w:rFonts w:ascii="Times New Roman" w:hAnsi="Times New Roman" w:cs="Times New Roman"/>
        </w:rPr>
        <w:t xml:space="preserve"> two lustful el</w:t>
      </w:r>
      <w:r w:rsidR="00A55F73">
        <w:rPr>
          <w:rFonts w:ascii="Times New Roman" w:hAnsi="Times New Roman" w:cs="Times New Roman"/>
        </w:rPr>
        <w:t xml:space="preserve">ders </w:t>
      </w:r>
      <w:r w:rsidR="00C0494C">
        <w:rPr>
          <w:rFonts w:ascii="Times New Roman" w:hAnsi="Times New Roman" w:cs="Times New Roman"/>
        </w:rPr>
        <w:t xml:space="preserve">who </w:t>
      </w:r>
      <w:r w:rsidR="00901D7E" w:rsidRPr="00CB5248">
        <w:rPr>
          <w:rFonts w:ascii="Times New Roman" w:hAnsi="Times New Roman" w:cs="Times New Roman"/>
        </w:rPr>
        <w:t>spy on her in secrecy.</w:t>
      </w:r>
      <w:r w:rsidR="00855036" w:rsidRPr="00CB5248">
        <w:rPr>
          <w:rFonts w:ascii="Times New Roman" w:hAnsi="Times New Roman" w:cs="Times New Roman"/>
        </w:rPr>
        <w:t xml:space="preserve"> </w:t>
      </w:r>
      <w:r w:rsidR="00F05D85" w:rsidRPr="00CB5248">
        <w:rPr>
          <w:rFonts w:ascii="Times New Roman" w:hAnsi="Times New Roman" w:cs="Times New Roman"/>
        </w:rPr>
        <w:t>When she is done bathing, she m</w:t>
      </w:r>
      <w:r w:rsidR="00F05D85">
        <w:rPr>
          <w:rFonts w:ascii="Times New Roman" w:hAnsi="Times New Roman" w:cs="Times New Roman"/>
        </w:rPr>
        <w:t>akes her way back home until she encounters the two elders who confess their love for her. They threaten to blackmail her if she refuses to have sex with them</w:t>
      </w:r>
      <w:r w:rsidR="00F05D85" w:rsidRPr="00CB5248">
        <w:rPr>
          <w:rFonts w:ascii="Times New Roman" w:hAnsi="Times New Roman" w:cs="Times New Roman"/>
        </w:rPr>
        <w:t xml:space="preserve"> </w:t>
      </w:r>
      <w:r w:rsidR="00F05D85">
        <w:rPr>
          <w:rFonts w:ascii="Times New Roman" w:hAnsi="Times New Roman" w:cs="Times New Roman"/>
        </w:rPr>
        <w:t xml:space="preserve">by telling the King that her true </w:t>
      </w:r>
      <w:r w:rsidR="002C7044">
        <w:rPr>
          <w:rFonts w:ascii="Times New Roman" w:hAnsi="Times New Roman" w:cs="Times New Roman"/>
        </w:rPr>
        <w:t>intention of bathing in the garden was</w:t>
      </w:r>
      <w:r w:rsidR="00F05D85">
        <w:rPr>
          <w:rFonts w:ascii="Times New Roman" w:hAnsi="Times New Roman" w:cs="Times New Roman"/>
        </w:rPr>
        <w:t xml:space="preserve"> to </w:t>
      </w:r>
      <w:r w:rsidR="00C0494C">
        <w:rPr>
          <w:rFonts w:ascii="Times New Roman" w:hAnsi="Times New Roman" w:cs="Times New Roman"/>
        </w:rPr>
        <w:t xml:space="preserve">secretly </w:t>
      </w:r>
      <w:r w:rsidR="00F05D85">
        <w:rPr>
          <w:rFonts w:ascii="Times New Roman" w:hAnsi="Times New Roman" w:cs="Times New Roman"/>
        </w:rPr>
        <w:t>meet a young man.</w:t>
      </w:r>
      <w:r w:rsidR="00B374CE">
        <w:rPr>
          <w:rFonts w:ascii="Times New Roman" w:hAnsi="Times New Roman" w:cs="Times New Roman"/>
        </w:rPr>
        <w:t xml:space="preserve"> Geist</w:t>
      </w:r>
      <w:r w:rsidR="0086463C" w:rsidRPr="00CB5248">
        <w:rPr>
          <w:rFonts w:ascii="Times New Roman" w:hAnsi="Times New Roman" w:cs="Times New Roman"/>
        </w:rPr>
        <w:t xml:space="preserve"> notes that the similarity of “sound in Susanna and </w:t>
      </w:r>
      <w:r w:rsidR="000B093A">
        <w:rPr>
          <w:rFonts w:ascii="Times New Roman" w:hAnsi="Times New Roman" w:cs="Times New Roman"/>
        </w:rPr>
        <w:t>Cézanne</w:t>
      </w:r>
      <w:r w:rsidR="0086463C" w:rsidRPr="00CB5248">
        <w:rPr>
          <w:rFonts w:ascii="Times New Roman" w:hAnsi="Times New Roman" w:cs="Times New Roman"/>
        </w:rPr>
        <w:t>, [share] such punning relations that</w:t>
      </w:r>
      <w:r w:rsidR="00EA2C09">
        <w:rPr>
          <w:rFonts w:ascii="Times New Roman" w:hAnsi="Times New Roman" w:cs="Times New Roman"/>
        </w:rPr>
        <w:t xml:space="preserve"> occur constantly in the oeuvre,</w:t>
      </w:r>
      <w:r w:rsidR="0086463C" w:rsidRPr="00CB5248">
        <w:rPr>
          <w:rFonts w:ascii="Times New Roman" w:hAnsi="Times New Roman" w:cs="Times New Roman"/>
        </w:rPr>
        <w:t>”</w:t>
      </w:r>
      <w:r w:rsidR="0086463C" w:rsidRPr="00CB5248">
        <w:rPr>
          <w:rStyle w:val="FootnoteReference"/>
          <w:rFonts w:ascii="Times New Roman" w:hAnsi="Times New Roman" w:cs="Times New Roman"/>
        </w:rPr>
        <w:footnoteReference w:id="18"/>
      </w:r>
      <w:r w:rsidR="00EA2C09">
        <w:rPr>
          <w:rFonts w:ascii="Times New Roman" w:hAnsi="Times New Roman" w:cs="Times New Roman"/>
        </w:rPr>
        <w:t xml:space="preserve"> because the plot of this story matches </w:t>
      </w:r>
      <w:r w:rsidR="00EA2C09">
        <w:rPr>
          <w:rFonts w:ascii="Times New Roman" w:hAnsi="Times New Roman" w:cs="Times New Roman"/>
          <w:i/>
        </w:rPr>
        <w:t>The Large Bathers</w:t>
      </w:r>
      <w:r w:rsidR="00EA2C09">
        <w:rPr>
          <w:rFonts w:ascii="Times New Roman" w:hAnsi="Times New Roman" w:cs="Times New Roman"/>
        </w:rPr>
        <w:t xml:space="preserve"> implied narration.</w:t>
      </w:r>
      <w:r w:rsidR="0086463C" w:rsidRPr="00CB5248">
        <w:rPr>
          <w:rFonts w:ascii="Times New Roman" w:hAnsi="Times New Roman" w:cs="Times New Roman"/>
        </w:rPr>
        <w:t xml:space="preserve"> </w:t>
      </w:r>
      <w:r w:rsidR="001719F3">
        <w:rPr>
          <w:rFonts w:ascii="Times New Roman" w:hAnsi="Times New Roman" w:cs="Times New Roman"/>
        </w:rPr>
        <w:t>He</w:t>
      </w:r>
      <w:r w:rsidR="00ED3D6E" w:rsidRPr="00CB5248">
        <w:rPr>
          <w:rFonts w:ascii="Times New Roman" w:hAnsi="Times New Roman" w:cs="Times New Roman"/>
        </w:rPr>
        <w:t xml:space="preserve"> </w:t>
      </w:r>
      <w:r w:rsidR="00C37ABB" w:rsidRPr="00CB5248">
        <w:rPr>
          <w:rFonts w:ascii="Times New Roman" w:hAnsi="Times New Roman" w:cs="Times New Roman"/>
        </w:rPr>
        <w:t>implies</w:t>
      </w:r>
      <w:r w:rsidR="00ED3D6E" w:rsidRPr="00CB5248">
        <w:rPr>
          <w:rFonts w:ascii="Times New Roman" w:hAnsi="Times New Roman" w:cs="Times New Roman"/>
        </w:rPr>
        <w:t xml:space="preserve"> </w:t>
      </w:r>
      <w:r w:rsidR="00C37ABB" w:rsidRPr="00CB5248">
        <w:rPr>
          <w:rFonts w:ascii="Times New Roman" w:hAnsi="Times New Roman" w:cs="Times New Roman"/>
        </w:rPr>
        <w:t xml:space="preserve">that </w:t>
      </w:r>
      <w:r w:rsidR="00ED3D6E" w:rsidRPr="00CB5248">
        <w:rPr>
          <w:rFonts w:ascii="Times New Roman" w:hAnsi="Times New Roman" w:cs="Times New Roman"/>
        </w:rPr>
        <w:t>t</w:t>
      </w:r>
      <w:r w:rsidR="000567AA" w:rsidRPr="00CB5248">
        <w:rPr>
          <w:rFonts w:ascii="Times New Roman" w:hAnsi="Times New Roman" w:cs="Times New Roman"/>
        </w:rPr>
        <w:t xml:space="preserve">he figure swimming in the lake </w:t>
      </w:r>
      <w:r w:rsidR="00C37ABB" w:rsidRPr="00CB5248">
        <w:rPr>
          <w:rFonts w:ascii="Times New Roman" w:hAnsi="Times New Roman" w:cs="Times New Roman"/>
        </w:rPr>
        <w:t xml:space="preserve">portrays </w:t>
      </w:r>
      <w:r w:rsidR="00FB09A7" w:rsidRPr="00CB5248">
        <w:rPr>
          <w:rFonts w:ascii="Times New Roman" w:hAnsi="Times New Roman" w:cs="Times New Roman"/>
        </w:rPr>
        <w:t xml:space="preserve">the Hebrew wife </w:t>
      </w:r>
      <w:r w:rsidR="000567AA" w:rsidRPr="00CB5248">
        <w:rPr>
          <w:rFonts w:ascii="Times New Roman" w:hAnsi="Times New Roman" w:cs="Times New Roman"/>
        </w:rPr>
        <w:t xml:space="preserve">Susanna, bathing in garden. </w:t>
      </w:r>
      <w:r w:rsidR="00C37ABB" w:rsidRPr="00CB5248">
        <w:rPr>
          <w:rFonts w:ascii="Times New Roman" w:hAnsi="Times New Roman" w:cs="Times New Roman"/>
        </w:rPr>
        <w:t>He</w:t>
      </w:r>
      <w:r w:rsidR="00901D7E" w:rsidRPr="00CB5248">
        <w:rPr>
          <w:rFonts w:ascii="Times New Roman" w:hAnsi="Times New Roman" w:cs="Times New Roman"/>
        </w:rPr>
        <w:t xml:space="preserve"> </w:t>
      </w:r>
      <w:r w:rsidR="00ED3D6E" w:rsidRPr="00CB5248">
        <w:rPr>
          <w:rFonts w:ascii="Times New Roman" w:hAnsi="Times New Roman" w:cs="Times New Roman"/>
        </w:rPr>
        <w:t xml:space="preserve">also </w:t>
      </w:r>
      <w:r w:rsidR="00901D7E" w:rsidRPr="00CB5248">
        <w:rPr>
          <w:rFonts w:ascii="Times New Roman" w:hAnsi="Times New Roman" w:cs="Times New Roman"/>
        </w:rPr>
        <w:t xml:space="preserve">claims that the elders </w:t>
      </w:r>
      <w:r w:rsidR="00AF19A3" w:rsidRPr="00CB5248">
        <w:rPr>
          <w:rFonts w:ascii="Times New Roman" w:hAnsi="Times New Roman" w:cs="Times New Roman"/>
        </w:rPr>
        <w:t xml:space="preserve">who are spying on Susanna </w:t>
      </w:r>
      <w:r w:rsidR="00901D7E" w:rsidRPr="00CB5248">
        <w:rPr>
          <w:rFonts w:ascii="Times New Roman" w:hAnsi="Times New Roman" w:cs="Times New Roman"/>
        </w:rPr>
        <w:t>are depicted as the two figures</w:t>
      </w:r>
      <w:r w:rsidR="00AF19A3" w:rsidRPr="00CB5248">
        <w:rPr>
          <w:rFonts w:ascii="Times New Roman" w:hAnsi="Times New Roman" w:cs="Times New Roman"/>
        </w:rPr>
        <w:t xml:space="preserve"> hidden in the trees</w:t>
      </w:r>
      <w:r w:rsidR="00AF19A3" w:rsidRPr="00CB5248">
        <w:rPr>
          <w:rStyle w:val="FootnoteReference"/>
          <w:rFonts w:ascii="Times New Roman" w:hAnsi="Times New Roman" w:cs="Times New Roman"/>
        </w:rPr>
        <w:footnoteReference w:id="19"/>
      </w:r>
      <w:r w:rsidR="00901D7E" w:rsidRPr="00CB5248">
        <w:rPr>
          <w:rFonts w:ascii="Times New Roman" w:hAnsi="Times New Roman" w:cs="Times New Roman"/>
        </w:rPr>
        <w:t xml:space="preserve"> on the far right and </w:t>
      </w:r>
      <w:r w:rsidR="00C37ABB" w:rsidRPr="00CB5248">
        <w:rPr>
          <w:rFonts w:ascii="Times New Roman" w:hAnsi="Times New Roman" w:cs="Times New Roman"/>
        </w:rPr>
        <w:t xml:space="preserve">far </w:t>
      </w:r>
      <w:r w:rsidR="00901D7E" w:rsidRPr="00CB5248">
        <w:rPr>
          <w:rFonts w:ascii="Times New Roman" w:hAnsi="Times New Roman" w:cs="Times New Roman"/>
        </w:rPr>
        <w:t xml:space="preserve">left who appear </w:t>
      </w:r>
      <w:r w:rsidR="001719F3">
        <w:rPr>
          <w:rFonts w:ascii="Times New Roman" w:hAnsi="Times New Roman" w:cs="Times New Roman"/>
        </w:rPr>
        <w:t xml:space="preserve">hidden in the trees and </w:t>
      </w:r>
      <w:r w:rsidR="00901D7E" w:rsidRPr="00CB5248">
        <w:rPr>
          <w:rFonts w:ascii="Times New Roman" w:hAnsi="Times New Roman" w:cs="Times New Roman"/>
        </w:rPr>
        <w:t>camouflaged within the nature.</w:t>
      </w:r>
      <w:r w:rsidR="0058153D" w:rsidRPr="00CB5248">
        <w:rPr>
          <w:rFonts w:ascii="Times New Roman" w:hAnsi="Times New Roman" w:cs="Times New Roman"/>
        </w:rPr>
        <w:t xml:space="preserve"> He supports his </w:t>
      </w:r>
      <w:r w:rsidR="00A91D80">
        <w:rPr>
          <w:rFonts w:ascii="Times New Roman" w:hAnsi="Times New Roman" w:cs="Times New Roman"/>
        </w:rPr>
        <w:t>symbolic reference</w:t>
      </w:r>
      <w:r w:rsidR="0058153D" w:rsidRPr="00CB5248">
        <w:rPr>
          <w:rFonts w:ascii="Times New Roman" w:hAnsi="Times New Roman" w:cs="Times New Roman"/>
        </w:rPr>
        <w:t xml:space="preserve"> by stating that these are the only two figures in the painting </w:t>
      </w:r>
      <w:r w:rsidR="00D21F9E" w:rsidRPr="00CB5248">
        <w:rPr>
          <w:rFonts w:ascii="Times New Roman" w:hAnsi="Times New Roman" w:cs="Times New Roman"/>
        </w:rPr>
        <w:t>that</w:t>
      </w:r>
      <w:r w:rsidR="0058153D" w:rsidRPr="00CB5248">
        <w:rPr>
          <w:rFonts w:ascii="Times New Roman" w:hAnsi="Times New Roman" w:cs="Times New Roman"/>
        </w:rPr>
        <w:t xml:space="preserve"> do not share any human interactions</w:t>
      </w:r>
      <w:r w:rsidR="00901D7E" w:rsidRPr="00CB5248">
        <w:rPr>
          <w:rFonts w:ascii="Times New Roman" w:hAnsi="Times New Roman" w:cs="Times New Roman"/>
        </w:rPr>
        <w:t xml:space="preserve"> </w:t>
      </w:r>
      <w:r w:rsidR="0058153D" w:rsidRPr="00CB5248">
        <w:rPr>
          <w:rFonts w:ascii="Times New Roman" w:hAnsi="Times New Roman" w:cs="Times New Roman"/>
        </w:rPr>
        <w:t>with one another.</w:t>
      </w:r>
      <w:r w:rsidR="00F33AF1" w:rsidRPr="00CB5248">
        <w:rPr>
          <w:rFonts w:ascii="Times New Roman" w:hAnsi="Times New Roman" w:cs="Times New Roman"/>
        </w:rPr>
        <w:t xml:space="preserve"> </w:t>
      </w:r>
      <w:r w:rsidR="00101F20">
        <w:rPr>
          <w:rFonts w:ascii="Times New Roman" w:hAnsi="Times New Roman" w:cs="Times New Roman"/>
        </w:rPr>
        <w:t xml:space="preserve">Therefore, they never had the intention to be seen by the other travelers that are also painted in this picture. </w:t>
      </w:r>
      <w:r w:rsidR="00662FDE" w:rsidRPr="00CB5248">
        <w:rPr>
          <w:rFonts w:ascii="Times New Roman" w:hAnsi="Times New Roman" w:cs="Times New Roman"/>
        </w:rPr>
        <w:t>Professor of international relations</w:t>
      </w:r>
      <w:r w:rsidR="00800619" w:rsidRPr="00CB5248">
        <w:rPr>
          <w:rFonts w:ascii="Times New Roman" w:hAnsi="Times New Roman" w:cs="Times New Roman"/>
        </w:rPr>
        <w:t xml:space="preserve"> at the University of Nottingham</w:t>
      </w:r>
      <w:r w:rsidR="00662FDE" w:rsidRPr="00CB5248">
        <w:rPr>
          <w:rFonts w:ascii="Times New Roman" w:hAnsi="Times New Roman" w:cs="Times New Roman"/>
        </w:rPr>
        <w:t>, Alex Danchev,</w:t>
      </w:r>
      <w:r w:rsidR="007F022E" w:rsidRPr="00CB5248">
        <w:rPr>
          <w:rFonts w:ascii="Times New Roman" w:hAnsi="Times New Roman" w:cs="Times New Roman"/>
        </w:rPr>
        <w:t xml:space="preserve"> </w:t>
      </w:r>
      <w:r w:rsidR="009E18C2">
        <w:rPr>
          <w:rFonts w:ascii="Times New Roman" w:hAnsi="Times New Roman" w:cs="Times New Roman"/>
        </w:rPr>
        <w:t xml:space="preserve">also </w:t>
      </w:r>
      <w:r w:rsidR="007F022E" w:rsidRPr="00CB5248">
        <w:rPr>
          <w:rFonts w:ascii="Times New Roman" w:hAnsi="Times New Roman" w:cs="Times New Roman"/>
        </w:rPr>
        <w:t xml:space="preserve">embarks on </w:t>
      </w:r>
      <w:r w:rsidR="000B093A">
        <w:rPr>
          <w:rFonts w:ascii="Times New Roman" w:hAnsi="Times New Roman" w:cs="Times New Roman"/>
        </w:rPr>
        <w:t>Cézanne’s</w:t>
      </w:r>
      <w:r w:rsidR="000B093A" w:rsidRPr="00CB5248">
        <w:rPr>
          <w:rFonts w:ascii="Times New Roman" w:hAnsi="Times New Roman" w:cs="Times New Roman"/>
        </w:rPr>
        <w:t xml:space="preserve"> </w:t>
      </w:r>
      <w:r w:rsidR="007F022E" w:rsidRPr="00CB5248">
        <w:rPr>
          <w:rFonts w:ascii="Times New Roman" w:hAnsi="Times New Roman" w:cs="Times New Roman"/>
        </w:rPr>
        <w:t xml:space="preserve">landscape which includes the structure of a church in </w:t>
      </w:r>
      <w:r w:rsidR="007F022E" w:rsidRPr="00CB5248">
        <w:rPr>
          <w:rFonts w:ascii="Times New Roman" w:hAnsi="Times New Roman" w:cs="Times New Roman"/>
          <w:i/>
        </w:rPr>
        <w:t xml:space="preserve">The Large Bathers </w:t>
      </w:r>
      <w:r w:rsidR="007F022E" w:rsidRPr="00CB5248">
        <w:rPr>
          <w:rFonts w:ascii="Times New Roman" w:hAnsi="Times New Roman" w:cs="Times New Roman"/>
        </w:rPr>
        <w:t>and</w:t>
      </w:r>
      <w:r w:rsidR="00662FDE" w:rsidRPr="00CB5248">
        <w:rPr>
          <w:rFonts w:ascii="Times New Roman" w:hAnsi="Times New Roman" w:cs="Times New Roman"/>
        </w:rPr>
        <w:t xml:space="preserve"> comments on the </w:t>
      </w:r>
      <w:r w:rsidR="007F022E" w:rsidRPr="00CB5248">
        <w:rPr>
          <w:rFonts w:ascii="Times New Roman" w:hAnsi="Times New Roman" w:cs="Times New Roman"/>
        </w:rPr>
        <w:t>spiritual symbolism is carries</w:t>
      </w:r>
      <w:r w:rsidR="0063385A" w:rsidRPr="00CB5248">
        <w:rPr>
          <w:rFonts w:ascii="Times New Roman" w:hAnsi="Times New Roman" w:cs="Times New Roman"/>
        </w:rPr>
        <w:t xml:space="preserve"> as he compares the painting to the “Chartres Cathedral” located in France</w:t>
      </w:r>
      <w:r w:rsidR="007F022E" w:rsidRPr="00CB5248">
        <w:rPr>
          <w:rFonts w:ascii="Times New Roman" w:hAnsi="Times New Roman" w:cs="Times New Roman"/>
        </w:rPr>
        <w:t xml:space="preserve">. Not only does the </w:t>
      </w:r>
      <w:r w:rsidR="0063385A" w:rsidRPr="00CB5248">
        <w:rPr>
          <w:rFonts w:ascii="Times New Roman" w:hAnsi="Times New Roman" w:cs="Times New Roman"/>
        </w:rPr>
        <w:t>artwork</w:t>
      </w:r>
      <w:r w:rsidR="007F022E" w:rsidRPr="00CB5248">
        <w:rPr>
          <w:rFonts w:ascii="Times New Roman" w:hAnsi="Times New Roman" w:cs="Times New Roman"/>
        </w:rPr>
        <w:t xml:space="preserve"> itself </w:t>
      </w:r>
      <w:r w:rsidR="00C91F8A" w:rsidRPr="00CB5248">
        <w:rPr>
          <w:rFonts w:ascii="Times New Roman" w:hAnsi="Times New Roman" w:cs="Times New Roman"/>
        </w:rPr>
        <w:t>capture the image of a cathedral</w:t>
      </w:r>
      <w:r w:rsidR="007F022E" w:rsidRPr="00CB5248">
        <w:rPr>
          <w:rFonts w:ascii="Times New Roman" w:hAnsi="Times New Roman" w:cs="Times New Roman"/>
        </w:rPr>
        <w:t xml:space="preserve">, </w:t>
      </w:r>
      <w:r w:rsidR="0063385A" w:rsidRPr="00CB5248">
        <w:rPr>
          <w:rFonts w:ascii="Times New Roman" w:hAnsi="Times New Roman" w:cs="Times New Roman"/>
        </w:rPr>
        <w:t>but it also</w:t>
      </w:r>
      <w:r w:rsidR="007F022E" w:rsidRPr="00CB5248">
        <w:rPr>
          <w:rFonts w:ascii="Times New Roman" w:hAnsi="Times New Roman" w:cs="Times New Roman"/>
        </w:rPr>
        <w:t xml:space="preserve"> </w:t>
      </w:r>
      <w:r w:rsidR="00C91F8A" w:rsidRPr="00CB5248">
        <w:rPr>
          <w:rFonts w:ascii="Times New Roman" w:hAnsi="Times New Roman" w:cs="Times New Roman"/>
        </w:rPr>
        <w:t>drove</w:t>
      </w:r>
      <w:r w:rsidR="0063385A" w:rsidRPr="00CB5248">
        <w:rPr>
          <w:rFonts w:ascii="Times New Roman" w:hAnsi="Times New Roman" w:cs="Times New Roman"/>
        </w:rPr>
        <w:t xml:space="preserve"> </w:t>
      </w:r>
      <w:r w:rsidR="007F022E" w:rsidRPr="00CB5248">
        <w:rPr>
          <w:rFonts w:ascii="Times New Roman" w:hAnsi="Times New Roman" w:cs="Times New Roman"/>
        </w:rPr>
        <w:t xml:space="preserve">Danchev </w:t>
      </w:r>
      <w:r w:rsidR="0063385A" w:rsidRPr="00CB5248">
        <w:rPr>
          <w:rFonts w:ascii="Times New Roman" w:hAnsi="Times New Roman" w:cs="Times New Roman"/>
        </w:rPr>
        <w:t xml:space="preserve">to acknowledge </w:t>
      </w:r>
      <w:r w:rsidR="000B093A">
        <w:rPr>
          <w:rFonts w:ascii="Times New Roman" w:hAnsi="Times New Roman" w:cs="Times New Roman"/>
        </w:rPr>
        <w:t>Cézanne’s</w:t>
      </w:r>
      <w:r w:rsidR="000B093A" w:rsidRPr="00CB5248">
        <w:rPr>
          <w:rFonts w:ascii="Times New Roman" w:hAnsi="Times New Roman" w:cs="Times New Roman"/>
        </w:rPr>
        <w:t xml:space="preserve"> </w:t>
      </w:r>
      <w:r w:rsidR="0063385A" w:rsidRPr="00CB5248">
        <w:rPr>
          <w:rFonts w:ascii="Times New Roman" w:hAnsi="Times New Roman" w:cs="Times New Roman"/>
        </w:rPr>
        <w:t xml:space="preserve">religious background </w:t>
      </w:r>
      <w:r w:rsidR="00C91F8A" w:rsidRPr="00CB5248">
        <w:rPr>
          <w:rFonts w:ascii="Times New Roman" w:hAnsi="Times New Roman" w:cs="Times New Roman"/>
        </w:rPr>
        <w:t>as he</w:t>
      </w:r>
      <w:r w:rsidR="0063385A" w:rsidRPr="00CB5248">
        <w:rPr>
          <w:rFonts w:ascii="Times New Roman" w:hAnsi="Times New Roman" w:cs="Times New Roman"/>
        </w:rPr>
        <w:t xml:space="preserve"> associate</w:t>
      </w:r>
      <w:r w:rsidR="00C91F8A" w:rsidRPr="00CB5248">
        <w:rPr>
          <w:rFonts w:ascii="Times New Roman" w:hAnsi="Times New Roman" w:cs="Times New Roman"/>
        </w:rPr>
        <w:t xml:space="preserve">d the painting to a </w:t>
      </w:r>
      <w:r w:rsidR="0063385A" w:rsidRPr="00CB5248">
        <w:rPr>
          <w:rFonts w:ascii="Times New Roman" w:hAnsi="Times New Roman" w:cs="Times New Roman"/>
        </w:rPr>
        <w:t>catholic reference.</w:t>
      </w:r>
      <w:r w:rsidR="005210AE" w:rsidRPr="00CB5248">
        <w:rPr>
          <w:rFonts w:ascii="Times New Roman" w:hAnsi="Times New Roman" w:cs="Times New Roman"/>
        </w:rPr>
        <w:t xml:space="preserve"> </w:t>
      </w:r>
      <w:r w:rsidR="00384EE6">
        <w:rPr>
          <w:rFonts w:ascii="Times New Roman" w:hAnsi="Times New Roman" w:cs="Times New Roman"/>
        </w:rPr>
        <w:t>The t</w:t>
      </w:r>
      <w:r w:rsidR="00BE5CBC" w:rsidRPr="00CB5248">
        <w:rPr>
          <w:rFonts w:ascii="Times New Roman" w:hAnsi="Times New Roman" w:cs="Times New Roman"/>
        </w:rPr>
        <w:t xml:space="preserve">riangular bathing composition </w:t>
      </w:r>
      <w:r w:rsidR="00384EE6">
        <w:rPr>
          <w:rFonts w:ascii="Times New Roman" w:hAnsi="Times New Roman" w:cs="Times New Roman"/>
        </w:rPr>
        <w:t xml:space="preserve">tremendously impacted Danchev because of its </w:t>
      </w:r>
      <w:r w:rsidR="00BE5CBC" w:rsidRPr="00CB5248">
        <w:rPr>
          <w:rFonts w:ascii="Times New Roman" w:hAnsi="Times New Roman" w:cs="Times New Roman"/>
        </w:rPr>
        <w:t>repetitive occurrence</w:t>
      </w:r>
      <w:r w:rsidR="0063385A" w:rsidRPr="00CB5248">
        <w:rPr>
          <w:rFonts w:ascii="Times New Roman" w:hAnsi="Times New Roman" w:cs="Times New Roman"/>
        </w:rPr>
        <w:t xml:space="preserve"> throughout the painting</w:t>
      </w:r>
      <w:r w:rsidR="00384EE6">
        <w:rPr>
          <w:rFonts w:ascii="Times New Roman" w:hAnsi="Times New Roman" w:cs="Times New Roman"/>
        </w:rPr>
        <w:t>.</w:t>
      </w:r>
      <w:r w:rsidR="005210AE" w:rsidRPr="00CB5248">
        <w:rPr>
          <w:rFonts w:ascii="Times New Roman" w:hAnsi="Times New Roman" w:cs="Times New Roman"/>
        </w:rPr>
        <w:t xml:space="preserve"> </w:t>
      </w:r>
      <w:r w:rsidR="00384EE6">
        <w:rPr>
          <w:rFonts w:ascii="Times New Roman" w:hAnsi="Times New Roman" w:cs="Times New Roman"/>
        </w:rPr>
        <w:t>He</w:t>
      </w:r>
      <w:r w:rsidR="005210AE" w:rsidRPr="00CB5248">
        <w:rPr>
          <w:rFonts w:ascii="Times New Roman" w:hAnsi="Times New Roman" w:cs="Times New Roman"/>
        </w:rPr>
        <w:t xml:space="preserve"> </w:t>
      </w:r>
      <w:r w:rsidR="00384EE6">
        <w:rPr>
          <w:rFonts w:ascii="Times New Roman" w:hAnsi="Times New Roman" w:cs="Times New Roman"/>
        </w:rPr>
        <w:t xml:space="preserve">mentions how </w:t>
      </w:r>
      <w:r w:rsidR="00CB6815">
        <w:rPr>
          <w:rFonts w:ascii="Times New Roman" w:hAnsi="Times New Roman" w:cs="Times New Roman"/>
        </w:rPr>
        <w:t>the continuous triangular shapes</w:t>
      </w:r>
      <w:r w:rsidR="00384EE6">
        <w:rPr>
          <w:rFonts w:ascii="Times New Roman" w:hAnsi="Times New Roman" w:cs="Times New Roman"/>
        </w:rPr>
        <w:t xml:space="preserve"> really puts “</w:t>
      </w:r>
      <w:r w:rsidR="0063385A" w:rsidRPr="00CB5248">
        <w:rPr>
          <w:rFonts w:ascii="Times New Roman" w:hAnsi="Times New Roman" w:cs="Times New Roman"/>
        </w:rPr>
        <w:t>the nudes in perspective,”</w:t>
      </w:r>
      <w:r w:rsidR="0063385A" w:rsidRPr="00CB5248">
        <w:rPr>
          <w:rStyle w:val="FootnoteReference"/>
          <w:rFonts w:ascii="Times New Roman" w:hAnsi="Times New Roman" w:cs="Times New Roman"/>
        </w:rPr>
        <w:footnoteReference w:id="20"/>
      </w:r>
      <w:r w:rsidR="0063385A" w:rsidRPr="00CB5248">
        <w:rPr>
          <w:rFonts w:ascii="Times New Roman" w:hAnsi="Times New Roman" w:cs="Times New Roman"/>
        </w:rPr>
        <w:t xml:space="preserve"> </w:t>
      </w:r>
      <w:r w:rsidR="00384EE6">
        <w:rPr>
          <w:rFonts w:ascii="Times New Roman" w:hAnsi="Times New Roman" w:cs="Times New Roman"/>
        </w:rPr>
        <w:t xml:space="preserve">and </w:t>
      </w:r>
      <w:r w:rsidR="00CB6815">
        <w:rPr>
          <w:rFonts w:ascii="Times New Roman" w:hAnsi="Times New Roman" w:cs="Times New Roman"/>
        </w:rPr>
        <w:t xml:space="preserve">ultimately </w:t>
      </w:r>
      <w:r w:rsidR="00384EE6">
        <w:rPr>
          <w:rFonts w:ascii="Times New Roman" w:hAnsi="Times New Roman" w:cs="Times New Roman"/>
        </w:rPr>
        <w:t xml:space="preserve">reminded him of the </w:t>
      </w:r>
      <w:r w:rsidR="0063385A" w:rsidRPr="00CB5248">
        <w:rPr>
          <w:rFonts w:ascii="Times New Roman" w:hAnsi="Times New Roman" w:cs="Times New Roman"/>
        </w:rPr>
        <w:t xml:space="preserve">sacred geometry used to build and design this spiritual church. The </w:t>
      </w:r>
      <w:r w:rsidR="00D37C92" w:rsidRPr="00CB5248">
        <w:rPr>
          <w:rFonts w:ascii="Times New Roman" w:hAnsi="Times New Roman" w:cs="Times New Roman"/>
        </w:rPr>
        <w:t xml:space="preserve">triangular </w:t>
      </w:r>
      <w:r w:rsidR="0063385A" w:rsidRPr="00CB5248">
        <w:rPr>
          <w:rFonts w:ascii="Times New Roman" w:hAnsi="Times New Roman" w:cs="Times New Roman"/>
        </w:rPr>
        <w:t xml:space="preserve">symmetry of </w:t>
      </w:r>
      <w:r w:rsidR="004C0DEE" w:rsidRPr="00CB5248">
        <w:rPr>
          <w:rFonts w:ascii="Times New Roman" w:hAnsi="Times New Roman" w:cs="Times New Roman"/>
        </w:rPr>
        <w:t>the towers of this cathedral is</w:t>
      </w:r>
      <w:r w:rsidR="00BB6526">
        <w:rPr>
          <w:rFonts w:ascii="Times New Roman" w:hAnsi="Times New Roman" w:cs="Times New Roman"/>
        </w:rPr>
        <w:t xml:space="preserve"> not only</w:t>
      </w:r>
      <w:r w:rsidR="004C0DEE" w:rsidRPr="00CB5248">
        <w:rPr>
          <w:rFonts w:ascii="Times New Roman" w:hAnsi="Times New Roman" w:cs="Times New Roman"/>
        </w:rPr>
        <w:t xml:space="preserve"> appealing to viewers but also </w:t>
      </w:r>
      <w:r w:rsidR="00D37C92" w:rsidRPr="00CB5248">
        <w:rPr>
          <w:rFonts w:ascii="Times New Roman" w:hAnsi="Times New Roman" w:cs="Times New Roman"/>
        </w:rPr>
        <w:t xml:space="preserve">has a central role to play in the design and construction of this building. </w:t>
      </w:r>
      <w:r w:rsidR="007003C3">
        <w:rPr>
          <w:rFonts w:ascii="Times New Roman" w:hAnsi="Times New Roman" w:cs="Times New Roman"/>
        </w:rPr>
        <w:t xml:space="preserve">The many triangles that can be seen in </w:t>
      </w:r>
      <w:r w:rsidR="007003C3">
        <w:rPr>
          <w:rFonts w:ascii="Times New Roman" w:hAnsi="Times New Roman" w:cs="Times New Roman"/>
          <w:i/>
        </w:rPr>
        <w:t>The Large Bathers</w:t>
      </w:r>
      <w:r w:rsidR="007003C3">
        <w:rPr>
          <w:rFonts w:ascii="Times New Roman" w:hAnsi="Times New Roman" w:cs="Times New Roman"/>
        </w:rPr>
        <w:t xml:space="preserve"> is also portrayed through the structure of the </w:t>
      </w:r>
      <w:r w:rsidR="007003C3" w:rsidRPr="00CB5248">
        <w:rPr>
          <w:rFonts w:ascii="Times New Roman" w:hAnsi="Times New Roman" w:cs="Times New Roman"/>
        </w:rPr>
        <w:t>Chartres Cathedral</w:t>
      </w:r>
      <w:r w:rsidR="007003C3">
        <w:rPr>
          <w:rFonts w:ascii="Times New Roman" w:hAnsi="Times New Roman" w:cs="Times New Roman"/>
        </w:rPr>
        <w:t>.</w:t>
      </w:r>
    </w:p>
    <w:p w14:paraId="32E0F120" w14:textId="728966E3" w:rsidR="00D33952" w:rsidRDefault="00547BD1" w:rsidP="00D114E6">
      <w:pPr>
        <w:widowControl w:val="0"/>
        <w:autoSpaceDE w:val="0"/>
        <w:autoSpaceDN w:val="0"/>
        <w:adjustRightInd w:val="0"/>
        <w:spacing w:after="480" w:line="480" w:lineRule="auto"/>
        <w:rPr>
          <w:rFonts w:ascii="Times New Roman" w:hAnsi="Times New Roman" w:cs="Times New Roman"/>
        </w:rPr>
      </w:pPr>
      <w:r>
        <w:rPr>
          <w:rFonts w:ascii="Times New Roman" w:hAnsi="Times New Roman" w:cs="Times New Roman"/>
        </w:rPr>
        <w:t xml:space="preserve"> </w:t>
      </w:r>
      <w:r w:rsidR="000B093A">
        <w:rPr>
          <w:rFonts w:ascii="Times New Roman" w:hAnsi="Times New Roman" w:cs="Times New Roman"/>
        </w:rPr>
        <w:tab/>
      </w:r>
      <w:r w:rsidR="006965ED" w:rsidRPr="00CB5248">
        <w:rPr>
          <w:rFonts w:ascii="Times New Roman" w:hAnsi="Times New Roman" w:cs="Times New Roman"/>
        </w:rPr>
        <w:t xml:space="preserve">Paul Cézanne’s painting </w:t>
      </w:r>
      <w:r w:rsidR="006965ED" w:rsidRPr="00CB5248">
        <w:rPr>
          <w:rFonts w:ascii="Times New Roman" w:hAnsi="Times New Roman" w:cs="Times New Roman"/>
          <w:i/>
        </w:rPr>
        <w:t xml:space="preserve">The Large Bathers </w:t>
      </w:r>
      <w:r w:rsidR="006965ED" w:rsidRPr="00CB5248">
        <w:rPr>
          <w:rFonts w:ascii="Times New Roman" w:hAnsi="Times New Roman" w:cs="Times New Roman"/>
        </w:rPr>
        <w:t xml:space="preserve">derives off of a profound sense of spatial openness, which is introduced through his technique and style. </w:t>
      </w:r>
      <w:r w:rsidR="008F61FF" w:rsidRPr="00CB5248">
        <w:rPr>
          <w:rFonts w:ascii="Times New Roman" w:hAnsi="Times New Roman" w:cs="Times New Roman"/>
        </w:rPr>
        <w:t>Although he adopts other artists’ techniques, h</w:t>
      </w:r>
      <w:r w:rsidR="006965ED" w:rsidRPr="00CB5248">
        <w:rPr>
          <w:rFonts w:ascii="Times New Roman" w:hAnsi="Times New Roman" w:cs="Times New Roman"/>
        </w:rPr>
        <w:t xml:space="preserve">e strays away from the </w:t>
      </w:r>
      <w:r w:rsidR="008F61FF" w:rsidRPr="00CB5248">
        <w:rPr>
          <w:rFonts w:ascii="Times New Roman" w:hAnsi="Times New Roman" w:cs="Times New Roman"/>
        </w:rPr>
        <w:t>traditional impressionistic style</w:t>
      </w:r>
      <w:r w:rsidR="006965ED" w:rsidRPr="00CB5248">
        <w:rPr>
          <w:rFonts w:ascii="Times New Roman" w:hAnsi="Times New Roman" w:cs="Times New Roman"/>
        </w:rPr>
        <w:t xml:space="preserve"> </w:t>
      </w:r>
      <w:r w:rsidR="008F61FF" w:rsidRPr="00CB5248">
        <w:rPr>
          <w:rFonts w:ascii="Times New Roman" w:hAnsi="Times New Roman" w:cs="Times New Roman"/>
        </w:rPr>
        <w:t xml:space="preserve">and incorporates a different </w:t>
      </w:r>
      <w:r w:rsidR="00345C30" w:rsidRPr="00CB5248">
        <w:rPr>
          <w:rFonts w:ascii="Times New Roman" w:hAnsi="Times New Roman" w:cs="Times New Roman"/>
        </w:rPr>
        <w:t>flair to his art</w:t>
      </w:r>
      <w:r w:rsidR="008F61FF" w:rsidRPr="00CB5248">
        <w:rPr>
          <w:rFonts w:ascii="Times New Roman" w:hAnsi="Times New Roman" w:cs="Times New Roman"/>
        </w:rPr>
        <w:t xml:space="preserve">work to make it his own. </w:t>
      </w:r>
      <w:r w:rsidR="006965ED" w:rsidRPr="00CB5248">
        <w:rPr>
          <w:rFonts w:ascii="Times New Roman" w:hAnsi="Times New Roman" w:cs="Times New Roman"/>
        </w:rPr>
        <w:t xml:space="preserve">Ultimately, he challenges the standard representation that is expected of viewers, and transforms the painted subject matter the way he envisions it to be portrayed. Along with Cézanne’s use of independent structure, the uniting force of </w:t>
      </w:r>
      <w:r w:rsidR="009E208D" w:rsidRPr="00CB5248">
        <w:rPr>
          <w:rFonts w:ascii="Times New Roman" w:hAnsi="Times New Roman" w:cs="Times New Roman"/>
        </w:rPr>
        <w:t>his brushstrokes, composition and colour help</w:t>
      </w:r>
      <w:r w:rsidR="006965ED" w:rsidRPr="00CB5248">
        <w:rPr>
          <w:rFonts w:ascii="Times New Roman" w:hAnsi="Times New Roman" w:cs="Times New Roman"/>
        </w:rPr>
        <w:t xml:space="preserve"> </w:t>
      </w:r>
      <w:r w:rsidR="006965ED" w:rsidRPr="009B6414">
        <w:rPr>
          <w:rFonts w:ascii="Times New Roman" w:hAnsi="Times New Roman" w:cs="Times New Roman"/>
        </w:rPr>
        <w:t>create a religious and spiritual overtone that can be seen when on</w:t>
      </w:r>
      <w:r w:rsidR="009E208D" w:rsidRPr="009B6414">
        <w:rPr>
          <w:rFonts w:ascii="Times New Roman" w:hAnsi="Times New Roman" w:cs="Times New Roman"/>
        </w:rPr>
        <w:t>e analyzes the subject matter.</w:t>
      </w:r>
      <w:r w:rsidR="001A43F4">
        <w:rPr>
          <w:rFonts w:ascii="Times New Roman" w:hAnsi="Times New Roman" w:cs="Times New Roman"/>
        </w:rPr>
        <w:t xml:space="preserve"> Although</w:t>
      </w:r>
      <w:r w:rsidR="008B33CC">
        <w:rPr>
          <w:rFonts w:ascii="Times New Roman" w:hAnsi="Times New Roman" w:cs="Times New Roman"/>
        </w:rPr>
        <w:t xml:space="preserve"> </w:t>
      </w:r>
      <w:r w:rsidR="000B093A">
        <w:rPr>
          <w:rFonts w:ascii="Times New Roman" w:hAnsi="Times New Roman" w:cs="Times New Roman"/>
        </w:rPr>
        <w:t>Cézanne</w:t>
      </w:r>
      <w:r w:rsidR="000B093A" w:rsidRPr="00CB5248">
        <w:rPr>
          <w:rFonts w:ascii="Times New Roman" w:hAnsi="Times New Roman" w:cs="Times New Roman"/>
        </w:rPr>
        <w:t xml:space="preserve"> </w:t>
      </w:r>
      <w:r w:rsidR="008B33CC">
        <w:rPr>
          <w:rFonts w:ascii="Times New Roman" w:hAnsi="Times New Roman" w:cs="Times New Roman"/>
        </w:rPr>
        <w:t xml:space="preserve">was commonly </w:t>
      </w:r>
      <w:r w:rsidR="009E5C92">
        <w:rPr>
          <w:rFonts w:ascii="Times New Roman" w:hAnsi="Times New Roman" w:cs="Times New Roman"/>
        </w:rPr>
        <w:t>referred to as</w:t>
      </w:r>
      <w:r w:rsidR="008B33CC">
        <w:rPr>
          <w:rFonts w:ascii="Times New Roman" w:hAnsi="Times New Roman" w:cs="Times New Roman"/>
        </w:rPr>
        <w:t xml:space="preserve"> Impressionist painter, his aims and goals were not always corresponding to the other artist categorized under this artistic style.</w:t>
      </w:r>
      <w:r w:rsidR="009B6414" w:rsidRPr="009B6414">
        <w:rPr>
          <w:rFonts w:ascii="Times New Roman" w:hAnsi="Times New Roman" w:cs="Times New Roman"/>
        </w:rPr>
        <w:t xml:space="preserve"> The way </w:t>
      </w:r>
      <w:r w:rsidR="000B093A">
        <w:rPr>
          <w:rFonts w:ascii="Times New Roman" w:hAnsi="Times New Roman" w:cs="Times New Roman"/>
        </w:rPr>
        <w:t>Cézanne</w:t>
      </w:r>
      <w:r w:rsidR="000B093A" w:rsidRPr="00CB5248">
        <w:rPr>
          <w:rFonts w:ascii="Times New Roman" w:hAnsi="Times New Roman" w:cs="Times New Roman"/>
        </w:rPr>
        <w:t xml:space="preserve"> </w:t>
      </w:r>
      <w:r w:rsidR="009B6414" w:rsidRPr="009B6414">
        <w:rPr>
          <w:rFonts w:ascii="Times New Roman" w:hAnsi="Times New Roman" w:cs="Times New Roman"/>
        </w:rPr>
        <w:t>emphasizes the vibrant colo</w:t>
      </w:r>
      <w:r w:rsidR="006C69F7">
        <w:rPr>
          <w:rFonts w:ascii="Times New Roman" w:hAnsi="Times New Roman" w:cs="Times New Roman"/>
        </w:rPr>
        <w:t>u</w:t>
      </w:r>
      <w:r w:rsidR="009B6414" w:rsidRPr="009B6414">
        <w:rPr>
          <w:rFonts w:ascii="Times New Roman" w:hAnsi="Times New Roman" w:cs="Times New Roman"/>
        </w:rPr>
        <w:t xml:space="preserve">rs and creates scenes </w:t>
      </w:r>
      <w:r w:rsidR="001A43F4">
        <w:rPr>
          <w:rFonts w:ascii="Times New Roman" w:hAnsi="Times New Roman" w:cs="Times New Roman"/>
        </w:rPr>
        <w:t>that embody distortion within</w:t>
      </w:r>
      <w:r w:rsidR="009B6414" w:rsidRPr="009B6414">
        <w:rPr>
          <w:rFonts w:ascii="Times New Roman" w:hAnsi="Times New Roman" w:cs="Times New Roman"/>
        </w:rPr>
        <w:t xml:space="preserve"> </w:t>
      </w:r>
      <w:r w:rsidR="009B6414" w:rsidRPr="009B6414">
        <w:rPr>
          <w:rFonts w:ascii="Times New Roman" w:hAnsi="Times New Roman" w:cs="Times New Roman"/>
          <w:i/>
        </w:rPr>
        <w:t>The Large Bathers</w:t>
      </w:r>
      <w:r w:rsidR="009B6414" w:rsidRPr="009B6414">
        <w:rPr>
          <w:rFonts w:ascii="Times New Roman" w:hAnsi="Times New Roman" w:cs="Times New Roman"/>
        </w:rPr>
        <w:t xml:space="preserve">, truly reveals </w:t>
      </w:r>
      <w:r w:rsidR="001A43F4">
        <w:rPr>
          <w:rFonts w:ascii="Times New Roman" w:hAnsi="Times New Roman" w:cs="Times New Roman"/>
        </w:rPr>
        <w:t>the</w:t>
      </w:r>
      <w:r w:rsidR="009B6414" w:rsidRPr="009B6414">
        <w:rPr>
          <w:rFonts w:ascii="Times New Roman" w:hAnsi="Times New Roman" w:cs="Times New Roman"/>
        </w:rPr>
        <w:t xml:space="preserve"> mastery of his unique style and the artistic evolution he developed throughout his lifetime.</w:t>
      </w:r>
      <w:r w:rsidR="009B6414" w:rsidRPr="00F32D0A">
        <w:rPr>
          <w:rFonts w:ascii="Times New Roman" w:hAnsi="Times New Roman" w:cs="Times New Roman"/>
          <w:sz w:val="22"/>
          <w:szCs w:val="22"/>
        </w:rPr>
        <w:t xml:space="preserve"> </w:t>
      </w:r>
      <w:r w:rsidR="000B093A">
        <w:rPr>
          <w:rFonts w:ascii="Times New Roman" w:hAnsi="Times New Roman" w:cs="Times New Roman"/>
        </w:rPr>
        <w:t>Cézanne’s</w:t>
      </w:r>
      <w:r w:rsidR="000B093A" w:rsidRPr="00CB5248">
        <w:rPr>
          <w:rFonts w:ascii="Times New Roman" w:hAnsi="Times New Roman" w:cs="Times New Roman"/>
        </w:rPr>
        <w:t xml:space="preserve"> </w:t>
      </w:r>
      <w:r w:rsidR="00422146" w:rsidRPr="00CB5248">
        <w:rPr>
          <w:rFonts w:ascii="Times New Roman" w:hAnsi="Times New Roman" w:cs="Times New Roman"/>
        </w:rPr>
        <w:t>input of religious aspects of the painting provokes c</w:t>
      </w:r>
      <w:r w:rsidR="009E208D" w:rsidRPr="00CB5248">
        <w:rPr>
          <w:rFonts w:ascii="Times New Roman" w:hAnsi="Times New Roman" w:cs="Times New Roman"/>
        </w:rPr>
        <w:t>ritics</w:t>
      </w:r>
      <w:r w:rsidR="00422146" w:rsidRPr="00CB5248">
        <w:rPr>
          <w:rFonts w:ascii="Times New Roman" w:hAnsi="Times New Roman" w:cs="Times New Roman"/>
        </w:rPr>
        <w:t xml:space="preserve"> like</w:t>
      </w:r>
      <w:r w:rsidR="009E208D" w:rsidRPr="00CB5248">
        <w:rPr>
          <w:rFonts w:ascii="Times New Roman" w:hAnsi="Times New Roman" w:cs="Times New Roman"/>
        </w:rPr>
        <w:t xml:space="preserve"> Richard Shiff and Alex Danchev </w:t>
      </w:r>
      <w:r w:rsidR="00422146" w:rsidRPr="00CB5248">
        <w:rPr>
          <w:rFonts w:ascii="Times New Roman" w:hAnsi="Times New Roman" w:cs="Times New Roman"/>
        </w:rPr>
        <w:t>to make connections to other spiritual resemblances.</w:t>
      </w:r>
      <w:r w:rsidR="00093CD4">
        <w:rPr>
          <w:rFonts w:ascii="Times New Roman" w:hAnsi="Times New Roman" w:cs="Times New Roman"/>
        </w:rPr>
        <w:t xml:space="preserve"> </w:t>
      </w:r>
      <w:r w:rsidR="006965ED" w:rsidRPr="00CB5248">
        <w:rPr>
          <w:rFonts w:ascii="Times New Roman" w:hAnsi="Times New Roman" w:cs="Times New Roman"/>
        </w:rPr>
        <w:t xml:space="preserve">The overall message that </w:t>
      </w:r>
      <w:r w:rsidR="000B093A">
        <w:rPr>
          <w:rFonts w:ascii="Times New Roman" w:hAnsi="Times New Roman" w:cs="Times New Roman"/>
        </w:rPr>
        <w:t>Cézanne</w:t>
      </w:r>
      <w:r w:rsidR="000B093A" w:rsidRPr="00CB5248">
        <w:rPr>
          <w:rFonts w:ascii="Times New Roman" w:hAnsi="Times New Roman" w:cs="Times New Roman"/>
        </w:rPr>
        <w:t xml:space="preserve"> </w:t>
      </w:r>
      <w:r w:rsidR="00F21256">
        <w:rPr>
          <w:rFonts w:ascii="Times New Roman" w:hAnsi="Times New Roman" w:cs="Times New Roman"/>
        </w:rPr>
        <w:t>conveys</w:t>
      </w:r>
      <w:r w:rsidR="006965ED" w:rsidRPr="00CB5248">
        <w:rPr>
          <w:rFonts w:ascii="Times New Roman" w:hAnsi="Times New Roman" w:cs="Times New Roman"/>
        </w:rPr>
        <w:t xml:space="preserve"> through </w:t>
      </w:r>
      <w:r w:rsidR="00F21256">
        <w:rPr>
          <w:rFonts w:ascii="Times New Roman" w:hAnsi="Times New Roman" w:cs="Times New Roman"/>
        </w:rPr>
        <w:t>his mature artwork</w:t>
      </w:r>
      <w:r w:rsidR="006965ED" w:rsidRPr="00CB5248">
        <w:rPr>
          <w:rFonts w:ascii="Times New Roman" w:hAnsi="Times New Roman" w:cs="Times New Roman"/>
        </w:rPr>
        <w:t xml:space="preserve"> is the essence of living life attuned to nature and through the reflection of Go</w:t>
      </w:r>
      <w:r w:rsidR="00D114E6">
        <w:rPr>
          <w:rFonts w:ascii="Times New Roman" w:hAnsi="Times New Roman" w:cs="Times New Roman"/>
        </w:rPr>
        <w:t>d.</w:t>
      </w:r>
    </w:p>
    <w:p w14:paraId="56454830" w14:textId="77777777" w:rsidR="000B093A" w:rsidRDefault="000B093A" w:rsidP="00D114E6">
      <w:pPr>
        <w:widowControl w:val="0"/>
        <w:autoSpaceDE w:val="0"/>
        <w:autoSpaceDN w:val="0"/>
        <w:adjustRightInd w:val="0"/>
        <w:spacing w:after="480" w:line="480" w:lineRule="auto"/>
        <w:rPr>
          <w:rFonts w:ascii="Times New Roman" w:hAnsi="Times New Roman" w:cs="Times New Roman"/>
        </w:rPr>
      </w:pPr>
    </w:p>
    <w:p w14:paraId="43EFF14A" w14:textId="77777777" w:rsidR="000F148B" w:rsidRDefault="000F148B" w:rsidP="00D114E6">
      <w:pPr>
        <w:widowControl w:val="0"/>
        <w:autoSpaceDE w:val="0"/>
        <w:autoSpaceDN w:val="0"/>
        <w:adjustRightInd w:val="0"/>
        <w:spacing w:after="480" w:line="480" w:lineRule="auto"/>
        <w:rPr>
          <w:rFonts w:ascii="Times New Roman" w:hAnsi="Times New Roman" w:cs="Times New Roman"/>
        </w:rPr>
      </w:pPr>
    </w:p>
    <w:p w14:paraId="745EFC5B" w14:textId="77777777" w:rsidR="00A279EE" w:rsidRDefault="00A279EE" w:rsidP="00D114E6">
      <w:pPr>
        <w:widowControl w:val="0"/>
        <w:autoSpaceDE w:val="0"/>
        <w:autoSpaceDN w:val="0"/>
        <w:adjustRightInd w:val="0"/>
        <w:spacing w:after="480" w:line="480" w:lineRule="auto"/>
        <w:rPr>
          <w:rFonts w:ascii="Times New Roman" w:hAnsi="Times New Roman" w:cs="Times New Roman"/>
        </w:rPr>
      </w:pPr>
    </w:p>
    <w:p w14:paraId="7B0411E3" w14:textId="77777777" w:rsidR="00A279EE" w:rsidRDefault="00A279EE" w:rsidP="00D114E6">
      <w:pPr>
        <w:widowControl w:val="0"/>
        <w:autoSpaceDE w:val="0"/>
        <w:autoSpaceDN w:val="0"/>
        <w:adjustRightInd w:val="0"/>
        <w:spacing w:after="480" w:line="480" w:lineRule="auto"/>
        <w:rPr>
          <w:rFonts w:ascii="Times New Roman" w:hAnsi="Times New Roman" w:cs="Times New Roman"/>
        </w:rPr>
      </w:pPr>
    </w:p>
    <w:p w14:paraId="662F21C8" w14:textId="77777777" w:rsidR="00A279EE" w:rsidRPr="000B093A" w:rsidRDefault="00A279EE" w:rsidP="00D114E6">
      <w:pPr>
        <w:widowControl w:val="0"/>
        <w:autoSpaceDE w:val="0"/>
        <w:autoSpaceDN w:val="0"/>
        <w:adjustRightInd w:val="0"/>
        <w:spacing w:after="480" w:line="480" w:lineRule="auto"/>
        <w:rPr>
          <w:rFonts w:ascii="Times New Roman" w:hAnsi="Times New Roman" w:cs="Times New Roman"/>
        </w:rPr>
      </w:pPr>
    </w:p>
    <w:p w14:paraId="13B8AE27" w14:textId="5BD77C20" w:rsidR="00C564A8" w:rsidRDefault="00C564A8" w:rsidP="00C564A8">
      <w:pPr>
        <w:spacing w:line="480" w:lineRule="auto"/>
        <w:jc w:val="center"/>
        <w:rPr>
          <w:rFonts w:ascii="Times New Roman" w:hAnsi="Times New Roman" w:cs="Times New Roman"/>
        </w:rPr>
      </w:pPr>
      <w:r w:rsidRPr="00CB5248">
        <w:rPr>
          <w:rFonts w:ascii="Times New Roman" w:hAnsi="Times New Roman" w:cs="Times New Roman"/>
        </w:rPr>
        <w:t>Bibliography</w:t>
      </w:r>
    </w:p>
    <w:p w14:paraId="22560A92" w14:textId="017588CB" w:rsidR="00D114E6" w:rsidRDefault="00D114E6" w:rsidP="00D114E6">
      <w:pPr>
        <w:rPr>
          <w:rFonts w:ascii="Times New Roman" w:hAnsi="Times New Roman" w:cs="Times New Roman"/>
        </w:rPr>
      </w:pPr>
      <w:r w:rsidRPr="00D114E6">
        <w:rPr>
          <w:rFonts w:ascii="Times New Roman" w:hAnsi="Times New Roman" w:cs="Times New Roman"/>
        </w:rPr>
        <w:t xml:space="preserve">Cézanne, Paul, John Rewald, and Seymour Hacker. </w:t>
      </w:r>
      <w:r w:rsidRPr="00D114E6">
        <w:rPr>
          <w:rFonts w:ascii="Times New Roman" w:hAnsi="Times New Roman" w:cs="Times New Roman"/>
          <w:i/>
          <w:iCs/>
        </w:rPr>
        <w:t>Paul Cézanne, letters</w:t>
      </w:r>
      <w:r>
        <w:rPr>
          <w:rFonts w:ascii="Times New Roman" w:hAnsi="Times New Roman" w:cs="Times New Roman"/>
        </w:rPr>
        <w:t xml:space="preserve"> </w:t>
      </w:r>
      <w:r w:rsidRPr="00D114E6">
        <w:rPr>
          <w:rFonts w:ascii="Times New Roman" w:hAnsi="Times New Roman" w:cs="Times New Roman"/>
        </w:rPr>
        <w:t xml:space="preserve">New York, N.Y.: </w:t>
      </w:r>
      <w:r>
        <w:rPr>
          <w:rFonts w:ascii="Times New Roman" w:hAnsi="Times New Roman" w:cs="Times New Roman"/>
        </w:rPr>
        <w:tab/>
      </w:r>
      <w:r w:rsidRPr="00D114E6">
        <w:rPr>
          <w:rFonts w:ascii="Times New Roman" w:hAnsi="Times New Roman" w:cs="Times New Roman"/>
        </w:rPr>
        <w:t>Hacker Art Books, 1984. Print.</w:t>
      </w:r>
      <w:r w:rsidR="00A914A6">
        <w:rPr>
          <w:rFonts w:ascii="Times New Roman" w:hAnsi="Times New Roman" w:cs="Times New Roman"/>
        </w:rPr>
        <w:t xml:space="preserve"> </w:t>
      </w:r>
    </w:p>
    <w:p w14:paraId="76E13001" w14:textId="77777777" w:rsidR="00D114E6" w:rsidRPr="00D114E6" w:rsidRDefault="00D114E6" w:rsidP="00D114E6">
      <w:pPr>
        <w:jc w:val="center"/>
        <w:rPr>
          <w:rFonts w:ascii="Times New Roman" w:hAnsi="Times New Roman" w:cs="Times New Roman"/>
        </w:rPr>
      </w:pPr>
    </w:p>
    <w:p w14:paraId="2EFDDB6C" w14:textId="394676D3" w:rsidR="00C564A8" w:rsidRPr="00CB5248" w:rsidRDefault="00C564A8" w:rsidP="00C564A8">
      <w:pPr>
        <w:spacing w:line="480" w:lineRule="auto"/>
        <w:rPr>
          <w:rFonts w:ascii="Times New Roman" w:hAnsi="Times New Roman" w:cs="Times New Roman"/>
        </w:rPr>
      </w:pPr>
      <w:r w:rsidRPr="00CB5248">
        <w:rPr>
          <w:rFonts w:ascii="Times New Roman" w:hAnsi="Times New Roman" w:cs="Times New Roman"/>
        </w:rPr>
        <w:t xml:space="preserve">Danchev, Alex. </w:t>
      </w:r>
      <w:r w:rsidRPr="00CB5248">
        <w:rPr>
          <w:rFonts w:ascii="Times New Roman" w:hAnsi="Times New Roman" w:cs="Times New Roman"/>
          <w:i/>
          <w:iCs/>
        </w:rPr>
        <w:t>Cézanne: a life</w:t>
      </w:r>
      <w:r w:rsidRPr="00CB5248">
        <w:rPr>
          <w:rFonts w:ascii="Times New Roman" w:hAnsi="Times New Roman" w:cs="Times New Roman"/>
        </w:rPr>
        <w:t>. New York: Pantheon Books, 2012. Print. 1</w:t>
      </w:r>
    </w:p>
    <w:p w14:paraId="0AEAC40F" w14:textId="466C8B3F" w:rsidR="00C564A8" w:rsidRPr="00CB5248" w:rsidRDefault="00C564A8" w:rsidP="00C564A8">
      <w:pPr>
        <w:rPr>
          <w:rFonts w:ascii="Times New Roman" w:hAnsi="Times New Roman" w:cs="Times New Roman"/>
        </w:rPr>
      </w:pPr>
      <w:r w:rsidRPr="00CB5248">
        <w:rPr>
          <w:rFonts w:ascii="Times New Roman" w:hAnsi="Times New Roman" w:cs="Times New Roman"/>
        </w:rPr>
        <w:t xml:space="preserve">Geist, Sidney. </w:t>
      </w:r>
      <w:r w:rsidRPr="00CB5248">
        <w:rPr>
          <w:rFonts w:ascii="Times New Roman" w:hAnsi="Times New Roman" w:cs="Times New Roman"/>
          <w:i/>
        </w:rPr>
        <w:t>Cézanne: “The Large Bathers II”</w:t>
      </w:r>
      <w:r w:rsidRPr="00CB5248">
        <w:rPr>
          <w:rFonts w:ascii="Times New Roman" w:hAnsi="Times New Roman" w:cs="Times New Roman"/>
        </w:rPr>
        <w:t xml:space="preserve">(Notes in the History of Art, Vol. 12, No. 1) Fall </w:t>
      </w:r>
      <w:r w:rsidRPr="00CB5248">
        <w:rPr>
          <w:rFonts w:ascii="Times New Roman" w:hAnsi="Times New Roman" w:cs="Times New Roman"/>
        </w:rPr>
        <w:tab/>
        <w:t xml:space="preserve">1992, Pg. 15. Publish By: </w:t>
      </w:r>
      <w:hyperlink r:id="rId7" w:history="1">
        <w:r w:rsidRPr="00CB5248">
          <w:rPr>
            <w:rFonts w:ascii="Times New Roman" w:hAnsi="Times New Roman" w:cs="Times New Roman"/>
            <w:color w:val="1E4672"/>
            <w:u w:val="single" w:color="1E4672"/>
          </w:rPr>
          <w:t>Ars Brevis Foundation, Inc.</w:t>
        </w:r>
      </w:hyperlink>
      <w:r w:rsidRPr="00CB5248">
        <w:rPr>
          <w:rFonts w:ascii="Times New Roman" w:hAnsi="Times New Roman" w:cs="Times New Roman"/>
          <w:color w:val="1E4672"/>
          <w:u w:val="single" w:color="1E4672"/>
        </w:rPr>
        <w:t xml:space="preserve"> </w:t>
      </w:r>
      <w:r w:rsidRPr="00CB5248">
        <w:rPr>
          <w:rFonts w:ascii="Times New Roman" w:hAnsi="Times New Roman" w:cs="Times New Roman"/>
        </w:rPr>
        <w:t xml:space="preserve">Article Stable URL: </w:t>
      </w:r>
      <w:r w:rsidRPr="00CB5248">
        <w:rPr>
          <w:rFonts w:ascii="Times New Roman" w:hAnsi="Times New Roman" w:cs="Times New Roman"/>
        </w:rPr>
        <w:tab/>
        <w:t>&lt;http://www.jstor.org/stable/23207837&gt;</w:t>
      </w:r>
    </w:p>
    <w:p w14:paraId="48601209" w14:textId="77777777" w:rsidR="00FA281B" w:rsidRPr="00CB5248" w:rsidRDefault="00FA281B" w:rsidP="00FA281B">
      <w:pPr>
        <w:rPr>
          <w:rFonts w:ascii="Times New Roman" w:hAnsi="Times New Roman" w:cs="Times New Roman"/>
        </w:rPr>
      </w:pPr>
    </w:p>
    <w:p w14:paraId="6630A393" w14:textId="688D49E8" w:rsidR="00FA281B" w:rsidRPr="00CB5248" w:rsidRDefault="00FA281B" w:rsidP="00FA281B">
      <w:pPr>
        <w:rPr>
          <w:rFonts w:ascii="Times New Roman" w:hAnsi="Times New Roman" w:cs="Times New Roman"/>
        </w:rPr>
      </w:pPr>
      <w:r w:rsidRPr="00CB5248">
        <w:rPr>
          <w:rFonts w:ascii="Times New Roman" w:hAnsi="Times New Roman" w:cs="Times New Roman"/>
        </w:rPr>
        <w:t xml:space="preserve">Harris, Beth , and Steven Zucker. "Cezanne's The Large Bathers." </w:t>
      </w:r>
      <w:r w:rsidRPr="00CB5248">
        <w:rPr>
          <w:rFonts w:ascii="Times New Roman" w:hAnsi="Times New Roman" w:cs="Times New Roman"/>
          <w:i/>
          <w:iCs/>
        </w:rPr>
        <w:t>- Smarthistory</w:t>
      </w:r>
      <w:r w:rsidRPr="00CB5248">
        <w:rPr>
          <w:rFonts w:ascii="Times New Roman" w:hAnsi="Times New Roman" w:cs="Times New Roman"/>
        </w:rPr>
        <w:t xml:space="preserve">. Rebecca </w:t>
      </w:r>
      <w:r w:rsidRPr="00CB5248">
        <w:rPr>
          <w:rFonts w:ascii="Times New Roman" w:hAnsi="Times New Roman" w:cs="Times New Roman"/>
        </w:rPr>
        <w:tab/>
        <w:t xml:space="preserve">Jeffrey Easby. Web URL:  </w:t>
      </w:r>
    </w:p>
    <w:p w14:paraId="27F800DB" w14:textId="0C7EB530" w:rsidR="00C564A8" w:rsidRPr="00CB5248" w:rsidRDefault="00FA281B" w:rsidP="00FA281B">
      <w:pPr>
        <w:rPr>
          <w:rFonts w:ascii="Times New Roman" w:hAnsi="Times New Roman" w:cs="Times New Roman"/>
        </w:rPr>
      </w:pPr>
      <w:r w:rsidRPr="00CB5248">
        <w:rPr>
          <w:rFonts w:ascii="Times New Roman" w:hAnsi="Times New Roman" w:cs="Times New Roman"/>
        </w:rPr>
        <w:tab/>
        <w:t>&lt;http://smarthistory.khanacademy.org/cezanne-the-large-bathers.html&gt;.</w:t>
      </w:r>
    </w:p>
    <w:p w14:paraId="1A222403" w14:textId="77777777" w:rsidR="00CB5248" w:rsidRPr="00CB5248" w:rsidRDefault="00CB5248" w:rsidP="00FA281B">
      <w:pPr>
        <w:rPr>
          <w:rFonts w:ascii="Times New Roman" w:hAnsi="Times New Roman" w:cs="Times New Roman"/>
        </w:rPr>
      </w:pPr>
    </w:p>
    <w:p w14:paraId="62487A72" w14:textId="4D412F96" w:rsidR="00CB5248" w:rsidRPr="006F0FEA" w:rsidRDefault="00CB5248" w:rsidP="00FA281B">
      <w:pPr>
        <w:rPr>
          <w:rFonts w:ascii="Times New Roman" w:hAnsi="Times New Roman" w:cs="Times New Roman"/>
          <w:u w:val="single"/>
        </w:rPr>
      </w:pPr>
      <w:r w:rsidRPr="00CB5248">
        <w:rPr>
          <w:rFonts w:ascii="Times New Roman" w:hAnsi="Times New Roman" w:cs="Times New Roman"/>
        </w:rPr>
        <w:t xml:space="preserve">"Paul Cezanne." </w:t>
      </w:r>
      <w:r w:rsidRPr="00CB5248">
        <w:rPr>
          <w:rFonts w:ascii="Times New Roman" w:hAnsi="Times New Roman" w:cs="Times New Roman"/>
          <w:i/>
          <w:iCs/>
        </w:rPr>
        <w:t>Artble: The Home of Passionate Art Lovers</w:t>
      </w:r>
      <w:r w:rsidRPr="00CB5248">
        <w:rPr>
          <w:rFonts w:ascii="Times New Roman" w:hAnsi="Times New Roman" w:cs="Times New Roman"/>
        </w:rPr>
        <w:t xml:space="preserve">. Web URL: </w:t>
      </w:r>
      <w:r w:rsidRPr="006F0FEA">
        <w:rPr>
          <w:rFonts w:ascii="Times New Roman" w:hAnsi="Times New Roman" w:cs="Times New Roman"/>
        </w:rPr>
        <w:tab/>
      </w:r>
      <w:r w:rsidR="006F0FEA" w:rsidRPr="006F0FEA">
        <w:rPr>
          <w:rFonts w:ascii="Times New Roman" w:hAnsi="Times New Roman" w:cs="Times New Roman"/>
        </w:rPr>
        <w:t>&lt;http://www.artble.com/artists/paul_cezanne&gt;</w:t>
      </w:r>
    </w:p>
    <w:p w14:paraId="67777642" w14:textId="77777777" w:rsidR="006F0FEA" w:rsidRPr="006F0FEA" w:rsidRDefault="006F0FEA" w:rsidP="00FA281B">
      <w:pPr>
        <w:rPr>
          <w:rFonts w:ascii="Times New Roman" w:hAnsi="Times New Roman" w:cs="Times New Roman"/>
        </w:rPr>
      </w:pPr>
    </w:p>
    <w:p w14:paraId="1BEE6039" w14:textId="77777777" w:rsidR="006F0FEA" w:rsidRPr="006F0FEA" w:rsidRDefault="006F0FEA" w:rsidP="006F0FEA">
      <w:pPr>
        <w:widowControl w:val="0"/>
        <w:autoSpaceDE w:val="0"/>
        <w:autoSpaceDN w:val="0"/>
        <w:adjustRightInd w:val="0"/>
        <w:rPr>
          <w:rFonts w:ascii="Times New Roman" w:hAnsi="Times New Roman" w:cs="Times New Roman"/>
          <w:b/>
          <w:bCs/>
        </w:rPr>
      </w:pPr>
      <w:r w:rsidRPr="006F0FEA">
        <w:rPr>
          <w:rFonts w:ascii="Times New Roman" w:hAnsi="Times New Roman" w:cs="Times New Roman"/>
        </w:rPr>
        <w:t xml:space="preserve">Shiff, Richard. </w:t>
      </w:r>
      <w:r w:rsidRPr="006F0FEA">
        <w:rPr>
          <w:rFonts w:ascii="Times New Roman" w:hAnsi="Times New Roman" w:cs="Times New Roman"/>
          <w:i/>
        </w:rPr>
        <w:t xml:space="preserve">Seeing Cézanne </w:t>
      </w:r>
      <w:r w:rsidRPr="006F0FEA">
        <w:rPr>
          <w:rFonts w:ascii="Times New Roman" w:hAnsi="Times New Roman" w:cs="Times New Roman"/>
        </w:rPr>
        <w:t>(Critical Inquiry, Vol. 4, No. 4) Summer 1978. 771.</w:t>
      </w:r>
      <w:r w:rsidRPr="006F0FEA">
        <w:rPr>
          <w:rFonts w:ascii="Times New Roman" w:hAnsi="Times New Roman" w:cs="Times New Roman"/>
          <w:b/>
          <w:bCs/>
        </w:rPr>
        <w:t xml:space="preserve"> </w:t>
      </w:r>
    </w:p>
    <w:p w14:paraId="22EE1FE9" w14:textId="77777777" w:rsidR="006F0FEA" w:rsidRPr="006F0FEA" w:rsidRDefault="006F0FEA" w:rsidP="006F0FEA">
      <w:pPr>
        <w:rPr>
          <w:rFonts w:ascii="Times New Roman" w:hAnsi="Times New Roman" w:cs="Times New Roman"/>
        </w:rPr>
      </w:pPr>
      <w:r w:rsidRPr="006F0FEA">
        <w:rPr>
          <w:rFonts w:ascii="Times New Roman" w:hAnsi="Times New Roman" w:cs="Times New Roman"/>
        </w:rPr>
        <w:tab/>
        <w:t xml:space="preserve">Published by: </w:t>
      </w:r>
      <w:hyperlink r:id="rId8" w:history="1">
        <w:r w:rsidRPr="006F0FEA">
          <w:rPr>
            <w:rFonts w:ascii="Times New Roman" w:hAnsi="Times New Roman" w:cs="Times New Roman"/>
          </w:rPr>
          <w:t>The University of Chicago Press</w:t>
        </w:r>
      </w:hyperlink>
      <w:r w:rsidRPr="006F0FEA">
        <w:rPr>
          <w:rFonts w:ascii="Times New Roman" w:hAnsi="Times New Roman" w:cs="Times New Roman"/>
          <w:b/>
          <w:bCs/>
        </w:rPr>
        <w:t xml:space="preserve">. </w:t>
      </w:r>
      <w:r w:rsidRPr="006F0FEA">
        <w:rPr>
          <w:rFonts w:ascii="Times New Roman" w:hAnsi="Times New Roman" w:cs="Times New Roman"/>
        </w:rPr>
        <w:t xml:space="preserve">Article Stable URL: </w:t>
      </w:r>
      <w:r w:rsidRPr="006F0FEA">
        <w:rPr>
          <w:rFonts w:ascii="Times New Roman" w:hAnsi="Times New Roman" w:cs="Times New Roman"/>
        </w:rPr>
        <w:tab/>
        <w:t>&lt;</w:t>
      </w:r>
      <w:hyperlink r:id="rId9" w:history="1">
        <w:r w:rsidRPr="006F0FEA">
          <w:rPr>
            <w:rStyle w:val="Hyperlink"/>
            <w:rFonts w:ascii="Times New Roman" w:hAnsi="Times New Roman" w:cs="Times New Roman"/>
            <w:color w:val="auto"/>
            <w:u w:val="none"/>
          </w:rPr>
          <w:t>http://www.jstor.org/stable/1342954</w:t>
        </w:r>
      </w:hyperlink>
      <w:r w:rsidRPr="006F0FEA">
        <w:rPr>
          <w:rFonts w:ascii="Times New Roman" w:hAnsi="Times New Roman" w:cs="Times New Roman"/>
        </w:rPr>
        <w:t>&gt;</w:t>
      </w:r>
    </w:p>
    <w:p w14:paraId="34360BC6" w14:textId="77777777" w:rsidR="00FA281B" w:rsidRPr="00CB5248" w:rsidRDefault="00FA281B" w:rsidP="00C564A8">
      <w:pPr>
        <w:spacing w:line="480" w:lineRule="auto"/>
        <w:rPr>
          <w:rFonts w:ascii="Times New Roman" w:hAnsi="Times New Roman" w:cs="Times New Roman"/>
        </w:rPr>
      </w:pPr>
    </w:p>
    <w:p w14:paraId="71730057" w14:textId="77777777" w:rsidR="00C564A8" w:rsidRPr="00CB5248" w:rsidRDefault="00C564A8" w:rsidP="00C564A8">
      <w:pPr>
        <w:spacing w:line="480" w:lineRule="auto"/>
        <w:rPr>
          <w:rFonts w:ascii="Times New Roman" w:hAnsi="Times New Roman" w:cs="Times New Roman"/>
        </w:rPr>
      </w:pPr>
      <w:r w:rsidRPr="00CB5248">
        <w:rPr>
          <w:rFonts w:ascii="Times New Roman" w:hAnsi="Times New Roman" w:cs="Times New Roman"/>
        </w:rPr>
        <w:t xml:space="preserve">Wildenstein, </w:t>
      </w:r>
      <w:r w:rsidRPr="00CB5248">
        <w:rPr>
          <w:rFonts w:ascii="Times New Roman" w:hAnsi="Times New Roman" w:cs="Times New Roman"/>
          <w:i/>
        </w:rPr>
        <w:t xml:space="preserve">Cezanne: His life. </w:t>
      </w:r>
      <w:r w:rsidRPr="00CB5248">
        <w:rPr>
          <w:rFonts w:ascii="Times New Roman" w:hAnsi="Times New Roman" w:cs="Times New Roman"/>
        </w:rPr>
        <w:t>New York: Wildenstein &amp; Co.1958. Pg. 2 Print.</w:t>
      </w:r>
    </w:p>
    <w:p w14:paraId="64AD8FD0" w14:textId="77777777" w:rsidR="00C564A8" w:rsidRPr="00CB5248" w:rsidRDefault="00C564A8" w:rsidP="00583C9E">
      <w:pPr>
        <w:spacing w:line="480" w:lineRule="auto"/>
        <w:rPr>
          <w:rFonts w:ascii="Times New Roman" w:hAnsi="Times New Roman" w:cs="Times New Roman"/>
        </w:rPr>
      </w:pPr>
    </w:p>
    <w:p w14:paraId="219B4F7B" w14:textId="6D8B1E01" w:rsidR="00D97E3B" w:rsidRPr="00CB5248" w:rsidRDefault="00D97E3B" w:rsidP="00583C9E">
      <w:pPr>
        <w:spacing w:line="480" w:lineRule="auto"/>
        <w:rPr>
          <w:rFonts w:ascii="Times New Roman" w:hAnsi="Times New Roman" w:cs="Times New Roman"/>
        </w:rPr>
      </w:pPr>
    </w:p>
    <w:sectPr w:rsidR="00D97E3B" w:rsidRPr="00CB5248" w:rsidSect="00487032">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92287" w14:textId="77777777" w:rsidR="00BB12AE" w:rsidRDefault="00BB12AE" w:rsidP="001C31C8">
      <w:r>
        <w:separator/>
      </w:r>
    </w:p>
  </w:endnote>
  <w:endnote w:type="continuationSeparator" w:id="0">
    <w:p w14:paraId="37C55C34" w14:textId="77777777" w:rsidR="00BB12AE" w:rsidRDefault="00BB12AE" w:rsidP="001C3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1CD27" w14:textId="77777777" w:rsidR="00BB12AE" w:rsidRDefault="00BB12AE" w:rsidP="001C31C8">
      <w:r>
        <w:separator/>
      </w:r>
    </w:p>
  </w:footnote>
  <w:footnote w:type="continuationSeparator" w:id="0">
    <w:p w14:paraId="4E543AB3" w14:textId="77777777" w:rsidR="00BB12AE" w:rsidRDefault="00BB12AE" w:rsidP="001C31C8">
      <w:r>
        <w:continuationSeparator/>
      </w:r>
    </w:p>
  </w:footnote>
  <w:footnote w:id="1">
    <w:p w14:paraId="21CFF01E" w14:textId="672D9914" w:rsidR="00BB12AE" w:rsidRPr="006F31A5" w:rsidRDefault="00BB12AE">
      <w:pPr>
        <w:pStyle w:val="FootnoteText"/>
        <w:rPr>
          <w:i/>
        </w:rPr>
      </w:pPr>
      <w:r>
        <w:rPr>
          <w:rStyle w:val="FootnoteReference"/>
        </w:rPr>
        <w:footnoteRef/>
      </w:r>
      <w:r>
        <w:t xml:space="preserve"> </w:t>
      </w:r>
      <w:r>
        <w:rPr>
          <w:rFonts w:ascii="Times New Roman" w:hAnsi="Times New Roman" w:cs="Times New Roman"/>
          <w:sz w:val="20"/>
          <w:szCs w:val="20"/>
        </w:rPr>
        <w:t>Alex Danchev,</w:t>
      </w:r>
      <w:r w:rsidRPr="006F31A5">
        <w:rPr>
          <w:rFonts w:ascii="Times New Roman" w:hAnsi="Times New Roman" w:cs="Times New Roman"/>
          <w:sz w:val="20"/>
          <w:szCs w:val="20"/>
        </w:rPr>
        <w:t xml:space="preserve"> </w:t>
      </w:r>
      <w:r w:rsidRPr="006F31A5">
        <w:rPr>
          <w:rFonts w:ascii="Times New Roman" w:hAnsi="Times New Roman" w:cs="Times New Roman"/>
          <w:i/>
          <w:iCs/>
          <w:sz w:val="20"/>
          <w:szCs w:val="20"/>
        </w:rPr>
        <w:t>Cézanne: a life</w:t>
      </w:r>
      <w:r w:rsidRPr="006F31A5">
        <w:rPr>
          <w:rFonts w:ascii="Times New Roman" w:hAnsi="Times New Roman" w:cs="Times New Roman"/>
          <w:sz w:val="20"/>
          <w:szCs w:val="20"/>
        </w:rPr>
        <w:t xml:space="preserve">. New York: Pantheon Books, 2012. </w:t>
      </w:r>
      <w:r>
        <w:rPr>
          <w:rFonts w:ascii="Times New Roman" w:hAnsi="Times New Roman" w:cs="Times New Roman"/>
          <w:sz w:val="20"/>
          <w:szCs w:val="20"/>
        </w:rPr>
        <w:t>Print</w:t>
      </w:r>
      <w:r w:rsidRPr="006F31A5">
        <w:rPr>
          <w:rFonts w:ascii="Times New Roman" w:hAnsi="Times New Roman" w:cs="Times New Roman"/>
          <w:sz w:val="20"/>
          <w:szCs w:val="20"/>
        </w:rPr>
        <w:t>.</w:t>
      </w:r>
      <w:r>
        <w:rPr>
          <w:rFonts w:ascii="Times New Roman" w:hAnsi="Times New Roman" w:cs="Times New Roman"/>
          <w:sz w:val="20"/>
          <w:szCs w:val="20"/>
        </w:rPr>
        <w:t xml:space="preserve"> 1</w:t>
      </w:r>
    </w:p>
  </w:footnote>
  <w:footnote w:id="2">
    <w:p w14:paraId="0D6761F2" w14:textId="418B03A4" w:rsidR="00BB12AE" w:rsidRPr="00655D44" w:rsidRDefault="00BB12AE" w:rsidP="006F66FC">
      <w:pPr>
        <w:widowControl w:val="0"/>
        <w:autoSpaceDE w:val="0"/>
        <w:autoSpaceDN w:val="0"/>
        <w:adjustRightInd w:val="0"/>
        <w:rPr>
          <w:rFonts w:ascii="Times New Roman" w:hAnsi="Times New Roman" w:cs="Times New Roman"/>
          <w:b/>
          <w:bCs/>
          <w:sz w:val="20"/>
          <w:szCs w:val="20"/>
        </w:rPr>
      </w:pPr>
      <w:r w:rsidRPr="00FA668E">
        <w:rPr>
          <w:rStyle w:val="FootnoteReference"/>
          <w:rFonts w:ascii="Times New Roman" w:hAnsi="Times New Roman" w:cs="Times New Roman"/>
          <w:sz w:val="22"/>
          <w:szCs w:val="22"/>
        </w:rPr>
        <w:footnoteRef/>
      </w:r>
      <w:r w:rsidRPr="00FA668E">
        <w:rPr>
          <w:rFonts w:ascii="Times New Roman" w:hAnsi="Times New Roman" w:cs="Times New Roman"/>
          <w:sz w:val="22"/>
          <w:szCs w:val="22"/>
        </w:rPr>
        <w:t xml:space="preserve"> </w:t>
      </w:r>
      <w:r w:rsidRPr="00655D44">
        <w:rPr>
          <w:rFonts w:ascii="Times New Roman" w:hAnsi="Times New Roman" w:cs="Times New Roman"/>
          <w:sz w:val="20"/>
          <w:szCs w:val="20"/>
        </w:rPr>
        <w:t xml:space="preserve">Richard Shiff, </w:t>
      </w:r>
      <w:r w:rsidRPr="00655D44">
        <w:rPr>
          <w:rFonts w:ascii="Times New Roman" w:hAnsi="Times New Roman" w:cs="Times New Roman"/>
          <w:i/>
          <w:sz w:val="20"/>
          <w:szCs w:val="20"/>
        </w:rPr>
        <w:t xml:space="preserve">Seeing Cézanne </w:t>
      </w:r>
      <w:r w:rsidRPr="00655D44">
        <w:rPr>
          <w:rFonts w:ascii="Times New Roman" w:hAnsi="Times New Roman" w:cs="Times New Roman"/>
          <w:sz w:val="20"/>
          <w:szCs w:val="20"/>
        </w:rPr>
        <w:t>(Critical Inquiry, Vol</w:t>
      </w:r>
      <w:r>
        <w:rPr>
          <w:rFonts w:ascii="Times New Roman" w:hAnsi="Times New Roman" w:cs="Times New Roman"/>
          <w:sz w:val="20"/>
          <w:szCs w:val="20"/>
        </w:rPr>
        <w:t>. 4, No. 4) Summer 1978. 771</w:t>
      </w:r>
      <w:r w:rsidRPr="00655D44">
        <w:rPr>
          <w:rFonts w:ascii="Times New Roman" w:hAnsi="Times New Roman" w:cs="Times New Roman"/>
          <w:sz w:val="20"/>
          <w:szCs w:val="20"/>
        </w:rPr>
        <w:t>.</w:t>
      </w:r>
      <w:r w:rsidRPr="00655D44">
        <w:rPr>
          <w:rFonts w:ascii="Times New Roman" w:hAnsi="Times New Roman" w:cs="Times New Roman"/>
          <w:b/>
          <w:bCs/>
          <w:sz w:val="20"/>
          <w:szCs w:val="20"/>
        </w:rPr>
        <w:t xml:space="preserve"> </w:t>
      </w:r>
    </w:p>
    <w:p w14:paraId="1D680484" w14:textId="52252BFF" w:rsidR="00BB12AE" w:rsidRPr="001C31C8" w:rsidRDefault="00BB12AE" w:rsidP="006F66FC">
      <w:pPr>
        <w:pStyle w:val="FootnoteText"/>
      </w:pPr>
      <w:r w:rsidRPr="00655D44">
        <w:rPr>
          <w:rFonts w:ascii="Times New Roman" w:hAnsi="Times New Roman" w:cs="Times New Roman"/>
          <w:sz w:val="20"/>
          <w:szCs w:val="20"/>
        </w:rPr>
        <w:t xml:space="preserve">Published by: </w:t>
      </w:r>
      <w:hyperlink r:id="rId1" w:history="1">
        <w:r w:rsidRPr="00655D44">
          <w:rPr>
            <w:rFonts w:ascii="Times New Roman" w:hAnsi="Times New Roman" w:cs="Times New Roman"/>
            <w:color w:val="1E4672"/>
            <w:sz w:val="20"/>
            <w:szCs w:val="20"/>
            <w:u w:val="single" w:color="1E4672"/>
          </w:rPr>
          <w:t>The University of Chicago Press</w:t>
        </w:r>
      </w:hyperlink>
      <w:r w:rsidRPr="00655D44">
        <w:rPr>
          <w:rFonts w:ascii="Times New Roman" w:hAnsi="Times New Roman" w:cs="Times New Roman"/>
          <w:b/>
          <w:bCs/>
          <w:sz w:val="20"/>
          <w:szCs w:val="20"/>
        </w:rPr>
        <w:t xml:space="preserve">. </w:t>
      </w:r>
      <w:r w:rsidRPr="00655D44">
        <w:rPr>
          <w:rFonts w:ascii="Times New Roman" w:hAnsi="Times New Roman" w:cs="Times New Roman"/>
          <w:sz w:val="20"/>
          <w:szCs w:val="20"/>
        </w:rPr>
        <w:t>Article Stable URL: http://www.jstor.org/stable/1342954</w:t>
      </w:r>
    </w:p>
  </w:footnote>
  <w:footnote w:id="3">
    <w:p w14:paraId="11FAE6BE" w14:textId="0C325CE8" w:rsidR="00BB12AE" w:rsidRPr="00655D44" w:rsidRDefault="00BB12AE" w:rsidP="00544F32">
      <w:pPr>
        <w:widowControl w:val="0"/>
        <w:autoSpaceDE w:val="0"/>
        <w:autoSpaceDN w:val="0"/>
        <w:adjustRightInd w:val="0"/>
        <w:rPr>
          <w:rFonts w:ascii="Times New Roman" w:hAnsi="Times New Roman" w:cs="Times New Roman"/>
          <w:b/>
          <w:bCs/>
          <w:sz w:val="20"/>
          <w:szCs w:val="20"/>
        </w:rPr>
      </w:pPr>
      <w:r w:rsidRPr="00655D44">
        <w:rPr>
          <w:rStyle w:val="FootnoteReference"/>
          <w:rFonts w:ascii="Times New Roman" w:hAnsi="Times New Roman" w:cs="Times New Roman"/>
          <w:sz w:val="20"/>
          <w:szCs w:val="20"/>
        </w:rPr>
        <w:footnoteRef/>
      </w:r>
      <w:r w:rsidRPr="00655D44">
        <w:rPr>
          <w:rFonts w:ascii="Times New Roman" w:hAnsi="Times New Roman" w:cs="Times New Roman"/>
          <w:sz w:val="20"/>
          <w:szCs w:val="20"/>
        </w:rPr>
        <w:t xml:space="preserve"> Shiff, 776.</w:t>
      </w:r>
      <w:r w:rsidRPr="00655D44">
        <w:rPr>
          <w:rFonts w:ascii="Times New Roman" w:hAnsi="Times New Roman" w:cs="Times New Roman"/>
          <w:b/>
          <w:bCs/>
          <w:sz w:val="20"/>
          <w:szCs w:val="20"/>
        </w:rPr>
        <w:t xml:space="preserve"> </w:t>
      </w:r>
    </w:p>
    <w:p w14:paraId="211AC0B1" w14:textId="7715C07B" w:rsidR="00BB12AE" w:rsidRDefault="00BB12AE" w:rsidP="00544F32">
      <w:pPr>
        <w:pStyle w:val="FootnoteText"/>
      </w:pPr>
    </w:p>
  </w:footnote>
  <w:footnote w:id="4">
    <w:p w14:paraId="574F6F3D" w14:textId="2328D5AA" w:rsidR="00BB12AE" w:rsidRPr="00655D44" w:rsidRDefault="00BB12AE" w:rsidP="00407FC1">
      <w:pPr>
        <w:widowControl w:val="0"/>
        <w:autoSpaceDE w:val="0"/>
        <w:autoSpaceDN w:val="0"/>
        <w:adjustRightInd w:val="0"/>
        <w:rPr>
          <w:rFonts w:ascii="Times New Roman" w:hAnsi="Times New Roman" w:cs="Times New Roman"/>
          <w:b/>
          <w:bCs/>
          <w:sz w:val="20"/>
          <w:szCs w:val="20"/>
        </w:rPr>
      </w:pPr>
      <w:r>
        <w:rPr>
          <w:rStyle w:val="FootnoteReference"/>
        </w:rPr>
        <w:footnoteRef/>
      </w:r>
      <w:r w:rsidRPr="00655D44">
        <w:rPr>
          <w:rFonts w:ascii="Times New Roman" w:hAnsi="Times New Roman" w:cs="Times New Roman"/>
          <w:sz w:val="20"/>
          <w:szCs w:val="20"/>
        </w:rPr>
        <w:t xml:space="preserve"> Shiff, 771</w:t>
      </w:r>
      <w:r w:rsidRPr="00655D44">
        <w:rPr>
          <w:rFonts w:ascii="Times New Roman" w:hAnsi="Times New Roman" w:cs="Times New Roman"/>
          <w:b/>
          <w:bCs/>
          <w:sz w:val="20"/>
          <w:szCs w:val="20"/>
        </w:rPr>
        <w:t xml:space="preserve">. </w:t>
      </w:r>
    </w:p>
  </w:footnote>
  <w:footnote w:id="5">
    <w:p w14:paraId="7A07E665" w14:textId="63668D81" w:rsidR="00BB12AE" w:rsidRPr="00655D44" w:rsidRDefault="00BB12AE">
      <w:pPr>
        <w:pStyle w:val="FootnoteText"/>
        <w:rPr>
          <w:rFonts w:ascii="Times New Roman" w:hAnsi="Times New Roman" w:cs="Times New Roman"/>
          <w:sz w:val="20"/>
          <w:szCs w:val="20"/>
        </w:rPr>
      </w:pPr>
      <w:r w:rsidRPr="00655D44">
        <w:rPr>
          <w:rStyle w:val="FootnoteReference"/>
          <w:rFonts w:ascii="Times New Roman" w:hAnsi="Times New Roman" w:cs="Times New Roman"/>
          <w:sz w:val="20"/>
          <w:szCs w:val="20"/>
        </w:rPr>
        <w:footnoteRef/>
      </w:r>
      <w:r w:rsidRPr="00655D44">
        <w:rPr>
          <w:rFonts w:ascii="Times New Roman" w:hAnsi="Times New Roman" w:cs="Times New Roman"/>
          <w:sz w:val="20"/>
          <w:szCs w:val="20"/>
        </w:rPr>
        <w:t xml:space="preserve"> </w:t>
      </w:r>
      <w:r>
        <w:rPr>
          <w:rFonts w:ascii="Times New Roman" w:hAnsi="Times New Roman" w:cs="Times New Roman"/>
          <w:sz w:val="20"/>
          <w:szCs w:val="20"/>
        </w:rPr>
        <w:t>Wildenstein, 3.</w:t>
      </w:r>
    </w:p>
  </w:footnote>
  <w:footnote w:id="6">
    <w:p w14:paraId="36991D78" w14:textId="02DDBDD5" w:rsidR="00BB12AE" w:rsidRPr="00655D44" w:rsidRDefault="00BB12AE">
      <w:pPr>
        <w:pStyle w:val="FootnoteText"/>
        <w:rPr>
          <w:rFonts w:ascii="Times New Roman" w:hAnsi="Times New Roman" w:cs="Times New Roman"/>
          <w:sz w:val="20"/>
          <w:szCs w:val="20"/>
        </w:rPr>
      </w:pPr>
      <w:r w:rsidRPr="00655D44">
        <w:rPr>
          <w:rStyle w:val="FootnoteReference"/>
          <w:rFonts w:ascii="Times New Roman" w:hAnsi="Times New Roman" w:cs="Times New Roman"/>
          <w:sz w:val="20"/>
          <w:szCs w:val="20"/>
        </w:rPr>
        <w:footnoteRef/>
      </w:r>
      <w:r w:rsidRPr="00655D44">
        <w:rPr>
          <w:rFonts w:ascii="Times New Roman" w:hAnsi="Times New Roman" w:cs="Times New Roman"/>
          <w:sz w:val="20"/>
          <w:szCs w:val="20"/>
        </w:rPr>
        <w:t xml:space="preserve"> </w:t>
      </w:r>
      <w:r>
        <w:rPr>
          <w:rFonts w:ascii="Times New Roman" w:hAnsi="Times New Roman" w:cs="Times New Roman"/>
          <w:sz w:val="20"/>
          <w:szCs w:val="20"/>
        </w:rPr>
        <w:t>Wildenstein, 3.</w:t>
      </w:r>
    </w:p>
  </w:footnote>
  <w:footnote w:id="7">
    <w:p w14:paraId="141AF34C" w14:textId="23CDB358" w:rsidR="00BB12AE" w:rsidRDefault="00BB12AE">
      <w:pPr>
        <w:pStyle w:val="FootnoteText"/>
      </w:pPr>
      <w:r w:rsidRPr="00655D44">
        <w:rPr>
          <w:rStyle w:val="FootnoteReference"/>
          <w:rFonts w:ascii="Times New Roman" w:hAnsi="Times New Roman" w:cs="Times New Roman"/>
          <w:sz w:val="20"/>
          <w:szCs w:val="20"/>
        </w:rPr>
        <w:footnoteRef/>
      </w:r>
      <w:r w:rsidRPr="00655D44">
        <w:rPr>
          <w:rFonts w:ascii="Times New Roman" w:hAnsi="Times New Roman" w:cs="Times New Roman"/>
          <w:sz w:val="20"/>
          <w:szCs w:val="20"/>
        </w:rPr>
        <w:t xml:space="preserve"> </w:t>
      </w:r>
      <w:r>
        <w:rPr>
          <w:rFonts w:ascii="Times New Roman" w:hAnsi="Times New Roman" w:cs="Times New Roman"/>
          <w:sz w:val="20"/>
          <w:szCs w:val="20"/>
        </w:rPr>
        <w:t>Wildenstein, 4.</w:t>
      </w:r>
    </w:p>
  </w:footnote>
  <w:footnote w:id="8">
    <w:p w14:paraId="2508AD41" w14:textId="0D4A342B" w:rsidR="00BB12AE" w:rsidRPr="00655D44" w:rsidRDefault="00BB12AE" w:rsidP="00401978">
      <w:pPr>
        <w:pStyle w:val="FootnoteText"/>
        <w:rPr>
          <w:rFonts w:ascii="Times New Roman" w:hAnsi="Times New Roman" w:cs="Times New Roman"/>
          <w:sz w:val="20"/>
          <w:szCs w:val="20"/>
        </w:rPr>
      </w:pPr>
      <w:r w:rsidRPr="00655D44">
        <w:rPr>
          <w:rStyle w:val="FootnoteReference"/>
          <w:rFonts w:ascii="Times New Roman" w:hAnsi="Times New Roman" w:cs="Times New Roman"/>
          <w:sz w:val="20"/>
          <w:szCs w:val="20"/>
        </w:rPr>
        <w:footnoteRef/>
      </w:r>
      <w:r w:rsidRPr="00655D44">
        <w:rPr>
          <w:rFonts w:ascii="Times New Roman" w:hAnsi="Times New Roman" w:cs="Times New Roman"/>
          <w:sz w:val="20"/>
          <w:szCs w:val="20"/>
        </w:rPr>
        <w:t xml:space="preserve"> </w:t>
      </w:r>
      <w:r>
        <w:rPr>
          <w:rFonts w:ascii="Times New Roman" w:hAnsi="Times New Roman" w:cs="Times New Roman"/>
          <w:sz w:val="20"/>
          <w:szCs w:val="20"/>
        </w:rPr>
        <w:t>Wildenstein, 4.</w:t>
      </w:r>
    </w:p>
  </w:footnote>
  <w:footnote w:id="9">
    <w:p w14:paraId="58EB6D27" w14:textId="5886FA48" w:rsidR="00BB12AE" w:rsidRDefault="00BB12AE" w:rsidP="00401978">
      <w:pPr>
        <w:pStyle w:val="FootnoteText"/>
      </w:pPr>
      <w:r w:rsidRPr="00655D44">
        <w:rPr>
          <w:rStyle w:val="FootnoteReference"/>
          <w:rFonts w:ascii="Times New Roman" w:hAnsi="Times New Roman" w:cs="Times New Roman"/>
          <w:sz w:val="20"/>
          <w:szCs w:val="20"/>
        </w:rPr>
        <w:footnoteRef/>
      </w:r>
      <w:r w:rsidRPr="00655D44">
        <w:rPr>
          <w:rFonts w:ascii="Times New Roman" w:hAnsi="Times New Roman" w:cs="Times New Roman"/>
          <w:sz w:val="20"/>
          <w:szCs w:val="20"/>
        </w:rPr>
        <w:t xml:space="preserve"> </w:t>
      </w:r>
      <w:r>
        <w:rPr>
          <w:rFonts w:ascii="Times New Roman" w:hAnsi="Times New Roman" w:cs="Times New Roman"/>
          <w:sz w:val="20"/>
          <w:szCs w:val="20"/>
        </w:rPr>
        <w:t xml:space="preserve">Wildenstein, 4. </w:t>
      </w:r>
    </w:p>
  </w:footnote>
  <w:footnote w:id="10">
    <w:p w14:paraId="38468ABE" w14:textId="77777777" w:rsidR="00BB12AE" w:rsidRPr="00EC7DC7" w:rsidRDefault="00BB12AE" w:rsidP="004F3453">
      <w:pPr>
        <w:pStyle w:val="FootnoteText"/>
        <w:rPr>
          <w:rFonts w:ascii="Times New Roman" w:hAnsi="Times New Roman" w:cs="Times New Roman"/>
          <w:sz w:val="20"/>
          <w:szCs w:val="20"/>
        </w:rPr>
      </w:pPr>
      <w:r w:rsidRPr="00655D44">
        <w:rPr>
          <w:rStyle w:val="FootnoteReference"/>
          <w:rFonts w:ascii="Times New Roman" w:hAnsi="Times New Roman" w:cs="Times New Roman"/>
          <w:sz w:val="20"/>
          <w:szCs w:val="20"/>
        </w:rPr>
        <w:footnoteRef/>
      </w:r>
      <w:r w:rsidRPr="00655D44">
        <w:rPr>
          <w:rFonts w:ascii="Times New Roman" w:hAnsi="Times New Roman" w:cs="Times New Roman"/>
          <w:sz w:val="20"/>
          <w:szCs w:val="20"/>
        </w:rPr>
        <w:t xml:space="preserve"> Wildenstein, </w:t>
      </w:r>
      <w:r w:rsidRPr="00EC7DC7">
        <w:rPr>
          <w:rFonts w:ascii="Times New Roman" w:hAnsi="Times New Roman" w:cs="Times New Roman"/>
          <w:i/>
          <w:sz w:val="20"/>
          <w:szCs w:val="20"/>
        </w:rPr>
        <w:t>Cezanne: His life.</w:t>
      </w:r>
      <w:r>
        <w:rPr>
          <w:rFonts w:ascii="Times New Roman" w:hAnsi="Times New Roman" w:cs="Times New Roman"/>
          <w:i/>
          <w:sz w:val="20"/>
          <w:szCs w:val="20"/>
        </w:rPr>
        <w:t xml:space="preserve"> </w:t>
      </w:r>
      <w:r>
        <w:rPr>
          <w:rFonts w:ascii="Times New Roman" w:hAnsi="Times New Roman" w:cs="Times New Roman"/>
          <w:sz w:val="20"/>
          <w:szCs w:val="20"/>
        </w:rPr>
        <w:t xml:space="preserve">New York: Wildenstein &amp; Co.1958. Pg. 2 Print. </w:t>
      </w:r>
    </w:p>
  </w:footnote>
  <w:footnote w:id="11">
    <w:p w14:paraId="05456CA0" w14:textId="77777777" w:rsidR="00BB12AE" w:rsidRDefault="00BB12AE" w:rsidP="004F3453">
      <w:pPr>
        <w:pStyle w:val="FootnoteText"/>
      </w:pPr>
      <w:r w:rsidRPr="00655D44">
        <w:rPr>
          <w:rStyle w:val="FootnoteReference"/>
          <w:rFonts w:ascii="Times New Roman" w:hAnsi="Times New Roman" w:cs="Times New Roman"/>
          <w:sz w:val="20"/>
          <w:szCs w:val="20"/>
        </w:rPr>
        <w:footnoteRef/>
      </w:r>
      <w:r w:rsidRPr="00655D44">
        <w:rPr>
          <w:rFonts w:ascii="Times New Roman" w:hAnsi="Times New Roman" w:cs="Times New Roman"/>
          <w:sz w:val="20"/>
          <w:szCs w:val="20"/>
        </w:rPr>
        <w:t xml:space="preserve"> </w:t>
      </w:r>
      <w:r>
        <w:rPr>
          <w:rFonts w:ascii="Times New Roman" w:hAnsi="Times New Roman" w:cs="Times New Roman"/>
          <w:sz w:val="20"/>
          <w:szCs w:val="20"/>
        </w:rPr>
        <w:t>Wildenstein, 3.</w:t>
      </w:r>
    </w:p>
  </w:footnote>
  <w:footnote w:id="12">
    <w:p w14:paraId="6163BFA3" w14:textId="77777777" w:rsidR="00BB12AE" w:rsidRDefault="00BB12AE" w:rsidP="00A26116">
      <w:pPr>
        <w:pStyle w:val="FootnoteText"/>
      </w:pPr>
      <w:r>
        <w:rPr>
          <w:rStyle w:val="FootnoteReference"/>
        </w:rPr>
        <w:footnoteRef/>
      </w:r>
      <w:r>
        <w:t xml:space="preserve"> </w:t>
      </w:r>
      <w:r w:rsidRPr="00DB7288">
        <w:rPr>
          <w:rFonts w:ascii="Times New Roman" w:hAnsi="Times New Roman" w:cs="Times New Roman"/>
          <w:sz w:val="20"/>
          <w:szCs w:val="20"/>
        </w:rPr>
        <w:t xml:space="preserve">Cézanne, Paul, John Rewald, and Seymour Hacker. </w:t>
      </w:r>
      <w:r w:rsidRPr="00DB7288">
        <w:rPr>
          <w:rFonts w:ascii="Times New Roman" w:hAnsi="Times New Roman" w:cs="Times New Roman"/>
          <w:i/>
          <w:iCs/>
          <w:sz w:val="20"/>
          <w:szCs w:val="20"/>
        </w:rPr>
        <w:t>Paul Cézanne, letters</w:t>
      </w:r>
      <w:r w:rsidRPr="00DB7288">
        <w:rPr>
          <w:rFonts w:ascii="Times New Roman" w:hAnsi="Times New Roman" w:cs="Times New Roman"/>
          <w:sz w:val="20"/>
          <w:szCs w:val="20"/>
        </w:rPr>
        <w:t>. New York, N.Y.: Hacker Art Books, 1984. Print.</w:t>
      </w:r>
      <w:r>
        <w:rPr>
          <w:rFonts w:ascii="Times New Roman" w:hAnsi="Times New Roman" w:cs="Times New Roman"/>
          <w:sz w:val="20"/>
          <w:szCs w:val="20"/>
        </w:rPr>
        <w:t xml:space="preserve"> 135</w:t>
      </w:r>
    </w:p>
  </w:footnote>
  <w:footnote w:id="13">
    <w:p w14:paraId="4ABBBF55" w14:textId="77777777" w:rsidR="00BB12AE" w:rsidRPr="00655D44" w:rsidRDefault="00BB12AE" w:rsidP="00A26116">
      <w:pPr>
        <w:pStyle w:val="FootnoteText"/>
        <w:rPr>
          <w:rFonts w:ascii="Times New Roman" w:hAnsi="Times New Roman" w:cs="Times New Roman"/>
          <w:sz w:val="20"/>
          <w:szCs w:val="20"/>
        </w:rPr>
      </w:pPr>
      <w:r w:rsidRPr="00655D44">
        <w:rPr>
          <w:rStyle w:val="FootnoteReference"/>
          <w:rFonts w:ascii="Times New Roman" w:hAnsi="Times New Roman" w:cs="Times New Roman"/>
          <w:sz w:val="20"/>
          <w:szCs w:val="20"/>
        </w:rPr>
        <w:footnoteRef/>
      </w:r>
      <w:r w:rsidRPr="00655D44">
        <w:rPr>
          <w:rFonts w:ascii="Times New Roman" w:hAnsi="Times New Roman" w:cs="Times New Roman"/>
          <w:sz w:val="20"/>
          <w:szCs w:val="20"/>
        </w:rPr>
        <w:t xml:space="preserve"> </w:t>
      </w:r>
      <w:r>
        <w:rPr>
          <w:rFonts w:ascii="Times New Roman" w:hAnsi="Times New Roman" w:cs="Times New Roman"/>
          <w:sz w:val="20"/>
          <w:szCs w:val="20"/>
        </w:rPr>
        <w:t xml:space="preserve">Wildenstein, 5. </w:t>
      </w:r>
    </w:p>
  </w:footnote>
  <w:footnote w:id="14">
    <w:p w14:paraId="1FA80808" w14:textId="77777777" w:rsidR="00BB12AE" w:rsidRPr="00655D44" w:rsidRDefault="00BB12AE" w:rsidP="00A26116">
      <w:pPr>
        <w:widowControl w:val="0"/>
        <w:autoSpaceDE w:val="0"/>
        <w:autoSpaceDN w:val="0"/>
        <w:adjustRightInd w:val="0"/>
        <w:rPr>
          <w:rFonts w:ascii="Times New Roman" w:hAnsi="Times New Roman" w:cs="Times New Roman"/>
          <w:b/>
          <w:bCs/>
          <w:sz w:val="20"/>
          <w:szCs w:val="20"/>
        </w:rPr>
      </w:pPr>
      <w:r w:rsidRPr="00655D44">
        <w:rPr>
          <w:rStyle w:val="FootnoteReference"/>
          <w:rFonts w:ascii="Times New Roman" w:hAnsi="Times New Roman" w:cs="Times New Roman"/>
          <w:sz w:val="20"/>
          <w:szCs w:val="20"/>
        </w:rPr>
        <w:footnoteRef/>
      </w:r>
      <w:r w:rsidRPr="00655D44">
        <w:rPr>
          <w:rFonts w:ascii="Times New Roman" w:hAnsi="Times New Roman" w:cs="Times New Roman"/>
          <w:sz w:val="20"/>
          <w:szCs w:val="20"/>
        </w:rPr>
        <w:t xml:space="preserve"> Shiff, 771</w:t>
      </w:r>
      <w:r w:rsidRPr="00655D44">
        <w:rPr>
          <w:rFonts w:ascii="Times New Roman" w:hAnsi="Times New Roman" w:cs="Times New Roman"/>
          <w:b/>
          <w:bCs/>
          <w:sz w:val="20"/>
          <w:szCs w:val="20"/>
        </w:rPr>
        <w:t xml:space="preserve">. </w:t>
      </w:r>
    </w:p>
  </w:footnote>
  <w:footnote w:id="15">
    <w:p w14:paraId="0C48E0D1" w14:textId="77777777" w:rsidR="00BB12AE" w:rsidRPr="000C7382" w:rsidRDefault="00BB12AE" w:rsidP="00A26116">
      <w:pPr>
        <w:widowControl w:val="0"/>
        <w:autoSpaceDE w:val="0"/>
        <w:autoSpaceDN w:val="0"/>
        <w:adjustRightInd w:val="0"/>
        <w:rPr>
          <w:rFonts w:ascii="Times New Roman" w:hAnsi="Times New Roman" w:cs="Times New Roman"/>
          <w:sz w:val="20"/>
          <w:szCs w:val="20"/>
        </w:rPr>
      </w:pPr>
      <w:r w:rsidRPr="000C7382">
        <w:rPr>
          <w:rStyle w:val="FootnoteReference"/>
          <w:rFonts w:ascii="Times New Roman" w:hAnsi="Times New Roman" w:cs="Times New Roman"/>
          <w:sz w:val="20"/>
          <w:szCs w:val="20"/>
        </w:rPr>
        <w:footnoteRef/>
      </w:r>
      <w:r w:rsidRPr="000C7382">
        <w:rPr>
          <w:rFonts w:ascii="Times New Roman" w:hAnsi="Times New Roman" w:cs="Times New Roman"/>
          <w:sz w:val="20"/>
          <w:szCs w:val="20"/>
        </w:rPr>
        <w:t xml:space="preserve"> Sidney Geist, </w:t>
      </w:r>
      <w:r w:rsidRPr="000C7382">
        <w:rPr>
          <w:rFonts w:ascii="Times New Roman" w:hAnsi="Times New Roman" w:cs="Times New Roman"/>
          <w:i/>
          <w:sz w:val="20"/>
          <w:szCs w:val="20"/>
        </w:rPr>
        <w:t>Cézanne: “The Large Bathers II”</w:t>
      </w:r>
      <w:r w:rsidRPr="000C7382">
        <w:rPr>
          <w:rFonts w:ascii="Times New Roman" w:hAnsi="Times New Roman" w:cs="Times New Roman"/>
          <w:sz w:val="20"/>
          <w:szCs w:val="20"/>
        </w:rPr>
        <w:t xml:space="preserve">(Notes in the History of Art, Vol. 12, No. 1) Fall 1992, Pg. 15.    Publish By: </w:t>
      </w:r>
      <w:hyperlink r:id="rId2" w:history="1">
        <w:r w:rsidRPr="000C7382">
          <w:rPr>
            <w:rFonts w:ascii="Times New Roman" w:hAnsi="Times New Roman" w:cs="Times New Roman"/>
            <w:color w:val="1E4672"/>
            <w:sz w:val="20"/>
            <w:szCs w:val="20"/>
            <w:u w:val="single" w:color="1E4672"/>
          </w:rPr>
          <w:t>Ars Brevis Foundation, Inc.</w:t>
        </w:r>
      </w:hyperlink>
      <w:r w:rsidRPr="000C7382">
        <w:rPr>
          <w:rFonts w:ascii="Times New Roman" w:hAnsi="Times New Roman" w:cs="Times New Roman"/>
          <w:sz w:val="20"/>
          <w:szCs w:val="20"/>
        </w:rPr>
        <w:t>Article Stable URL: http://www.jstor.org/stable/23207837</w:t>
      </w:r>
    </w:p>
  </w:footnote>
  <w:footnote w:id="16">
    <w:p w14:paraId="1CFF602D" w14:textId="45715E13" w:rsidR="00BB12AE" w:rsidRPr="00526E90" w:rsidRDefault="00BB12AE">
      <w:pPr>
        <w:pStyle w:val="FootnoteText"/>
        <w:rPr>
          <w:rFonts w:ascii="Times New Roman" w:hAnsi="Times New Roman" w:cs="Times New Roman"/>
          <w:sz w:val="20"/>
          <w:szCs w:val="20"/>
        </w:rPr>
      </w:pPr>
      <w:r w:rsidRPr="00526E90">
        <w:rPr>
          <w:rStyle w:val="FootnoteReference"/>
          <w:rFonts w:ascii="Times New Roman" w:hAnsi="Times New Roman" w:cs="Times New Roman"/>
          <w:sz w:val="20"/>
          <w:szCs w:val="20"/>
        </w:rPr>
        <w:footnoteRef/>
      </w:r>
      <w:r w:rsidRPr="00526E90">
        <w:rPr>
          <w:rFonts w:ascii="Times New Roman" w:hAnsi="Times New Roman" w:cs="Times New Roman"/>
          <w:sz w:val="20"/>
          <w:szCs w:val="20"/>
        </w:rPr>
        <w:t xml:space="preserve"> Geist, 17.</w:t>
      </w:r>
    </w:p>
  </w:footnote>
  <w:footnote w:id="17">
    <w:p w14:paraId="028A7A64" w14:textId="37E6531D" w:rsidR="00BB12AE" w:rsidRPr="000C7382" w:rsidRDefault="00BB12AE">
      <w:pPr>
        <w:pStyle w:val="FootnoteText"/>
        <w:rPr>
          <w:rFonts w:ascii="Times New Roman" w:hAnsi="Times New Roman" w:cs="Times New Roman"/>
          <w:sz w:val="20"/>
          <w:szCs w:val="20"/>
        </w:rPr>
      </w:pPr>
      <w:r w:rsidRPr="000C7382">
        <w:rPr>
          <w:rStyle w:val="FootnoteReference"/>
          <w:rFonts w:ascii="Times New Roman" w:hAnsi="Times New Roman" w:cs="Times New Roman"/>
          <w:sz w:val="20"/>
          <w:szCs w:val="20"/>
        </w:rPr>
        <w:footnoteRef/>
      </w:r>
      <w:r w:rsidRPr="000C7382">
        <w:rPr>
          <w:rFonts w:ascii="Times New Roman" w:hAnsi="Times New Roman" w:cs="Times New Roman"/>
          <w:sz w:val="20"/>
          <w:szCs w:val="20"/>
        </w:rPr>
        <w:t xml:space="preserve"> Geist, 17.    </w:t>
      </w:r>
    </w:p>
  </w:footnote>
  <w:footnote w:id="18">
    <w:p w14:paraId="713BA06F" w14:textId="7D34EFBD" w:rsidR="00BB12AE" w:rsidRPr="000C7382" w:rsidRDefault="00BB12AE" w:rsidP="00475873">
      <w:pPr>
        <w:pStyle w:val="FootnoteText"/>
        <w:rPr>
          <w:rFonts w:ascii="Times New Roman" w:hAnsi="Times New Roman" w:cs="Times New Roman"/>
          <w:sz w:val="20"/>
          <w:szCs w:val="20"/>
        </w:rPr>
      </w:pPr>
      <w:r w:rsidRPr="000C7382">
        <w:rPr>
          <w:rStyle w:val="FootnoteReference"/>
          <w:rFonts w:ascii="Times New Roman" w:hAnsi="Times New Roman" w:cs="Times New Roman"/>
          <w:sz w:val="20"/>
          <w:szCs w:val="20"/>
        </w:rPr>
        <w:footnoteRef/>
      </w:r>
      <w:r w:rsidRPr="000C7382">
        <w:rPr>
          <w:rFonts w:ascii="Times New Roman" w:hAnsi="Times New Roman" w:cs="Times New Roman"/>
          <w:sz w:val="20"/>
          <w:szCs w:val="20"/>
        </w:rPr>
        <w:t xml:space="preserve"> Geist, 18.    </w:t>
      </w:r>
    </w:p>
  </w:footnote>
  <w:footnote w:id="19">
    <w:p w14:paraId="36039193" w14:textId="307B172D" w:rsidR="00BB12AE" w:rsidRDefault="00BB12AE">
      <w:pPr>
        <w:pStyle w:val="FootnoteText"/>
      </w:pPr>
      <w:r w:rsidRPr="000C7382">
        <w:rPr>
          <w:rStyle w:val="FootnoteReference"/>
          <w:rFonts w:ascii="Times New Roman" w:hAnsi="Times New Roman" w:cs="Times New Roman"/>
          <w:sz w:val="20"/>
          <w:szCs w:val="20"/>
        </w:rPr>
        <w:footnoteRef/>
      </w:r>
      <w:r w:rsidRPr="000C7382">
        <w:rPr>
          <w:rFonts w:ascii="Times New Roman" w:hAnsi="Times New Roman" w:cs="Times New Roman"/>
          <w:sz w:val="20"/>
          <w:szCs w:val="20"/>
        </w:rPr>
        <w:t xml:space="preserve"> Geist, 17-18</w:t>
      </w:r>
    </w:p>
  </w:footnote>
  <w:footnote w:id="20">
    <w:p w14:paraId="6CE71020" w14:textId="554FE59A" w:rsidR="00BB12AE" w:rsidRPr="0063385A" w:rsidRDefault="00BB12AE" w:rsidP="0063385A">
      <w:pPr>
        <w:pStyle w:val="FootnoteText"/>
        <w:rPr>
          <w:i/>
        </w:rPr>
      </w:pPr>
      <w:r>
        <w:rPr>
          <w:rStyle w:val="FootnoteReference"/>
        </w:rPr>
        <w:footnoteRef/>
      </w:r>
      <w:r>
        <w:t xml:space="preserve"> </w:t>
      </w:r>
      <w:r w:rsidRPr="006F31A5">
        <w:rPr>
          <w:rFonts w:ascii="Times New Roman" w:hAnsi="Times New Roman" w:cs="Times New Roman"/>
          <w:sz w:val="20"/>
          <w:szCs w:val="20"/>
        </w:rPr>
        <w:t>Danchev.</w:t>
      </w:r>
      <w:r>
        <w:rPr>
          <w:rFonts w:ascii="Times New Roman" w:hAnsi="Times New Roman" w:cs="Times New Roman"/>
          <w:sz w:val="20"/>
          <w:szCs w:val="20"/>
        </w:rPr>
        <w:t xml:space="preserve"> 346</w:t>
      </w:r>
      <w:r w:rsidRPr="006F31A5">
        <w:rPr>
          <w:rFonts w:ascii="Times New Roman" w:hAnsi="Times New Roman" w:cs="Times New Roman"/>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4B74B" w14:textId="77777777" w:rsidR="00BB12AE" w:rsidRDefault="00BB12AE" w:rsidP="00C81C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A0C4A4" w14:textId="77777777" w:rsidR="00BB12AE" w:rsidRDefault="00BB12AE" w:rsidP="00C81C3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235B6" w14:textId="77777777" w:rsidR="00BB12AE" w:rsidRDefault="00BB12AE" w:rsidP="00C81C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6BF5">
      <w:rPr>
        <w:rStyle w:val="PageNumber"/>
        <w:noProof/>
      </w:rPr>
      <w:t>1</w:t>
    </w:r>
    <w:r>
      <w:rPr>
        <w:rStyle w:val="PageNumber"/>
      </w:rPr>
      <w:fldChar w:fldCharType="end"/>
    </w:r>
  </w:p>
  <w:p w14:paraId="2069111C" w14:textId="5153ADF5" w:rsidR="00BB12AE" w:rsidRDefault="00BB12AE" w:rsidP="00C81C36">
    <w:pPr>
      <w:pStyle w:val="Header"/>
      <w:ind w:right="360"/>
      <w:jc w:val="right"/>
    </w:pPr>
    <w:r>
      <w:t>Lee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E9"/>
    <w:rsid w:val="00020EBF"/>
    <w:rsid w:val="00026BA9"/>
    <w:rsid w:val="00033CB3"/>
    <w:rsid w:val="00042361"/>
    <w:rsid w:val="000567AA"/>
    <w:rsid w:val="00065A0B"/>
    <w:rsid w:val="000732F4"/>
    <w:rsid w:val="0007793A"/>
    <w:rsid w:val="00093CD4"/>
    <w:rsid w:val="00096EDA"/>
    <w:rsid w:val="000A3C96"/>
    <w:rsid w:val="000B093A"/>
    <w:rsid w:val="000B59C1"/>
    <w:rsid w:val="000B673B"/>
    <w:rsid w:val="000C1B2D"/>
    <w:rsid w:val="000C5C7B"/>
    <w:rsid w:val="000C7382"/>
    <w:rsid w:val="000D6452"/>
    <w:rsid w:val="000F10E6"/>
    <w:rsid w:val="000F148B"/>
    <w:rsid w:val="000F2308"/>
    <w:rsid w:val="00101F20"/>
    <w:rsid w:val="0010232E"/>
    <w:rsid w:val="00117994"/>
    <w:rsid w:val="00123A32"/>
    <w:rsid w:val="001268D8"/>
    <w:rsid w:val="00134FD9"/>
    <w:rsid w:val="001359E2"/>
    <w:rsid w:val="001527C1"/>
    <w:rsid w:val="001628DF"/>
    <w:rsid w:val="001719F3"/>
    <w:rsid w:val="001A43F4"/>
    <w:rsid w:val="001B1B9E"/>
    <w:rsid w:val="001C31C8"/>
    <w:rsid w:val="001F505E"/>
    <w:rsid w:val="00212EBE"/>
    <w:rsid w:val="00277A5F"/>
    <w:rsid w:val="00292331"/>
    <w:rsid w:val="00295E42"/>
    <w:rsid w:val="002A20F9"/>
    <w:rsid w:val="002A66A7"/>
    <w:rsid w:val="002B2813"/>
    <w:rsid w:val="002C3D14"/>
    <w:rsid w:val="002C3E92"/>
    <w:rsid w:val="002C7044"/>
    <w:rsid w:val="002D48B6"/>
    <w:rsid w:val="002E3285"/>
    <w:rsid w:val="002E7316"/>
    <w:rsid w:val="002F4C36"/>
    <w:rsid w:val="002F5FA9"/>
    <w:rsid w:val="003039C6"/>
    <w:rsid w:val="00315B08"/>
    <w:rsid w:val="00324464"/>
    <w:rsid w:val="00331AFA"/>
    <w:rsid w:val="00345C30"/>
    <w:rsid w:val="0034693B"/>
    <w:rsid w:val="00365127"/>
    <w:rsid w:val="00376850"/>
    <w:rsid w:val="00384EE6"/>
    <w:rsid w:val="00384F47"/>
    <w:rsid w:val="0039199A"/>
    <w:rsid w:val="003A2C41"/>
    <w:rsid w:val="003B6A95"/>
    <w:rsid w:val="003C4317"/>
    <w:rsid w:val="003D03C7"/>
    <w:rsid w:val="003D079B"/>
    <w:rsid w:val="003F7219"/>
    <w:rsid w:val="00401978"/>
    <w:rsid w:val="00407FC1"/>
    <w:rsid w:val="00414D4E"/>
    <w:rsid w:val="00422146"/>
    <w:rsid w:val="00426F7D"/>
    <w:rsid w:val="00450B56"/>
    <w:rsid w:val="00460FBD"/>
    <w:rsid w:val="00464D93"/>
    <w:rsid w:val="00475761"/>
    <w:rsid w:val="00475873"/>
    <w:rsid w:val="00477D99"/>
    <w:rsid w:val="00487032"/>
    <w:rsid w:val="0049279B"/>
    <w:rsid w:val="00492965"/>
    <w:rsid w:val="004A2864"/>
    <w:rsid w:val="004A2E0D"/>
    <w:rsid w:val="004C0DEE"/>
    <w:rsid w:val="004C6D67"/>
    <w:rsid w:val="004D6DBA"/>
    <w:rsid w:val="004E0972"/>
    <w:rsid w:val="004F164F"/>
    <w:rsid w:val="004F3453"/>
    <w:rsid w:val="005020CB"/>
    <w:rsid w:val="005210AE"/>
    <w:rsid w:val="00526E90"/>
    <w:rsid w:val="005360A8"/>
    <w:rsid w:val="0053692F"/>
    <w:rsid w:val="0053707E"/>
    <w:rsid w:val="00544F32"/>
    <w:rsid w:val="00547BD1"/>
    <w:rsid w:val="00556D65"/>
    <w:rsid w:val="00561A2C"/>
    <w:rsid w:val="00580375"/>
    <w:rsid w:val="0058153D"/>
    <w:rsid w:val="005831E4"/>
    <w:rsid w:val="00583C9E"/>
    <w:rsid w:val="005A3545"/>
    <w:rsid w:val="005A5335"/>
    <w:rsid w:val="005A75D6"/>
    <w:rsid w:val="005B57B3"/>
    <w:rsid w:val="005B776B"/>
    <w:rsid w:val="005D25F3"/>
    <w:rsid w:val="005F438A"/>
    <w:rsid w:val="005F5FB4"/>
    <w:rsid w:val="006140FC"/>
    <w:rsid w:val="00622930"/>
    <w:rsid w:val="0063385A"/>
    <w:rsid w:val="00637703"/>
    <w:rsid w:val="006404A1"/>
    <w:rsid w:val="0065327D"/>
    <w:rsid w:val="00655D44"/>
    <w:rsid w:val="00662FDE"/>
    <w:rsid w:val="00682BDD"/>
    <w:rsid w:val="00683C36"/>
    <w:rsid w:val="00687D4B"/>
    <w:rsid w:val="006963C2"/>
    <w:rsid w:val="006965ED"/>
    <w:rsid w:val="006A01A8"/>
    <w:rsid w:val="006A7070"/>
    <w:rsid w:val="006B0979"/>
    <w:rsid w:val="006B7F2A"/>
    <w:rsid w:val="006C69F7"/>
    <w:rsid w:val="006C6F21"/>
    <w:rsid w:val="006C6FAF"/>
    <w:rsid w:val="006E4A4D"/>
    <w:rsid w:val="006F0FEA"/>
    <w:rsid w:val="006F31A5"/>
    <w:rsid w:val="006F66FC"/>
    <w:rsid w:val="007003C3"/>
    <w:rsid w:val="00701F67"/>
    <w:rsid w:val="00704B52"/>
    <w:rsid w:val="00712A7F"/>
    <w:rsid w:val="00713D03"/>
    <w:rsid w:val="007405EA"/>
    <w:rsid w:val="0075290C"/>
    <w:rsid w:val="00753DA8"/>
    <w:rsid w:val="00756DD8"/>
    <w:rsid w:val="00762FBC"/>
    <w:rsid w:val="00766D9D"/>
    <w:rsid w:val="00777597"/>
    <w:rsid w:val="00783F7D"/>
    <w:rsid w:val="00797DE7"/>
    <w:rsid w:val="007A2098"/>
    <w:rsid w:val="007B7279"/>
    <w:rsid w:val="007C0C0A"/>
    <w:rsid w:val="007F022E"/>
    <w:rsid w:val="00800619"/>
    <w:rsid w:val="00842ADD"/>
    <w:rsid w:val="0085334D"/>
    <w:rsid w:val="00855036"/>
    <w:rsid w:val="0086463C"/>
    <w:rsid w:val="00875F64"/>
    <w:rsid w:val="008903E9"/>
    <w:rsid w:val="008A46D8"/>
    <w:rsid w:val="008B33CC"/>
    <w:rsid w:val="008C05A7"/>
    <w:rsid w:val="008C1F85"/>
    <w:rsid w:val="008C3F57"/>
    <w:rsid w:val="008C6B89"/>
    <w:rsid w:val="008D0929"/>
    <w:rsid w:val="008D131B"/>
    <w:rsid w:val="008D1A75"/>
    <w:rsid w:val="008D4782"/>
    <w:rsid w:val="008D5B22"/>
    <w:rsid w:val="008E51D5"/>
    <w:rsid w:val="008F61FF"/>
    <w:rsid w:val="00901D7E"/>
    <w:rsid w:val="00902E2E"/>
    <w:rsid w:val="00946EB0"/>
    <w:rsid w:val="009471B6"/>
    <w:rsid w:val="0094777E"/>
    <w:rsid w:val="009500D8"/>
    <w:rsid w:val="009856E2"/>
    <w:rsid w:val="0098732A"/>
    <w:rsid w:val="009A795F"/>
    <w:rsid w:val="009B1F20"/>
    <w:rsid w:val="009B3264"/>
    <w:rsid w:val="009B6414"/>
    <w:rsid w:val="009B6A13"/>
    <w:rsid w:val="009C6F32"/>
    <w:rsid w:val="009E18C2"/>
    <w:rsid w:val="009E208D"/>
    <w:rsid w:val="009E5C92"/>
    <w:rsid w:val="009F4F5B"/>
    <w:rsid w:val="009F752F"/>
    <w:rsid w:val="00A03CA0"/>
    <w:rsid w:val="00A165FD"/>
    <w:rsid w:val="00A17AB2"/>
    <w:rsid w:val="00A22AD9"/>
    <w:rsid w:val="00A23966"/>
    <w:rsid w:val="00A24A5C"/>
    <w:rsid w:val="00A26116"/>
    <w:rsid w:val="00A265C0"/>
    <w:rsid w:val="00A279EE"/>
    <w:rsid w:val="00A35A0E"/>
    <w:rsid w:val="00A36B8F"/>
    <w:rsid w:val="00A55F73"/>
    <w:rsid w:val="00A619ED"/>
    <w:rsid w:val="00A80C73"/>
    <w:rsid w:val="00A8215F"/>
    <w:rsid w:val="00A85C8C"/>
    <w:rsid w:val="00A914A6"/>
    <w:rsid w:val="00A91D80"/>
    <w:rsid w:val="00AB71C0"/>
    <w:rsid w:val="00AE083E"/>
    <w:rsid w:val="00AE6B00"/>
    <w:rsid w:val="00AF05CC"/>
    <w:rsid w:val="00AF19A3"/>
    <w:rsid w:val="00B263A2"/>
    <w:rsid w:val="00B27B32"/>
    <w:rsid w:val="00B3590A"/>
    <w:rsid w:val="00B374CE"/>
    <w:rsid w:val="00B416BA"/>
    <w:rsid w:val="00B4197A"/>
    <w:rsid w:val="00B452D2"/>
    <w:rsid w:val="00B50525"/>
    <w:rsid w:val="00B60715"/>
    <w:rsid w:val="00B62FD7"/>
    <w:rsid w:val="00B648E7"/>
    <w:rsid w:val="00B767C4"/>
    <w:rsid w:val="00B76BF5"/>
    <w:rsid w:val="00B824FA"/>
    <w:rsid w:val="00B90A6B"/>
    <w:rsid w:val="00B975C9"/>
    <w:rsid w:val="00BB12AE"/>
    <w:rsid w:val="00BB174A"/>
    <w:rsid w:val="00BB5850"/>
    <w:rsid w:val="00BB6526"/>
    <w:rsid w:val="00BD1098"/>
    <w:rsid w:val="00BE5CBC"/>
    <w:rsid w:val="00BF5103"/>
    <w:rsid w:val="00C0494C"/>
    <w:rsid w:val="00C06556"/>
    <w:rsid w:val="00C37ABB"/>
    <w:rsid w:val="00C51FE7"/>
    <w:rsid w:val="00C564A8"/>
    <w:rsid w:val="00C60E06"/>
    <w:rsid w:val="00C81C36"/>
    <w:rsid w:val="00C82FDD"/>
    <w:rsid w:val="00C91F8A"/>
    <w:rsid w:val="00C931CC"/>
    <w:rsid w:val="00C9400C"/>
    <w:rsid w:val="00CB5248"/>
    <w:rsid w:val="00CB6815"/>
    <w:rsid w:val="00CD0C9C"/>
    <w:rsid w:val="00CD6444"/>
    <w:rsid w:val="00CE36C2"/>
    <w:rsid w:val="00CE555A"/>
    <w:rsid w:val="00D05AFB"/>
    <w:rsid w:val="00D10B74"/>
    <w:rsid w:val="00D114E6"/>
    <w:rsid w:val="00D15B7F"/>
    <w:rsid w:val="00D16D9F"/>
    <w:rsid w:val="00D21F9E"/>
    <w:rsid w:val="00D33952"/>
    <w:rsid w:val="00D37C92"/>
    <w:rsid w:val="00D4034D"/>
    <w:rsid w:val="00D43A53"/>
    <w:rsid w:val="00D51874"/>
    <w:rsid w:val="00D5219B"/>
    <w:rsid w:val="00D5549E"/>
    <w:rsid w:val="00D55D8A"/>
    <w:rsid w:val="00D579D1"/>
    <w:rsid w:val="00D57D53"/>
    <w:rsid w:val="00D72772"/>
    <w:rsid w:val="00D90343"/>
    <w:rsid w:val="00D90C46"/>
    <w:rsid w:val="00D97E3B"/>
    <w:rsid w:val="00DB5739"/>
    <w:rsid w:val="00DB5778"/>
    <w:rsid w:val="00DB7288"/>
    <w:rsid w:val="00DD0313"/>
    <w:rsid w:val="00DD37B4"/>
    <w:rsid w:val="00E13CD7"/>
    <w:rsid w:val="00E150F6"/>
    <w:rsid w:val="00E165FB"/>
    <w:rsid w:val="00E246A6"/>
    <w:rsid w:val="00E561EA"/>
    <w:rsid w:val="00E7013D"/>
    <w:rsid w:val="00E72D1F"/>
    <w:rsid w:val="00E83214"/>
    <w:rsid w:val="00E972FC"/>
    <w:rsid w:val="00EA2C09"/>
    <w:rsid w:val="00EA3664"/>
    <w:rsid w:val="00EA43A0"/>
    <w:rsid w:val="00EB6626"/>
    <w:rsid w:val="00EB7B8A"/>
    <w:rsid w:val="00EC43BB"/>
    <w:rsid w:val="00EC7AB9"/>
    <w:rsid w:val="00EC7DC7"/>
    <w:rsid w:val="00ED1365"/>
    <w:rsid w:val="00ED136D"/>
    <w:rsid w:val="00ED3D6E"/>
    <w:rsid w:val="00EE4C9C"/>
    <w:rsid w:val="00F05B3A"/>
    <w:rsid w:val="00F05D85"/>
    <w:rsid w:val="00F21256"/>
    <w:rsid w:val="00F32D0A"/>
    <w:rsid w:val="00F33AF1"/>
    <w:rsid w:val="00F57FF2"/>
    <w:rsid w:val="00F62060"/>
    <w:rsid w:val="00F6509F"/>
    <w:rsid w:val="00F67AB0"/>
    <w:rsid w:val="00F74971"/>
    <w:rsid w:val="00F82D18"/>
    <w:rsid w:val="00F85A41"/>
    <w:rsid w:val="00F8695D"/>
    <w:rsid w:val="00F86DE6"/>
    <w:rsid w:val="00FA281B"/>
    <w:rsid w:val="00FA668E"/>
    <w:rsid w:val="00FB09A7"/>
    <w:rsid w:val="00FB0C64"/>
    <w:rsid w:val="00FB537F"/>
    <w:rsid w:val="00FE500C"/>
    <w:rsid w:val="00FE5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8F00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C31C8"/>
  </w:style>
  <w:style w:type="character" w:customStyle="1" w:styleId="FootnoteTextChar">
    <w:name w:val="Footnote Text Char"/>
    <w:basedOn w:val="DefaultParagraphFont"/>
    <w:link w:val="FootnoteText"/>
    <w:uiPriority w:val="99"/>
    <w:rsid w:val="001C31C8"/>
  </w:style>
  <w:style w:type="character" w:styleId="FootnoteReference">
    <w:name w:val="footnote reference"/>
    <w:basedOn w:val="DefaultParagraphFont"/>
    <w:uiPriority w:val="99"/>
    <w:unhideWhenUsed/>
    <w:rsid w:val="001C31C8"/>
    <w:rPr>
      <w:vertAlign w:val="superscript"/>
    </w:rPr>
  </w:style>
  <w:style w:type="paragraph" w:styleId="Header">
    <w:name w:val="header"/>
    <w:basedOn w:val="Normal"/>
    <w:link w:val="HeaderChar"/>
    <w:uiPriority w:val="99"/>
    <w:unhideWhenUsed/>
    <w:rsid w:val="00C81C36"/>
    <w:pPr>
      <w:tabs>
        <w:tab w:val="center" w:pos="4320"/>
        <w:tab w:val="right" w:pos="8640"/>
      </w:tabs>
    </w:pPr>
  </w:style>
  <w:style w:type="character" w:customStyle="1" w:styleId="HeaderChar">
    <w:name w:val="Header Char"/>
    <w:basedOn w:val="DefaultParagraphFont"/>
    <w:link w:val="Header"/>
    <w:uiPriority w:val="99"/>
    <w:rsid w:val="00C81C36"/>
  </w:style>
  <w:style w:type="character" w:styleId="PageNumber">
    <w:name w:val="page number"/>
    <w:basedOn w:val="DefaultParagraphFont"/>
    <w:uiPriority w:val="99"/>
    <w:semiHidden/>
    <w:unhideWhenUsed/>
    <w:rsid w:val="00C81C36"/>
  </w:style>
  <w:style w:type="paragraph" w:styleId="Footer">
    <w:name w:val="footer"/>
    <w:basedOn w:val="Normal"/>
    <w:link w:val="FooterChar"/>
    <w:uiPriority w:val="99"/>
    <w:unhideWhenUsed/>
    <w:rsid w:val="00C81C36"/>
    <w:pPr>
      <w:tabs>
        <w:tab w:val="center" w:pos="4320"/>
        <w:tab w:val="right" w:pos="8640"/>
      </w:tabs>
    </w:pPr>
  </w:style>
  <w:style w:type="character" w:customStyle="1" w:styleId="FooterChar">
    <w:name w:val="Footer Char"/>
    <w:basedOn w:val="DefaultParagraphFont"/>
    <w:link w:val="Footer"/>
    <w:uiPriority w:val="99"/>
    <w:rsid w:val="00C81C36"/>
  </w:style>
  <w:style w:type="character" w:styleId="Hyperlink">
    <w:name w:val="Hyperlink"/>
    <w:basedOn w:val="DefaultParagraphFont"/>
    <w:uiPriority w:val="99"/>
    <w:unhideWhenUsed/>
    <w:rsid w:val="00D97E3B"/>
    <w:rPr>
      <w:color w:val="0000FF" w:themeColor="hyperlink"/>
      <w:u w:val="single"/>
    </w:rPr>
  </w:style>
  <w:style w:type="character" w:styleId="FollowedHyperlink">
    <w:name w:val="FollowedHyperlink"/>
    <w:basedOn w:val="DefaultParagraphFont"/>
    <w:uiPriority w:val="99"/>
    <w:semiHidden/>
    <w:unhideWhenUsed/>
    <w:rsid w:val="00F85A4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C31C8"/>
  </w:style>
  <w:style w:type="character" w:customStyle="1" w:styleId="FootnoteTextChar">
    <w:name w:val="Footnote Text Char"/>
    <w:basedOn w:val="DefaultParagraphFont"/>
    <w:link w:val="FootnoteText"/>
    <w:uiPriority w:val="99"/>
    <w:rsid w:val="001C31C8"/>
  </w:style>
  <w:style w:type="character" w:styleId="FootnoteReference">
    <w:name w:val="footnote reference"/>
    <w:basedOn w:val="DefaultParagraphFont"/>
    <w:uiPriority w:val="99"/>
    <w:unhideWhenUsed/>
    <w:rsid w:val="001C31C8"/>
    <w:rPr>
      <w:vertAlign w:val="superscript"/>
    </w:rPr>
  </w:style>
  <w:style w:type="paragraph" w:styleId="Header">
    <w:name w:val="header"/>
    <w:basedOn w:val="Normal"/>
    <w:link w:val="HeaderChar"/>
    <w:uiPriority w:val="99"/>
    <w:unhideWhenUsed/>
    <w:rsid w:val="00C81C36"/>
    <w:pPr>
      <w:tabs>
        <w:tab w:val="center" w:pos="4320"/>
        <w:tab w:val="right" w:pos="8640"/>
      </w:tabs>
    </w:pPr>
  </w:style>
  <w:style w:type="character" w:customStyle="1" w:styleId="HeaderChar">
    <w:name w:val="Header Char"/>
    <w:basedOn w:val="DefaultParagraphFont"/>
    <w:link w:val="Header"/>
    <w:uiPriority w:val="99"/>
    <w:rsid w:val="00C81C36"/>
  </w:style>
  <w:style w:type="character" w:styleId="PageNumber">
    <w:name w:val="page number"/>
    <w:basedOn w:val="DefaultParagraphFont"/>
    <w:uiPriority w:val="99"/>
    <w:semiHidden/>
    <w:unhideWhenUsed/>
    <w:rsid w:val="00C81C36"/>
  </w:style>
  <w:style w:type="paragraph" w:styleId="Footer">
    <w:name w:val="footer"/>
    <w:basedOn w:val="Normal"/>
    <w:link w:val="FooterChar"/>
    <w:uiPriority w:val="99"/>
    <w:unhideWhenUsed/>
    <w:rsid w:val="00C81C36"/>
    <w:pPr>
      <w:tabs>
        <w:tab w:val="center" w:pos="4320"/>
        <w:tab w:val="right" w:pos="8640"/>
      </w:tabs>
    </w:pPr>
  </w:style>
  <w:style w:type="character" w:customStyle="1" w:styleId="FooterChar">
    <w:name w:val="Footer Char"/>
    <w:basedOn w:val="DefaultParagraphFont"/>
    <w:link w:val="Footer"/>
    <w:uiPriority w:val="99"/>
    <w:rsid w:val="00C81C36"/>
  </w:style>
  <w:style w:type="character" w:styleId="Hyperlink">
    <w:name w:val="Hyperlink"/>
    <w:basedOn w:val="DefaultParagraphFont"/>
    <w:uiPriority w:val="99"/>
    <w:unhideWhenUsed/>
    <w:rsid w:val="00D97E3B"/>
    <w:rPr>
      <w:color w:val="0000FF" w:themeColor="hyperlink"/>
      <w:u w:val="single"/>
    </w:rPr>
  </w:style>
  <w:style w:type="character" w:styleId="FollowedHyperlink">
    <w:name w:val="FollowedHyperlink"/>
    <w:basedOn w:val="DefaultParagraphFont"/>
    <w:uiPriority w:val="99"/>
    <w:semiHidden/>
    <w:unhideWhenUsed/>
    <w:rsid w:val="00F85A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stor.org.ezproxy.sju.edu/action/showPublisher?publisherCode=arsbrevis" TargetMode="External"/><Relationship Id="rId8" Type="http://schemas.openxmlformats.org/officeDocument/2006/relationships/hyperlink" Target="http://www.jstor.org.ezproxy.sju.edu/action/showPublisher?publisherCode=ucpress" TargetMode="External"/><Relationship Id="rId9" Type="http://schemas.openxmlformats.org/officeDocument/2006/relationships/hyperlink" Target="http://www.jstor.org/stable/1342954"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ezproxy.sju.edu/action/showPublisher?publisherCode=ucpress" TargetMode="External"/><Relationship Id="rId2" Type="http://schemas.openxmlformats.org/officeDocument/2006/relationships/hyperlink" Target="http://www.jstor.org.ezproxy.sju.edu/action/showPublisher?publisherCode=arsbre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3922</Words>
  <Characters>22356</Characters>
  <Application>Microsoft Macintosh Word</Application>
  <DocSecurity>0</DocSecurity>
  <Lines>186</Lines>
  <Paragraphs>52</Paragraphs>
  <ScaleCrop>false</ScaleCrop>
  <Company>Saint Joseph's University</Company>
  <LinksUpToDate>false</LinksUpToDate>
  <CharactersWithSpaces>26226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Lee</dc:creator>
  <cp:keywords/>
  <dc:description/>
  <cp:lastModifiedBy>Alexandra Lee</cp:lastModifiedBy>
  <cp:revision>2</cp:revision>
  <dcterms:created xsi:type="dcterms:W3CDTF">2015-04-29T22:15:00Z</dcterms:created>
  <dcterms:modified xsi:type="dcterms:W3CDTF">2015-04-29T22:15:00Z</dcterms:modified>
</cp:coreProperties>
</file>