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D533" w14:textId="7723DDE4" w:rsidR="005820D1" w:rsidRDefault="00356248" w:rsidP="00E21F3B">
      <w:pPr>
        <w:pStyle w:val="Titre1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Ecran tft</w:t>
      </w:r>
    </w:p>
    <w:p w14:paraId="0DCCE8BB" w14:textId="5BE89E06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tension d’alimentation est </w:t>
      </w:r>
      <w:r w:rsidR="00E21F3B">
        <w:rPr>
          <w:sz w:val="24"/>
          <w:szCs w:val="24"/>
        </w:rPr>
        <w:t>5V</w:t>
      </w:r>
    </w:p>
    <w:p w14:paraId="4D1A5DCF" w14:textId="2DEFE36E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10568">
        <w:rPr>
          <w:sz w:val="24"/>
          <w:szCs w:val="24"/>
        </w:rPr>
        <w:t xml:space="preserve">a communication </w:t>
      </w:r>
      <w:r w:rsidR="00356248">
        <w:rPr>
          <w:sz w:val="24"/>
          <w:szCs w:val="24"/>
        </w:rPr>
        <w:t>s’effectue en 5V</w:t>
      </w:r>
    </w:p>
    <w:p w14:paraId="200C1F3B" w14:textId="433DD056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66F4C8D4" w:rsidR="005820D1" w:rsidRDefault="005820D1" w:rsidP="005820D1">
      <w:pPr>
        <w:ind w:left="360"/>
        <w:rPr>
          <w:sz w:val="24"/>
          <w:szCs w:val="24"/>
        </w:rPr>
      </w:pPr>
    </w:p>
    <w:p w14:paraId="353FAE38" w14:textId="0632DAF9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604BBDC9" w:rsidR="008164DB" w:rsidRDefault="008164DB" w:rsidP="005820D1">
      <w:pPr>
        <w:ind w:left="360"/>
        <w:rPr>
          <w:sz w:val="24"/>
          <w:szCs w:val="24"/>
        </w:rPr>
      </w:pPr>
    </w:p>
    <w:p w14:paraId="54BCBC88" w14:textId="349F76AC" w:rsidR="00B10568" w:rsidRDefault="00B10568" w:rsidP="005820D1">
      <w:pPr>
        <w:ind w:left="360"/>
        <w:rPr>
          <w:sz w:val="24"/>
          <w:szCs w:val="24"/>
        </w:rPr>
      </w:pPr>
    </w:p>
    <w:p w14:paraId="6498685E" w14:textId="45E8CDB7" w:rsidR="00B10568" w:rsidRDefault="00B10568" w:rsidP="005820D1">
      <w:pPr>
        <w:ind w:left="360"/>
        <w:rPr>
          <w:sz w:val="24"/>
          <w:szCs w:val="24"/>
        </w:rPr>
      </w:pPr>
    </w:p>
    <w:p w14:paraId="0F28D115" w14:textId="2BE9BFD0" w:rsidR="00B10568" w:rsidRDefault="00B10568" w:rsidP="005820D1">
      <w:pPr>
        <w:ind w:left="360"/>
        <w:rPr>
          <w:sz w:val="24"/>
          <w:szCs w:val="24"/>
        </w:rPr>
      </w:pPr>
    </w:p>
    <w:p w14:paraId="41705658" w14:textId="77777777" w:rsidR="00B10568" w:rsidRDefault="00B10568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1B99B445" w14:textId="7C887497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</w:t>
      </w:r>
      <w:r w:rsidR="00356248">
        <w:rPr>
          <w:b/>
          <w:bCs/>
          <w:sz w:val="24"/>
          <w:szCs w:val="24"/>
        </w:rPr>
        <w:t>ecran_tft</w:t>
      </w:r>
      <w:r w:rsidR="00B240BC">
        <w:rPr>
          <w:b/>
          <w:bCs/>
          <w:sz w:val="24"/>
          <w:szCs w:val="24"/>
        </w:rPr>
        <w:t>_exemple</w:t>
      </w:r>
      <w:r w:rsidRPr="00ED776E">
        <w:rPr>
          <w:b/>
          <w:bCs/>
          <w:sz w:val="24"/>
          <w:szCs w:val="24"/>
        </w:rPr>
        <w:t> »</w:t>
      </w:r>
      <w:r>
        <w:rPr>
          <w:b/>
          <w:bCs/>
          <w:sz w:val="24"/>
          <w:szCs w:val="24"/>
        </w:rPr>
        <w:t xml:space="preserve"> </w:t>
      </w:r>
    </w:p>
    <w:p w14:paraId="65F2E6A4" w14:textId="2283F956" w:rsidR="00F80380" w:rsidRDefault="00F80380" w:rsidP="00EF7436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propre pour utilisation sur programme final : « </w:t>
      </w:r>
      <w:r w:rsidR="00356248">
        <w:rPr>
          <w:b/>
          <w:bCs/>
          <w:sz w:val="24"/>
          <w:szCs w:val="24"/>
        </w:rPr>
        <w:t>ecran_tft</w:t>
      </w:r>
      <w:r w:rsidR="00B240BC">
        <w:rPr>
          <w:b/>
          <w:bCs/>
          <w:sz w:val="24"/>
          <w:szCs w:val="24"/>
        </w:rPr>
        <w:t>_Wallee</w:t>
      </w:r>
      <w:r w:rsidR="00B240BC" w:rsidRPr="00ED776E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»</w:t>
      </w:r>
    </w:p>
    <w:p w14:paraId="20548729" w14:textId="2DC42861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d’éxecution «</w:t>
      </w:r>
      <w:r w:rsidR="00356248">
        <w:rPr>
          <w:b/>
          <w:bCs/>
          <w:sz w:val="24"/>
          <w:szCs w:val="24"/>
        </w:rPr>
        <w:t xml:space="preserve"> tft</w:t>
      </w:r>
      <w:r>
        <w:rPr>
          <w:b/>
          <w:bCs/>
          <w:sz w:val="24"/>
          <w:szCs w:val="24"/>
        </w:rPr>
        <w:t>-temps-execution.ino »</w:t>
      </w:r>
      <w:r w:rsidR="00A25207">
        <w:rPr>
          <w:b/>
          <w:bCs/>
          <w:sz w:val="24"/>
          <w:szCs w:val="24"/>
        </w:rPr>
        <w:t xml:space="preserve"> (programme de temps d’éxecution)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5338D6F" w14:textId="77777777" w:rsidR="00EB008E" w:rsidRDefault="00EB008E" w:rsidP="00985785">
      <w:pPr>
        <w:rPr>
          <w:b/>
          <w:bCs/>
          <w:sz w:val="24"/>
          <w:szCs w:val="24"/>
        </w:rPr>
      </w:pPr>
    </w:p>
    <w:p w14:paraId="02569080" w14:textId="1AF85140" w:rsidR="00B5499F" w:rsidRDefault="000159F7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Principe de fonctionnement</w:t>
      </w:r>
    </w:p>
    <w:p w14:paraId="7E6D9E8C" w14:textId="1D435FD7" w:rsidR="000E4627" w:rsidRDefault="0041410C" w:rsidP="00356248">
      <w:pPr>
        <w:jc w:val="center"/>
        <w:rPr>
          <w:b/>
          <w:bCs/>
          <w:sz w:val="24"/>
          <w:szCs w:val="24"/>
          <w:u w:val="single"/>
        </w:rPr>
      </w:pPr>
      <w:hyperlink r:id="rId5" w:history="1">
        <w:r w:rsidR="00356248" w:rsidRPr="00190FA1">
          <w:rPr>
            <w:rStyle w:val="Lienhypertexte"/>
          </w:rPr>
          <w:t>https://cdn-learn.adafruit.com/downloads/pdf/adafruit-gfx-graphics-library.pdf</w:t>
        </w:r>
      </w:hyperlink>
      <w:r w:rsidR="00356248">
        <w:t xml:space="preserve"> </w:t>
      </w:r>
    </w:p>
    <w:p w14:paraId="625E99D3" w14:textId="0D06FEAE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680"/>
        <w:gridCol w:w="3466"/>
        <w:gridCol w:w="2950"/>
      </w:tblGrid>
      <w:tr w:rsidR="004507FC" w14:paraId="081DB79B" w14:textId="3B2CAE52" w:rsidTr="004507FC">
        <w:tc>
          <w:tcPr>
            <w:tcW w:w="3680" w:type="dxa"/>
          </w:tcPr>
          <w:p w14:paraId="62400E50" w14:textId="76EC508D" w:rsidR="004507FC" w:rsidRPr="0094096B" w:rsidRDefault="004507FC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VCC</w:t>
            </w:r>
          </w:p>
        </w:tc>
        <w:tc>
          <w:tcPr>
            <w:tcW w:w="3466" w:type="dxa"/>
          </w:tcPr>
          <w:p w14:paraId="4E720B06" w14:textId="3049B4EB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5V</w:t>
            </w:r>
          </w:p>
        </w:tc>
        <w:tc>
          <w:tcPr>
            <w:tcW w:w="2950" w:type="dxa"/>
          </w:tcPr>
          <w:p w14:paraId="3C286551" w14:textId="5C08DDE0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5V</w:t>
            </w:r>
          </w:p>
        </w:tc>
      </w:tr>
      <w:tr w:rsidR="004507FC" w14:paraId="2299DAC7" w14:textId="74C3B2FB" w:rsidTr="004507FC">
        <w:tc>
          <w:tcPr>
            <w:tcW w:w="3680" w:type="dxa"/>
          </w:tcPr>
          <w:p w14:paraId="7719614A" w14:textId="7C48AF91" w:rsidR="004507FC" w:rsidRPr="0094096B" w:rsidRDefault="004507FC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3466" w:type="dxa"/>
          </w:tcPr>
          <w:p w14:paraId="23B645A0" w14:textId="3B61AE56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0C7704"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2950" w:type="dxa"/>
          </w:tcPr>
          <w:p w14:paraId="12B6503B" w14:textId="12CC92CE" w:rsidR="004507FC" w:rsidRPr="000C7704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0V</w:t>
            </w:r>
          </w:p>
        </w:tc>
      </w:tr>
      <w:tr w:rsidR="004507FC" w14:paraId="491A10D9" w14:textId="7730A373" w:rsidTr="004507FC">
        <w:tc>
          <w:tcPr>
            <w:tcW w:w="3680" w:type="dxa"/>
          </w:tcPr>
          <w:p w14:paraId="036ABAFF" w14:textId="33D0F6E1" w:rsidR="004507FC" w:rsidRPr="0094096B" w:rsidRDefault="004507FC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3466" w:type="dxa"/>
          </w:tcPr>
          <w:p w14:paraId="30946CAE" w14:textId="391E62AE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4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1FFB5F93" w14:textId="754ED7A7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7C2FFF5B" w14:textId="098E5A5B" w:rsidTr="004507FC">
        <w:tc>
          <w:tcPr>
            <w:tcW w:w="3680" w:type="dxa"/>
          </w:tcPr>
          <w:p w14:paraId="0805332C" w14:textId="7B46918A" w:rsidR="004507FC" w:rsidRPr="0094096B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RESET</w:t>
            </w:r>
          </w:p>
        </w:tc>
        <w:tc>
          <w:tcPr>
            <w:tcW w:w="3466" w:type="dxa"/>
          </w:tcPr>
          <w:p w14:paraId="4A88C665" w14:textId="79B2855A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sz w:val="24"/>
                <w:szCs w:val="24"/>
              </w:rPr>
              <w:t xml:space="preserve"> 15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352D0144" w14:textId="1C0D9D29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2BCFBDFC" w14:textId="1A966DFD" w:rsidTr="004507FC">
        <w:tc>
          <w:tcPr>
            <w:tcW w:w="3680" w:type="dxa"/>
          </w:tcPr>
          <w:p w14:paraId="427BED51" w14:textId="10EA3195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A0</w:t>
            </w:r>
          </w:p>
        </w:tc>
        <w:tc>
          <w:tcPr>
            <w:tcW w:w="3466" w:type="dxa"/>
          </w:tcPr>
          <w:p w14:paraId="274C0E5D" w14:textId="48E3864E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1</w:t>
            </w:r>
            <w:r w:rsidR="00704FDF">
              <w:rPr>
                <w:b/>
                <w:bCs/>
                <w:sz w:val="24"/>
                <w:szCs w:val="24"/>
              </w:rPr>
              <w:t>7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1806460C" w14:textId="6F20386C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16A69F76" w14:textId="43BA0A9C" w:rsidTr="004507FC">
        <w:tc>
          <w:tcPr>
            <w:tcW w:w="3680" w:type="dxa"/>
          </w:tcPr>
          <w:p w14:paraId="48FEA61A" w14:textId="2A85CA01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SDA</w:t>
            </w:r>
          </w:p>
        </w:tc>
        <w:tc>
          <w:tcPr>
            <w:tcW w:w="3466" w:type="dxa"/>
          </w:tcPr>
          <w:p w14:paraId="6C370ACF" w14:textId="38F505AA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23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5335CAC1" w14:textId="6A9EFADD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58C92D02" w14:textId="51B01DE9" w:rsidTr="004507FC">
        <w:tc>
          <w:tcPr>
            <w:tcW w:w="3680" w:type="dxa"/>
          </w:tcPr>
          <w:p w14:paraId="114039E0" w14:textId="693D61E7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SCK</w:t>
            </w:r>
          </w:p>
        </w:tc>
        <w:tc>
          <w:tcPr>
            <w:tcW w:w="3466" w:type="dxa"/>
          </w:tcPr>
          <w:p w14:paraId="67F90F34" w14:textId="3C3C9736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18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6C785EA4" w14:textId="01C40B7B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286EC3D7" w14:textId="60D3A21A" w:rsidTr="004507FC">
        <w:tc>
          <w:tcPr>
            <w:tcW w:w="3680" w:type="dxa"/>
          </w:tcPr>
          <w:p w14:paraId="38D08DE1" w14:textId="6EE32D55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3466" w:type="dxa"/>
          </w:tcPr>
          <w:p w14:paraId="33DFB6A6" w14:textId="6555583B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3.3V</w:t>
            </w:r>
            <w:r w:rsidR="00CE48F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50" w:type="dxa"/>
          </w:tcPr>
          <w:p w14:paraId="31FEA845" w14:textId="500B8131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3.3V</w:t>
            </w:r>
          </w:p>
        </w:tc>
      </w:tr>
      <w:tr w:rsidR="004507FC" w14:paraId="1DEA7560" w14:textId="118A3D54" w:rsidTr="004507FC">
        <w:tc>
          <w:tcPr>
            <w:tcW w:w="3680" w:type="dxa"/>
          </w:tcPr>
          <w:p w14:paraId="3C5BD829" w14:textId="0DC99010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SD_CS</w:t>
            </w:r>
          </w:p>
        </w:tc>
        <w:tc>
          <w:tcPr>
            <w:tcW w:w="3466" w:type="dxa"/>
          </w:tcPr>
          <w:p w14:paraId="2A807A8E" w14:textId="2A78D72D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sz w:val="24"/>
                <w:szCs w:val="24"/>
              </w:rPr>
              <w:t xml:space="preserve"> </w:t>
            </w:r>
            <w:r w:rsidR="00CE48F3">
              <w:rPr>
                <w:b/>
                <w:bCs/>
                <w:color w:val="FF0000"/>
                <w:sz w:val="24"/>
                <w:szCs w:val="24"/>
              </w:rPr>
              <w:t>21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41410C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à changer</w:t>
            </w:r>
          </w:p>
        </w:tc>
        <w:tc>
          <w:tcPr>
            <w:tcW w:w="2950" w:type="dxa"/>
          </w:tcPr>
          <w:p w14:paraId="7F5F8652" w14:textId="151A0098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6EB7FCC6" w14:textId="0EB0EA95" w:rsidTr="004507FC">
        <w:tc>
          <w:tcPr>
            <w:tcW w:w="3680" w:type="dxa"/>
          </w:tcPr>
          <w:p w14:paraId="6FF5395E" w14:textId="389CC018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SD_MOSI</w:t>
            </w:r>
          </w:p>
        </w:tc>
        <w:tc>
          <w:tcPr>
            <w:tcW w:w="3466" w:type="dxa"/>
          </w:tcPr>
          <w:p w14:paraId="2DA6AFEE" w14:textId="52CD622D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23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34241418" w14:textId="5B3188B6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</w:t>
            </w:r>
            <w:r w:rsidR="00E314BA">
              <w:rPr>
                <w:b/>
                <w:bCs/>
                <w:sz w:val="24"/>
                <w:szCs w:val="24"/>
              </w:rPr>
              <w:t> ?</w:t>
            </w:r>
          </w:p>
        </w:tc>
      </w:tr>
      <w:tr w:rsidR="004507FC" w14:paraId="12E9F054" w14:textId="6723BEDF" w:rsidTr="004507FC">
        <w:tc>
          <w:tcPr>
            <w:tcW w:w="3680" w:type="dxa"/>
          </w:tcPr>
          <w:p w14:paraId="2369246E" w14:textId="09849506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SD_MISO</w:t>
            </w:r>
          </w:p>
        </w:tc>
        <w:tc>
          <w:tcPr>
            <w:tcW w:w="3466" w:type="dxa"/>
          </w:tcPr>
          <w:p w14:paraId="13A7440A" w14:textId="2C715811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19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615E6F44" w14:textId="42322AA0" w:rsidR="004507FC" w:rsidRDefault="001675E9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&lt;-3.3V</w:t>
            </w:r>
          </w:p>
        </w:tc>
      </w:tr>
      <w:tr w:rsidR="004507FC" w14:paraId="530B2816" w14:textId="7EDF6003" w:rsidTr="004507FC">
        <w:tc>
          <w:tcPr>
            <w:tcW w:w="3680" w:type="dxa"/>
          </w:tcPr>
          <w:p w14:paraId="33B57EF0" w14:textId="09D6C39F" w:rsidR="004507FC" w:rsidRDefault="004507FC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SD_SCK</w:t>
            </w:r>
          </w:p>
        </w:tc>
        <w:tc>
          <w:tcPr>
            <w:tcW w:w="3466" w:type="dxa"/>
          </w:tcPr>
          <w:p w14:paraId="54D38E69" w14:textId="07BCF64B" w:rsidR="004507FC" w:rsidRDefault="004507FC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Arduino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704FDF">
              <w:rPr>
                <w:b/>
                <w:bCs/>
                <w:sz w:val="24"/>
                <w:szCs w:val="24"/>
              </w:rPr>
              <w:t>18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04FDF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04FDF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  <w:tc>
          <w:tcPr>
            <w:tcW w:w="2950" w:type="dxa"/>
          </w:tcPr>
          <w:p w14:paraId="5A734AE6" w14:textId="58E7E6E9" w:rsidR="004507FC" w:rsidRDefault="00EA067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-&gt;5V ?</w:t>
            </w:r>
          </w:p>
        </w:tc>
      </w:tr>
    </w:tbl>
    <w:p w14:paraId="04517330" w14:textId="7218861A" w:rsidR="004D23B3" w:rsidRDefault="00B00F8A" w:rsidP="00654B0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3" behindDoc="1" locked="0" layoutInCell="1" allowOverlap="1" wp14:anchorId="3962B64A" wp14:editId="2E9C51FE">
            <wp:simplePos x="0" y="0"/>
            <wp:positionH relativeFrom="column">
              <wp:posOffset>1375633</wp:posOffset>
            </wp:positionH>
            <wp:positionV relativeFrom="paragraph">
              <wp:posOffset>163451</wp:posOffset>
            </wp:positionV>
            <wp:extent cx="1061720" cy="1797050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B0B">
        <w:rPr>
          <w:noProof/>
        </w:rPr>
        <w:drawing>
          <wp:anchor distT="0" distB="0" distL="114300" distR="114300" simplePos="0" relativeHeight="251662336" behindDoc="1" locked="0" layoutInCell="1" allowOverlap="1" wp14:anchorId="4309C560" wp14:editId="3063F088">
            <wp:simplePos x="0" y="0"/>
            <wp:positionH relativeFrom="column">
              <wp:posOffset>3859446</wp:posOffset>
            </wp:positionH>
            <wp:positionV relativeFrom="paragraph">
              <wp:posOffset>151927</wp:posOffset>
            </wp:positionV>
            <wp:extent cx="1096082" cy="1809115"/>
            <wp:effectExtent l="0" t="0" r="889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77681" cy="1943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A8762" w14:textId="2C15ECFF" w:rsidR="00356248" w:rsidRDefault="00654B0B" w:rsidP="00654B0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1E91C1" wp14:editId="1E2254BB">
            <wp:simplePos x="0" y="0"/>
            <wp:positionH relativeFrom="column">
              <wp:posOffset>1442831</wp:posOffset>
            </wp:positionH>
            <wp:positionV relativeFrom="paragraph">
              <wp:posOffset>94838</wp:posOffset>
            </wp:positionV>
            <wp:extent cx="933450" cy="6000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17F7" w14:textId="1C8C80EE" w:rsidR="00654B0B" w:rsidRDefault="00654B0B" w:rsidP="00654B0B">
      <w:pPr>
        <w:rPr>
          <w:b/>
          <w:bCs/>
          <w:sz w:val="24"/>
          <w:szCs w:val="24"/>
          <w:u w:val="single"/>
        </w:rPr>
      </w:pPr>
    </w:p>
    <w:p w14:paraId="003B25AC" w14:textId="7820E33E" w:rsidR="00654B0B" w:rsidRDefault="00654B0B" w:rsidP="00654B0B">
      <w:pPr>
        <w:rPr>
          <w:b/>
          <w:bCs/>
          <w:sz w:val="24"/>
          <w:szCs w:val="24"/>
          <w:u w:val="single"/>
        </w:rPr>
      </w:pPr>
    </w:p>
    <w:p w14:paraId="20BAA9DC" w14:textId="42EA3347" w:rsidR="00654B0B" w:rsidRDefault="00654B0B" w:rsidP="00654B0B">
      <w:pPr>
        <w:rPr>
          <w:b/>
          <w:bCs/>
          <w:sz w:val="24"/>
          <w:szCs w:val="24"/>
          <w:u w:val="single"/>
        </w:rPr>
      </w:pPr>
    </w:p>
    <w:p w14:paraId="5FA46E76" w14:textId="2DBDF400" w:rsidR="00654B0B" w:rsidRDefault="00654B0B" w:rsidP="00C461DD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7A0D725" wp14:editId="1D46E425">
            <wp:simplePos x="0" y="0"/>
            <wp:positionH relativeFrom="column">
              <wp:posOffset>1158990</wp:posOffset>
            </wp:positionH>
            <wp:positionV relativeFrom="paragraph">
              <wp:posOffset>9128</wp:posOffset>
            </wp:positionV>
            <wp:extent cx="1485900" cy="3048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83C16" w14:textId="77777777" w:rsidR="00654B0B" w:rsidRDefault="00654B0B" w:rsidP="00C461DD">
      <w:pPr>
        <w:jc w:val="center"/>
        <w:rPr>
          <w:b/>
          <w:bCs/>
          <w:sz w:val="24"/>
          <w:szCs w:val="24"/>
          <w:u w:val="single"/>
        </w:rPr>
      </w:pPr>
    </w:p>
    <w:p w14:paraId="5DF64923" w14:textId="4EF41188" w:rsidR="00C461DD" w:rsidRDefault="00C461DD" w:rsidP="00C461DD">
      <w:pPr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Initialisation </w:t>
      </w:r>
    </w:p>
    <w:p w14:paraId="53DE5AE4" w14:textId="4881B26E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678"/>
        <w:gridCol w:w="2977"/>
        <w:gridCol w:w="1984"/>
        <w:gridCol w:w="1843"/>
      </w:tblGrid>
      <w:tr w:rsidR="001416B4" w14:paraId="6845AB22" w14:textId="28388BA4" w:rsidTr="006C1218">
        <w:tc>
          <w:tcPr>
            <w:tcW w:w="4678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fonction</w:t>
            </w:r>
          </w:p>
        </w:tc>
        <w:tc>
          <w:tcPr>
            <w:tcW w:w="2977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984" w:type="dxa"/>
          </w:tcPr>
          <w:p w14:paraId="20D3613A" w14:textId="23DF23A2" w:rsidR="001416B4" w:rsidRPr="00D972FD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  <w:r w:rsidR="00D972F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 temps d’exécution</w:t>
            </w:r>
          </w:p>
        </w:tc>
      </w:tr>
      <w:tr w:rsidR="001416B4" w14:paraId="2D18353A" w14:textId="0BC84EFD" w:rsidTr="00FB066A">
        <w:tc>
          <w:tcPr>
            <w:tcW w:w="4678" w:type="dxa"/>
            <w:shd w:val="clear" w:color="auto" w:fill="F7CAAC" w:themeFill="accent2" w:themeFillTint="66"/>
            <w:vAlign w:val="center"/>
          </w:tcPr>
          <w:p w14:paraId="53C338FA" w14:textId="4070DA97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="004722E7" w:rsidRPr="004722E7">
              <w:rPr>
                <w:sz w:val="24"/>
                <w:szCs w:val="24"/>
              </w:rPr>
              <w:t>Setup_Encodeur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36DB1CE" w14:textId="47808688" w:rsidR="001416B4" w:rsidRPr="00DE6D49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encodeur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224ADD4A" w14:textId="50853C4F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E8AFE8D" w14:textId="7649F580" w:rsidR="001416B4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0ms</w:t>
            </w:r>
          </w:p>
        </w:tc>
      </w:tr>
      <w:tr w:rsidR="00FB066A" w14:paraId="2CACEE1A" w14:textId="55543B5E" w:rsidTr="007C3950">
        <w:tc>
          <w:tcPr>
            <w:tcW w:w="4678" w:type="dxa"/>
            <w:shd w:val="clear" w:color="auto" w:fill="DEEAF6" w:themeFill="accent5" w:themeFillTint="33"/>
            <w:vAlign w:val="center"/>
          </w:tcPr>
          <w:p w14:paraId="156057BD" w14:textId="4D0277A4" w:rsidR="001416B4" w:rsidRPr="00B37BBF" w:rsidRDefault="007C3950" w:rsidP="006C1218">
            <w:pPr>
              <w:jc w:val="center"/>
              <w:rPr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="003B7B5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otation_encodeur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2C12B73E" w14:textId="6F6A2C00" w:rsidR="001416B4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les variables compteur et sens_rot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50C873C" w14:textId="2F13286E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1B765E51" w14:textId="0D02D291" w:rsidR="001416B4" w:rsidRPr="001311A6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B066A" w14:paraId="0A2E99F2" w14:textId="270D02BF" w:rsidTr="007C3950">
        <w:tc>
          <w:tcPr>
            <w:tcW w:w="4678" w:type="dxa"/>
            <w:shd w:val="clear" w:color="auto" w:fill="DEEAF6" w:themeFill="accent5" w:themeFillTint="33"/>
            <w:vAlign w:val="center"/>
          </w:tcPr>
          <w:p w14:paraId="6DB2A4AF" w14:textId="0728FC07" w:rsidR="001416B4" w:rsidRDefault="007C3950" w:rsidP="006C1218">
            <w:pPr>
              <w:jc w:val="center"/>
              <w:rPr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bouton_on_off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7964CD2D" w14:textId="24FDC3F8" w:rsidR="001416B4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la variable bouton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B201E13" w14:textId="4054BD8C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392F3181" w14:textId="0DF87888" w:rsidR="001416B4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97066" w14:paraId="7F60D29D" w14:textId="77777777" w:rsidTr="006C0EFA">
        <w:tc>
          <w:tcPr>
            <w:tcW w:w="4678" w:type="dxa"/>
            <w:shd w:val="clear" w:color="auto" w:fill="FFF2CC" w:themeFill="accent4" w:themeFillTint="33"/>
            <w:vAlign w:val="center"/>
          </w:tcPr>
          <w:p w14:paraId="0F0A3CA8" w14:textId="4DA911C6" w:rsidR="00F97066" w:rsidRPr="007C3950" w:rsidRDefault="00F97066" w:rsidP="00F97066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encodeur::Setup()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6C5A3D1" w14:textId="6C1A5AE5" w:rsidR="00F97066" w:rsidRDefault="00F97066" w:rsidP="00F97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3250AC">
              <w:rPr>
                <w:sz w:val="24"/>
                <w:szCs w:val="24"/>
              </w:rPr>
              <w:t>des pins, des variables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72A57E7" w14:textId="1034B6A0" w:rsidR="00F97066" w:rsidRPr="00D972FD" w:rsidRDefault="00792B2D" w:rsidP="00F9706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E7AFDA0" w14:textId="514EDAF6" w:rsidR="00F97066" w:rsidRDefault="00792B2D" w:rsidP="00F97066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97066" w14:paraId="44D9F8B9" w14:textId="77777777" w:rsidTr="003B7B52">
        <w:trPr>
          <w:trHeight w:val="53"/>
        </w:trPr>
        <w:tc>
          <w:tcPr>
            <w:tcW w:w="4678" w:type="dxa"/>
            <w:shd w:val="clear" w:color="auto" w:fill="FFF2CC" w:themeFill="accent4" w:themeFillTint="33"/>
            <w:vAlign w:val="center"/>
          </w:tcPr>
          <w:p w14:paraId="2B03482F" w14:textId="11879D3B" w:rsidR="00F97066" w:rsidRPr="00D6090A" w:rsidRDefault="00F97066" w:rsidP="00F97066">
            <w:pPr>
              <w:jc w:val="center"/>
              <w:rPr>
                <w:sz w:val="24"/>
                <w:szCs w:val="24"/>
              </w:rPr>
            </w:pPr>
            <w:r w:rsidRPr="00F97066">
              <w:rPr>
                <w:sz w:val="24"/>
                <w:szCs w:val="24"/>
              </w:rPr>
              <w:t>encodeur::encodeur()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7F50BA4" w14:textId="2DB37759" w:rsidR="00F97066" w:rsidRDefault="00F97066" w:rsidP="00F97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ECC60E1" w14:textId="400AC7EB" w:rsidR="00F97066" w:rsidRPr="00D972FD" w:rsidRDefault="003B7B52" w:rsidP="00F9706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B7B52">
              <w:rPr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1AD6A76" w14:textId="2D601CF6" w:rsidR="00F97066" w:rsidRDefault="003B7B52" w:rsidP="00F970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</w:t>
            </w:r>
          </w:p>
        </w:tc>
      </w:tr>
    </w:tbl>
    <w:p w14:paraId="47525085" w14:textId="77777777" w:rsidR="0077164C" w:rsidRPr="0077164C" w:rsidRDefault="0077164C" w:rsidP="0077164C">
      <w:pPr>
        <w:jc w:val="center"/>
        <w:rPr>
          <w:b/>
          <w:bCs/>
          <w:color w:val="ED7D31" w:themeColor="accent2"/>
          <w:sz w:val="2"/>
          <w:szCs w:val="2"/>
        </w:rPr>
      </w:pPr>
    </w:p>
    <w:p w14:paraId="115604F3" w14:textId="7A74A7FB" w:rsidR="005D4FCA" w:rsidRPr="00F97066" w:rsidRDefault="0077164C" w:rsidP="007C3950">
      <w:pPr>
        <w:jc w:val="center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Fonction Setup 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color w:val="70AD47" w:themeColor="accent6"/>
          <w:sz w:val="24"/>
          <w:szCs w:val="24"/>
        </w:rPr>
        <w:t xml:space="preserve">Fonction à utiliser </w:t>
      </w:r>
      <w:r w:rsidR="00587BF2">
        <w:rPr>
          <w:b/>
          <w:bCs/>
          <w:sz w:val="24"/>
          <w:szCs w:val="24"/>
        </w:rPr>
        <w:t xml:space="preserve">– </w:t>
      </w:r>
      <w:r w:rsidR="00587BF2">
        <w:rPr>
          <w:b/>
          <w:bCs/>
          <w:color w:val="4472C4" w:themeColor="accent1"/>
          <w:sz w:val="24"/>
          <w:szCs w:val="24"/>
        </w:rPr>
        <w:t>Fonction interne/peu probable à utiliser</w:t>
      </w:r>
      <w:r w:rsidR="00F97066">
        <w:rPr>
          <w:b/>
          <w:bCs/>
          <w:color w:val="4472C4" w:themeColor="accent1"/>
          <w:sz w:val="24"/>
          <w:szCs w:val="24"/>
        </w:rPr>
        <w:t xml:space="preserve">- </w:t>
      </w:r>
      <w:r w:rsidR="00F97066">
        <w:rPr>
          <w:b/>
          <w:bCs/>
          <w:color w:val="BF8F00" w:themeColor="accent4" w:themeShade="BF"/>
          <w:sz w:val="24"/>
          <w:szCs w:val="24"/>
        </w:rPr>
        <w:t>Fonction classes</w:t>
      </w:r>
    </w:p>
    <w:sectPr w:rsidR="005D4FCA" w:rsidRPr="00F97066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159F7"/>
    <w:rsid w:val="000232C0"/>
    <w:rsid w:val="000251AF"/>
    <w:rsid w:val="000553D1"/>
    <w:rsid w:val="00067266"/>
    <w:rsid w:val="00072CF7"/>
    <w:rsid w:val="00085275"/>
    <w:rsid w:val="00093C98"/>
    <w:rsid w:val="000A0294"/>
    <w:rsid w:val="000A7D0C"/>
    <w:rsid w:val="000C002B"/>
    <w:rsid w:val="000C69D4"/>
    <w:rsid w:val="000C7704"/>
    <w:rsid w:val="000D5569"/>
    <w:rsid w:val="000D79D1"/>
    <w:rsid w:val="000E4627"/>
    <w:rsid w:val="000E4D44"/>
    <w:rsid w:val="00121832"/>
    <w:rsid w:val="001311A6"/>
    <w:rsid w:val="001416B4"/>
    <w:rsid w:val="001675E9"/>
    <w:rsid w:val="00187B11"/>
    <w:rsid w:val="001958FC"/>
    <w:rsid w:val="001A4C61"/>
    <w:rsid w:val="001A7F84"/>
    <w:rsid w:val="001B20AA"/>
    <w:rsid w:val="001E402E"/>
    <w:rsid w:val="0020586B"/>
    <w:rsid w:val="00233C24"/>
    <w:rsid w:val="002655A9"/>
    <w:rsid w:val="00296F99"/>
    <w:rsid w:val="002B6FC0"/>
    <w:rsid w:val="002E36F5"/>
    <w:rsid w:val="002E43C2"/>
    <w:rsid w:val="00313581"/>
    <w:rsid w:val="003250AC"/>
    <w:rsid w:val="00326834"/>
    <w:rsid w:val="00344600"/>
    <w:rsid w:val="00355E10"/>
    <w:rsid w:val="00356248"/>
    <w:rsid w:val="003655F9"/>
    <w:rsid w:val="003828A8"/>
    <w:rsid w:val="00383947"/>
    <w:rsid w:val="003B2967"/>
    <w:rsid w:val="003B7B52"/>
    <w:rsid w:val="0041410C"/>
    <w:rsid w:val="00417069"/>
    <w:rsid w:val="00435D2D"/>
    <w:rsid w:val="004507FC"/>
    <w:rsid w:val="00464E4A"/>
    <w:rsid w:val="004722E7"/>
    <w:rsid w:val="004D23B3"/>
    <w:rsid w:val="004F0ABE"/>
    <w:rsid w:val="00522795"/>
    <w:rsid w:val="005445CC"/>
    <w:rsid w:val="005704D5"/>
    <w:rsid w:val="0057134E"/>
    <w:rsid w:val="005820D1"/>
    <w:rsid w:val="00587BF2"/>
    <w:rsid w:val="005A43B4"/>
    <w:rsid w:val="005D4FCA"/>
    <w:rsid w:val="005E6001"/>
    <w:rsid w:val="005F72B7"/>
    <w:rsid w:val="006134B5"/>
    <w:rsid w:val="00646BF1"/>
    <w:rsid w:val="00654B0B"/>
    <w:rsid w:val="00656183"/>
    <w:rsid w:val="006904B1"/>
    <w:rsid w:val="00697B96"/>
    <w:rsid w:val="006B562F"/>
    <w:rsid w:val="006B700F"/>
    <w:rsid w:val="006C0EFA"/>
    <w:rsid w:val="006C1218"/>
    <w:rsid w:val="006C6F59"/>
    <w:rsid w:val="006D4173"/>
    <w:rsid w:val="006D535C"/>
    <w:rsid w:val="006F1050"/>
    <w:rsid w:val="00703E11"/>
    <w:rsid w:val="00704FDF"/>
    <w:rsid w:val="007349B7"/>
    <w:rsid w:val="0077164C"/>
    <w:rsid w:val="00777A50"/>
    <w:rsid w:val="0078427A"/>
    <w:rsid w:val="00792B2D"/>
    <w:rsid w:val="00796850"/>
    <w:rsid w:val="007A32E3"/>
    <w:rsid w:val="007A37B0"/>
    <w:rsid w:val="007C0D55"/>
    <w:rsid w:val="007C193F"/>
    <w:rsid w:val="007C3950"/>
    <w:rsid w:val="007F7583"/>
    <w:rsid w:val="008164DB"/>
    <w:rsid w:val="00825CFA"/>
    <w:rsid w:val="008638E0"/>
    <w:rsid w:val="008A0E54"/>
    <w:rsid w:val="008A0ECB"/>
    <w:rsid w:val="008C377F"/>
    <w:rsid w:val="00934B10"/>
    <w:rsid w:val="0094096B"/>
    <w:rsid w:val="00985785"/>
    <w:rsid w:val="00991B94"/>
    <w:rsid w:val="009B5707"/>
    <w:rsid w:val="009C200E"/>
    <w:rsid w:val="009E3C9F"/>
    <w:rsid w:val="009F0223"/>
    <w:rsid w:val="00A13448"/>
    <w:rsid w:val="00A25207"/>
    <w:rsid w:val="00A3775A"/>
    <w:rsid w:val="00A5640E"/>
    <w:rsid w:val="00A57925"/>
    <w:rsid w:val="00A608E5"/>
    <w:rsid w:val="00A67980"/>
    <w:rsid w:val="00A73ED6"/>
    <w:rsid w:val="00AA4A8C"/>
    <w:rsid w:val="00AC76E8"/>
    <w:rsid w:val="00AD2D11"/>
    <w:rsid w:val="00AE0B1B"/>
    <w:rsid w:val="00B00F8A"/>
    <w:rsid w:val="00B10568"/>
    <w:rsid w:val="00B1671D"/>
    <w:rsid w:val="00B240BC"/>
    <w:rsid w:val="00B27D05"/>
    <w:rsid w:val="00B37BBF"/>
    <w:rsid w:val="00B5499F"/>
    <w:rsid w:val="00B615CD"/>
    <w:rsid w:val="00B71D61"/>
    <w:rsid w:val="00B85FF6"/>
    <w:rsid w:val="00B97749"/>
    <w:rsid w:val="00B97F42"/>
    <w:rsid w:val="00BC2C9B"/>
    <w:rsid w:val="00BF3CF1"/>
    <w:rsid w:val="00C461DD"/>
    <w:rsid w:val="00C814E0"/>
    <w:rsid w:val="00C906BE"/>
    <w:rsid w:val="00C97CFA"/>
    <w:rsid w:val="00CA484E"/>
    <w:rsid w:val="00CC1D10"/>
    <w:rsid w:val="00CC3701"/>
    <w:rsid w:val="00CE48F3"/>
    <w:rsid w:val="00D018F0"/>
    <w:rsid w:val="00D14BC4"/>
    <w:rsid w:val="00D17667"/>
    <w:rsid w:val="00D17F20"/>
    <w:rsid w:val="00D226A0"/>
    <w:rsid w:val="00D32227"/>
    <w:rsid w:val="00D4579A"/>
    <w:rsid w:val="00D47BE9"/>
    <w:rsid w:val="00D53FC0"/>
    <w:rsid w:val="00D6090A"/>
    <w:rsid w:val="00D72D40"/>
    <w:rsid w:val="00D80A56"/>
    <w:rsid w:val="00D972FD"/>
    <w:rsid w:val="00DA48D7"/>
    <w:rsid w:val="00DA5BA4"/>
    <w:rsid w:val="00DB1D7B"/>
    <w:rsid w:val="00DB7D82"/>
    <w:rsid w:val="00DE0318"/>
    <w:rsid w:val="00DE6D49"/>
    <w:rsid w:val="00E15965"/>
    <w:rsid w:val="00E21F3B"/>
    <w:rsid w:val="00E314BA"/>
    <w:rsid w:val="00E37A64"/>
    <w:rsid w:val="00E645A2"/>
    <w:rsid w:val="00E739D7"/>
    <w:rsid w:val="00E81932"/>
    <w:rsid w:val="00EA067E"/>
    <w:rsid w:val="00EA1FD8"/>
    <w:rsid w:val="00EA37DC"/>
    <w:rsid w:val="00EB008E"/>
    <w:rsid w:val="00ED776E"/>
    <w:rsid w:val="00EF7436"/>
    <w:rsid w:val="00F05636"/>
    <w:rsid w:val="00F451A7"/>
    <w:rsid w:val="00F80380"/>
    <w:rsid w:val="00F97066"/>
    <w:rsid w:val="00FA48DE"/>
    <w:rsid w:val="00FB066A"/>
    <w:rsid w:val="00FB3A68"/>
    <w:rsid w:val="00FC58FD"/>
    <w:rsid w:val="00FC720F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  <w:style w:type="character" w:styleId="Lienhypertexte">
    <w:name w:val="Hyperlink"/>
    <w:basedOn w:val="Policepardfaut"/>
    <w:uiPriority w:val="99"/>
    <w:unhideWhenUsed/>
    <w:rsid w:val="00EA3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dn-learn.adafruit.com/downloads/pdf/adafruit-gfx-graphics-library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37</cp:revision>
  <dcterms:created xsi:type="dcterms:W3CDTF">2022-03-05T13:50:00Z</dcterms:created>
  <dcterms:modified xsi:type="dcterms:W3CDTF">2022-03-17T13:28:00Z</dcterms:modified>
</cp:coreProperties>
</file>