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4D533" w14:textId="282D4CF8" w:rsidR="005820D1" w:rsidRDefault="00E21F3B" w:rsidP="00E21F3B">
      <w:pPr>
        <w:pStyle w:val="Titre1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6"/>
          <w:szCs w:val="36"/>
          <w:u w:val="single"/>
        </w:rPr>
        <w:t>Encodeur rotatif</w:t>
      </w:r>
    </w:p>
    <w:p w14:paraId="0DCCE8BB" w14:textId="575CFBDF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tension d’alimentation est </w:t>
      </w:r>
      <w:r w:rsidR="00E21F3B">
        <w:rPr>
          <w:sz w:val="24"/>
          <w:szCs w:val="24"/>
        </w:rPr>
        <w:t>5V ou 3.3V</w:t>
      </w:r>
    </w:p>
    <w:p w14:paraId="4D1A5DCF" w14:textId="5AD445E2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B10568">
        <w:rPr>
          <w:sz w:val="24"/>
          <w:szCs w:val="24"/>
        </w:rPr>
        <w:t xml:space="preserve">a communication est </w:t>
      </w:r>
      <w:r w:rsidR="00E21F3B">
        <w:rPr>
          <w:sz w:val="24"/>
          <w:szCs w:val="24"/>
        </w:rPr>
        <w:t>Vcc=3.3V ici</w:t>
      </w:r>
    </w:p>
    <w:p w14:paraId="200C1F3B" w14:textId="433DD056" w:rsidR="005820D1" w:rsidRDefault="005820D1" w:rsidP="005820D1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Code + Circuit</w:t>
      </w:r>
    </w:p>
    <w:p w14:paraId="2E837D22" w14:textId="356E5506" w:rsidR="005820D1" w:rsidRDefault="00296F99" w:rsidP="005820D1">
      <w:pPr>
        <w:ind w:left="3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788D2C00" wp14:editId="64C0A297">
            <wp:simplePos x="0" y="0"/>
            <wp:positionH relativeFrom="margin">
              <wp:align>center</wp:align>
            </wp:positionH>
            <wp:positionV relativeFrom="paragraph">
              <wp:posOffset>102125</wp:posOffset>
            </wp:positionV>
            <wp:extent cx="2742424" cy="3371353"/>
            <wp:effectExtent l="0" t="0" r="127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424" cy="33713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3FAE38" w14:textId="0632DAF9" w:rsidR="00825CFA" w:rsidRDefault="00825CFA" w:rsidP="005820D1">
      <w:pPr>
        <w:ind w:left="360"/>
        <w:rPr>
          <w:sz w:val="24"/>
          <w:szCs w:val="24"/>
        </w:rPr>
      </w:pPr>
    </w:p>
    <w:p w14:paraId="3A084831" w14:textId="31D56905" w:rsidR="00825CFA" w:rsidRDefault="00825CFA" w:rsidP="005820D1">
      <w:pPr>
        <w:ind w:left="360"/>
        <w:rPr>
          <w:sz w:val="24"/>
          <w:szCs w:val="24"/>
        </w:rPr>
      </w:pPr>
    </w:p>
    <w:p w14:paraId="632AB331" w14:textId="604BBDC9" w:rsidR="008164DB" w:rsidRDefault="008164DB" w:rsidP="005820D1">
      <w:pPr>
        <w:ind w:left="360"/>
        <w:rPr>
          <w:sz w:val="24"/>
          <w:szCs w:val="24"/>
        </w:rPr>
      </w:pPr>
    </w:p>
    <w:p w14:paraId="54BCBC88" w14:textId="349F76AC" w:rsidR="00B10568" w:rsidRDefault="00B10568" w:rsidP="005820D1">
      <w:pPr>
        <w:ind w:left="360"/>
        <w:rPr>
          <w:sz w:val="24"/>
          <w:szCs w:val="24"/>
        </w:rPr>
      </w:pPr>
    </w:p>
    <w:p w14:paraId="6498685E" w14:textId="45E8CDB7" w:rsidR="00B10568" w:rsidRDefault="00B10568" w:rsidP="005820D1">
      <w:pPr>
        <w:ind w:left="360"/>
        <w:rPr>
          <w:sz w:val="24"/>
          <w:szCs w:val="24"/>
        </w:rPr>
      </w:pPr>
    </w:p>
    <w:p w14:paraId="0F28D115" w14:textId="2BE9BFD0" w:rsidR="00B10568" w:rsidRDefault="00B10568" w:rsidP="005820D1">
      <w:pPr>
        <w:ind w:left="360"/>
        <w:rPr>
          <w:sz w:val="24"/>
          <w:szCs w:val="24"/>
        </w:rPr>
      </w:pPr>
    </w:p>
    <w:p w14:paraId="41705658" w14:textId="77777777" w:rsidR="00B10568" w:rsidRDefault="00B10568" w:rsidP="005820D1">
      <w:pPr>
        <w:ind w:left="360"/>
        <w:rPr>
          <w:sz w:val="24"/>
          <w:szCs w:val="24"/>
        </w:rPr>
      </w:pPr>
    </w:p>
    <w:p w14:paraId="0903D9DB" w14:textId="73C94F04" w:rsidR="008164DB" w:rsidRDefault="008164DB" w:rsidP="005820D1">
      <w:pPr>
        <w:ind w:left="360"/>
        <w:rPr>
          <w:sz w:val="24"/>
          <w:szCs w:val="24"/>
        </w:rPr>
      </w:pPr>
    </w:p>
    <w:p w14:paraId="0CE94FF5" w14:textId="6DAD1516" w:rsidR="008164DB" w:rsidRDefault="008164DB" w:rsidP="005820D1">
      <w:pPr>
        <w:ind w:left="360"/>
        <w:rPr>
          <w:sz w:val="24"/>
          <w:szCs w:val="24"/>
        </w:rPr>
      </w:pPr>
    </w:p>
    <w:p w14:paraId="240ED7D8" w14:textId="687B2DD7" w:rsidR="008164DB" w:rsidRDefault="008164DB" w:rsidP="005820D1">
      <w:pPr>
        <w:ind w:left="360"/>
        <w:rPr>
          <w:sz w:val="24"/>
          <w:szCs w:val="24"/>
        </w:rPr>
      </w:pPr>
    </w:p>
    <w:p w14:paraId="589A9008" w14:textId="3C947792" w:rsidR="008164DB" w:rsidRDefault="008164DB" w:rsidP="005820D1">
      <w:pPr>
        <w:ind w:left="360"/>
        <w:rPr>
          <w:sz w:val="24"/>
          <w:szCs w:val="24"/>
        </w:rPr>
      </w:pPr>
    </w:p>
    <w:p w14:paraId="26BBEEC3" w14:textId="12C376B3" w:rsidR="008164DB" w:rsidRDefault="008164DB" w:rsidP="005820D1">
      <w:pPr>
        <w:ind w:left="360"/>
        <w:rPr>
          <w:sz w:val="24"/>
          <w:szCs w:val="24"/>
        </w:rPr>
      </w:pPr>
    </w:p>
    <w:p w14:paraId="1B99B445" w14:textId="3AB4880B" w:rsidR="00EF7436" w:rsidRDefault="00EF7436" w:rsidP="00EF7436">
      <w:pPr>
        <w:ind w:left="360"/>
        <w:jc w:val="center"/>
        <w:rPr>
          <w:b/>
          <w:bCs/>
          <w:sz w:val="24"/>
          <w:szCs w:val="24"/>
        </w:rPr>
      </w:pPr>
      <w:r w:rsidRPr="00ED776E">
        <w:rPr>
          <w:b/>
          <w:bCs/>
          <w:sz w:val="24"/>
          <w:szCs w:val="24"/>
        </w:rPr>
        <w:t>Code d’exemple « </w:t>
      </w:r>
      <w:r w:rsidR="00B240BC">
        <w:rPr>
          <w:b/>
          <w:bCs/>
          <w:sz w:val="24"/>
          <w:szCs w:val="24"/>
        </w:rPr>
        <w:t>Rotary_encodeur_exemple</w:t>
      </w:r>
      <w:r w:rsidRPr="00ED776E">
        <w:rPr>
          <w:b/>
          <w:bCs/>
          <w:sz w:val="24"/>
          <w:szCs w:val="24"/>
        </w:rPr>
        <w:t> »</w:t>
      </w:r>
      <w:r>
        <w:rPr>
          <w:b/>
          <w:bCs/>
          <w:sz w:val="24"/>
          <w:szCs w:val="24"/>
        </w:rPr>
        <w:t xml:space="preserve"> </w:t>
      </w:r>
    </w:p>
    <w:p w14:paraId="65F2E6A4" w14:textId="22D19323" w:rsidR="00F80380" w:rsidRDefault="00F80380" w:rsidP="00EF7436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propre pour utilisation sur programme final : « </w:t>
      </w:r>
      <w:r w:rsidR="00B240BC">
        <w:rPr>
          <w:b/>
          <w:bCs/>
          <w:sz w:val="24"/>
          <w:szCs w:val="24"/>
        </w:rPr>
        <w:t>Rotary_encodeur_</w:t>
      </w:r>
      <w:r w:rsidR="00B240BC">
        <w:rPr>
          <w:b/>
          <w:bCs/>
          <w:sz w:val="24"/>
          <w:szCs w:val="24"/>
        </w:rPr>
        <w:t>Wallee</w:t>
      </w:r>
      <w:r w:rsidR="00B240BC" w:rsidRPr="00ED776E">
        <w:rPr>
          <w:b/>
          <w:bCs/>
          <w:sz w:val="24"/>
          <w:szCs w:val="24"/>
        </w:rPr>
        <w:t> </w:t>
      </w:r>
      <w:r>
        <w:rPr>
          <w:b/>
          <w:bCs/>
          <w:sz w:val="24"/>
          <w:szCs w:val="24"/>
        </w:rPr>
        <w:t>»</w:t>
      </w:r>
    </w:p>
    <w:p w14:paraId="20548729" w14:textId="4621DD8C" w:rsidR="00EF7436" w:rsidRDefault="00DB1D7B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de temps d’éxecution « </w:t>
      </w:r>
      <w:r w:rsidR="006C6F59">
        <w:rPr>
          <w:b/>
          <w:bCs/>
          <w:sz w:val="24"/>
          <w:szCs w:val="24"/>
        </w:rPr>
        <w:t>encodeur</w:t>
      </w:r>
      <w:r>
        <w:rPr>
          <w:b/>
          <w:bCs/>
          <w:sz w:val="24"/>
          <w:szCs w:val="24"/>
        </w:rPr>
        <w:t>-temps-execution.ino »</w:t>
      </w:r>
      <w:r w:rsidR="00A25207">
        <w:rPr>
          <w:b/>
          <w:bCs/>
          <w:sz w:val="24"/>
          <w:szCs w:val="24"/>
        </w:rPr>
        <w:t xml:space="preserve"> (programme de temps d’éxecution)</w:t>
      </w:r>
    </w:p>
    <w:p w14:paraId="4232ADAF" w14:textId="1D448613" w:rsidR="00DB1D7B" w:rsidRDefault="00DB1D7B" w:rsidP="00ED776E">
      <w:pPr>
        <w:ind w:left="360"/>
        <w:jc w:val="center"/>
        <w:rPr>
          <w:b/>
          <w:bCs/>
          <w:sz w:val="24"/>
          <w:szCs w:val="24"/>
        </w:rPr>
      </w:pPr>
    </w:p>
    <w:p w14:paraId="68D8580C" w14:textId="76D159EC" w:rsidR="000D79D1" w:rsidRDefault="00B1671D" w:rsidP="00ED776E">
      <w:pPr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739D5B" wp14:editId="58EFFD83">
                <wp:simplePos x="0" y="0"/>
                <wp:positionH relativeFrom="column">
                  <wp:posOffset>3379470</wp:posOffset>
                </wp:positionH>
                <wp:positionV relativeFrom="paragraph">
                  <wp:posOffset>151130</wp:posOffset>
                </wp:positionV>
                <wp:extent cx="0" cy="3220278"/>
                <wp:effectExtent l="152400" t="0" r="133350" b="56515"/>
                <wp:wrapNone/>
                <wp:docPr id="3" name="Connecteur droit avec flèch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0278"/>
                        </a:xfrm>
                        <a:prstGeom prst="straightConnector1">
                          <a:avLst/>
                        </a:prstGeom>
                        <a:ln w="762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A50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" o:spid="_x0000_s1026" type="#_x0000_t32" style="position:absolute;margin-left:266.1pt;margin-top:11.9pt;width:0;height:253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" strokecolor="#4472c4 [3204]" strokeweight="6pt">
                <v:stroke endarrow="block" joinstyle="miter"/>
              </v:shape>
            </w:pict>
          </mc:Fallback>
        </mc:AlternateContent>
      </w:r>
    </w:p>
    <w:p w14:paraId="52FECCBC" w14:textId="140137C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DC62504" w14:textId="0586BBC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CDDC8E3" w14:textId="037063EA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09B5CB5F" w14:textId="1E47BA4E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40C2FE0E" w14:textId="139930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76D39D28" w14:textId="2F40FEF8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6B82383F" w14:textId="7DB4C603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B1D6E7B" w14:textId="5324353B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2F1AFC64" w14:textId="395147A5" w:rsidR="000D79D1" w:rsidRDefault="000D79D1" w:rsidP="00ED776E">
      <w:pPr>
        <w:ind w:left="360"/>
        <w:jc w:val="center"/>
        <w:rPr>
          <w:b/>
          <w:bCs/>
          <w:sz w:val="24"/>
          <w:szCs w:val="24"/>
        </w:rPr>
      </w:pPr>
    </w:p>
    <w:p w14:paraId="15338D6F" w14:textId="77777777" w:rsidR="00EB008E" w:rsidRDefault="00EB008E" w:rsidP="00985785">
      <w:pPr>
        <w:rPr>
          <w:b/>
          <w:bCs/>
          <w:sz w:val="24"/>
          <w:szCs w:val="24"/>
        </w:rPr>
      </w:pPr>
    </w:p>
    <w:p w14:paraId="02569080" w14:textId="1AF85140" w:rsidR="00B5499F" w:rsidRDefault="000159F7" w:rsidP="000C69D4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Principe de fonctionnement</w:t>
      </w:r>
    </w:p>
    <w:p w14:paraId="2052F059" w14:textId="1F327E3E" w:rsidR="000E4627" w:rsidRDefault="00FA48DE" w:rsidP="00072CF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3783F2A" wp14:editId="562D3FDE">
            <wp:simplePos x="0" y="0"/>
            <wp:positionH relativeFrom="page">
              <wp:posOffset>301030</wp:posOffset>
            </wp:positionH>
            <wp:positionV relativeFrom="paragraph">
              <wp:posOffset>313286</wp:posOffset>
            </wp:positionV>
            <wp:extent cx="3511398" cy="1976796"/>
            <wp:effectExtent l="0" t="0" r="0" b="4445"/>
            <wp:wrapNone/>
            <wp:docPr id="5" name="Image 5" descr="Rotary encoder r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tary encoder rot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398" cy="197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7" w:history="1">
        <w:r w:rsidRPr="001347F8">
          <w:rPr>
            <w:rStyle w:val="Lienhypertexte"/>
            <w:b/>
            <w:bCs/>
            <w:sz w:val="24"/>
            <w:szCs w:val="24"/>
          </w:rPr>
          <w:t>https://retroetgeek.com/arduino/arduino-comment-utiliser-un-rotary-encoder-et-les-attachinterrupt/</w:t>
        </w:r>
      </w:hyperlink>
    </w:p>
    <w:p w14:paraId="7EB61837" w14:textId="1B622502" w:rsidR="00FA48DE" w:rsidRDefault="00FA48DE" w:rsidP="00072CF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7687EF3" wp14:editId="126BB169">
            <wp:simplePos x="0" y="0"/>
            <wp:positionH relativeFrom="column">
              <wp:posOffset>3377423</wp:posOffset>
            </wp:positionH>
            <wp:positionV relativeFrom="paragraph">
              <wp:posOffset>16036</wp:posOffset>
            </wp:positionV>
            <wp:extent cx="3010753" cy="1610539"/>
            <wp:effectExtent l="0" t="0" r="0" b="8890"/>
            <wp:wrapNone/>
            <wp:docPr id="6" name="Image 6" descr="Sequence Rotary 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Rotary Encoder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68"/>
                    <a:stretch/>
                  </pic:blipFill>
                  <pic:spPr bwMode="auto">
                    <a:xfrm>
                      <a:off x="0" y="0"/>
                      <a:ext cx="3010753" cy="161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BFCA6" w14:textId="5F9D70EF" w:rsidR="00FA48DE" w:rsidRDefault="00FA48DE" w:rsidP="00072CF7">
      <w:pPr>
        <w:rPr>
          <w:b/>
          <w:bCs/>
          <w:sz w:val="24"/>
          <w:szCs w:val="24"/>
          <w:u w:val="single"/>
        </w:rPr>
      </w:pPr>
    </w:p>
    <w:p w14:paraId="10DBD3E1" w14:textId="2D47FCEB" w:rsidR="00FA48DE" w:rsidRDefault="00FA48DE" w:rsidP="00072CF7">
      <w:pPr>
        <w:rPr>
          <w:b/>
          <w:bCs/>
          <w:sz w:val="24"/>
          <w:szCs w:val="24"/>
          <w:u w:val="single"/>
        </w:rPr>
      </w:pPr>
    </w:p>
    <w:p w14:paraId="522285F0" w14:textId="1FDD6174" w:rsidR="00FA48DE" w:rsidRDefault="00FA48DE" w:rsidP="00072CF7">
      <w:pPr>
        <w:rPr>
          <w:b/>
          <w:bCs/>
          <w:sz w:val="24"/>
          <w:szCs w:val="24"/>
          <w:u w:val="single"/>
        </w:rPr>
      </w:pPr>
    </w:p>
    <w:p w14:paraId="181179AB" w14:textId="77777777" w:rsidR="00FA48DE" w:rsidRDefault="00FA48DE" w:rsidP="00072CF7">
      <w:pPr>
        <w:rPr>
          <w:b/>
          <w:bCs/>
          <w:sz w:val="24"/>
          <w:szCs w:val="24"/>
          <w:u w:val="single"/>
        </w:rPr>
      </w:pPr>
    </w:p>
    <w:p w14:paraId="7E6D9E8C" w14:textId="77777777" w:rsidR="000E4627" w:rsidRDefault="000E4627" w:rsidP="00072CF7">
      <w:pPr>
        <w:rPr>
          <w:b/>
          <w:bCs/>
          <w:sz w:val="24"/>
          <w:szCs w:val="24"/>
          <w:u w:val="single"/>
        </w:rPr>
      </w:pPr>
    </w:p>
    <w:p w14:paraId="625E99D3" w14:textId="77777777" w:rsidR="000D79D1" w:rsidRPr="000A0294" w:rsidRDefault="000D79D1" w:rsidP="000D79D1">
      <w:pPr>
        <w:pStyle w:val="Paragraphedeliste"/>
        <w:numPr>
          <w:ilvl w:val="0"/>
          <w:numId w:val="2"/>
        </w:numPr>
        <w:jc w:val="center"/>
        <w:rPr>
          <w:b/>
          <w:bCs/>
          <w:sz w:val="24"/>
          <w:szCs w:val="24"/>
          <w:u w:val="single"/>
        </w:rPr>
      </w:pPr>
      <w:r w:rsidRPr="000A0294">
        <w:rPr>
          <w:b/>
          <w:bCs/>
          <w:sz w:val="24"/>
          <w:szCs w:val="24"/>
          <w:u w:val="single"/>
        </w:rPr>
        <w:t xml:space="preserve">Pins 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5062"/>
        <w:gridCol w:w="5034"/>
      </w:tblGrid>
      <w:tr w:rsidR="000D79D1" w14:paraId="081DB79B" w14:textId="77777777" w:rsidTr="00CC3701">
        <w:tc>
          <w:tcPr>
            <w:tcW w:w="5062" w:type="dxa"/>
          </w:tcPr>
          <w:p w14:paraId="62400E50" w14:textId="572FAD4F" w:rsidR="000D79D1" w:rsidRPr="0094096B" w:rsidRDefault="00FA48DE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  <w:tc>
          <w:tcPr>
            <w:tcW w:w="5034" w:type="dxa"/>
          </w:tcPr>
          <w:p w14:paraId="4E720B06" w14:textId="2B04814F" w:rsidR="000D79D1" w:rsidRDefault="00FA48DE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GND</w:t>
            </w:r>
          </w:p>
        </w:tc>
      </w:tr>
      <w:tr w:rsidR="000D79D1" w14:paraId="2299DAC7" w14:textId="77777777" w:rsidTr="00CC3701">
        <w:tc>
          <w:tcPr>
            <w:tcW w:w="5062" w:type="dxa"/>
          </w:tcPr>
          <w:p w14:paraId="7719614A" w14:textId="584751B5" w:rsidR="000D79D1" w:rsidRPr="0094096B" w:rsidRDefault="00FA48DE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S1</w:t>
            </w:r>
          </w:p>
        </w:tc>
        <w:tc>
          <w:tcPr>
            <w:tcW w:w="5034" w:type="dxa"/>
          </w:tcPr>
          <w:p w14:paraId="23B645A0" w14:textId="6F8EE2DC" w:rsidR="000D79D1" w:rsidRDefault="00FA48DE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13</w:t>
            </w:r>
            <w:r w:rsidR="0057134E">
              <w:rPr>
                <w:b/>
                <w:bCs/>
                <w:sz w:val="24"/>
                <w:szCs w:val="24"/>
              </w:rPr>
              <w:t xml:space="preserve"> </w:t>
            </w:r>
            <w:r w:rsidR="0057134E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57134E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57134E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  <w:r w:rsidR="00D53FC0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D79D1" w14:paraId="491A10D9" w14:textId="77777777" w:rsidTr="00CC3701">
        <w:tc>
          <w:tcPr>
            <w:tcW w:w="5062" w:type="dxa"/>
          </w:tcPr>
          <w:p w14:paraId="036ABAFF" w14:textId="4C17AC56" w:rsidR="000D79D1" w:rsidRPr="0094096B" w:rsidRDefault="00FA48DE" w:rsidP="00A8529D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S2</w:t>
            </w:r>
          </w:p>
        </w:tc>
        <w:tc>
          <w:tcPr>
            <w:tcW w:w="5034" w:type="dxa"/>
          </w:tcPr>
          <w:p w14:paraId="30946CAE" w14:textId="13278D77" w:rsidR="000D79D1" w:rsidRDefault="00FA48DE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</w:t>
            </w:r>
            <w:r w:rsidR="00464E4A">
              <w:rPr>
                <w:b/>
                <w:bCs/>
                <w:sz w:val="24"/>
                <w:szCs w:val="24"/>
              </w:rPr>
              <w:t xml:space="preserve"> </w:t>
            </w:r>
            <w:r w:rsidR="00464E4A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464E4A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464E4A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</w:tr>
      <w:tr w:rsidR="000D79D1" w14:paraId="7C2FFF5B" w14:textId="77777777" w:rsidTr="00CC3701">
        <w:tc>
          <w:tcPr>
            <w:tcW w:w="5062" w:type="dxa"/>
          </w:tcPr>
          <w:p w14:paraId="0805332C" w14:textId="19919DB5" w:rsidR="000D79D1" w:rsidRPr="0094096B" w:rsidRDefault="00FA48DE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KEY</w:t>
            </w:r>
          </w:p>
        </w:tc>
        <w:tc>
          <w:tcPr>
            <w:tcW w:w="5034" w:type="dxa"/>
          </w:tcPr>
          <w:p w14:paraId="4A88C665" w14:textId="52B1C58F" w:rsidR="000D79D1" w:rsidRDefault="00FA48DE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16 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</w:tr>
      <w:tr w:rsidR="00FA48DE" w14:paraId="2BCFBDFC" w14:textId="77777777" w:rsidTr="00CC3701">
        <w:tc>
          <w:tcPr>
            <w:tcW w:w="5062" w:type="dxa"/>
          </w:tcPr>
          <w:p w14:paraId="427BED51" w14:textId="43048897" w:rsidR="00FA48DE" w:rsidRDefault="00FA48DE" w:rsidP="00FA48DE">
            <w:pPr>
              <w:pStyle w:val="Paragraphedeliste"/>
              <w:numPr>
                <w:ilvl w:val="0"/>
                <w:numId w:val="3"/>
              </w:num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5V</w:t>
            </w:r>
          </w:p>
        </w:tc>
        <w:tc>
          <w:tcPr>
            <w:tcW w:w="5034" w:type="dxa"/>
          </w:tcPr>
          <w:p w14:paraId="274C0E5D" w14:textId="2D4DE350" w:rsidR="00FA48DE" w:rsidRDefault="00FA48DE" w:rsidP="00A8529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3.3V</w:t>
            </w:r>
            <w:r w:rsidR="007F7583">
              <w:rPr>
                <w:b/>
                <w:bCs/>
                <w:sz w:val="24"/>
                <w:szCs w:val="24"/>
              </w:rPr>
              <w:t xml:space="preserve"> </w:t>
            </w:r>
            <w:r w:rsidR="007F7583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(</w:t>
            </w:r>
            <w:r w:rsidR="007F7583">
              <w:rPr>
                <w:b/>
                <w:bCs/>
                <w:color w:val="2F5496" w:themeColor="accent1" w:themeShade="BF"/>
                <w:sz w:val="24"/>
                <w:szCs w:val="24"/>
              </w:rPr>
              <w:t>ESP</w:t>
            </w:r>
            <w:r w:rsidR="007F7583" w:rsidRPr="00D53FC0">
              <w:rPr>
                <w:b/>
                <w:bCs/>
                <w:color w:val="2F5496" w:themeColor="accent1" w:themeShade="BF"/>
                <w:sz w:val="24"/>
                <w:szCs w:val="24"/>
              </w:rPr>
              <w:t>)</w:t>
            </w:r>
          </w:p>
        </w:tc>
      </w:tr>
    </w:tbl>
    <w:p w14:paraId="04517330" w14:textId="77777777" w:rsidR="004D23B3" w:rsidRDefault="004D23B3" w:rsidP="00C461DD">
      <w:pPr>
        <w:jc w:val="center"/>
        <w:rPr>
          <w:b/>
          <w:bCs/>
          <w:sz w:val="24"/>
          <w:szCs w:val="24"/>
          <w:u w:val="single"/>
        </w:rPr>
      </w:pPr>
    </w:p>
    <w:p w14:paraId="5DF64923" w14:textId="4EF41188" w:rsidR="00C461DD" w:rsidRDefault="00C461DD" w:rsidP="00C461DD">
      <w:pPr>
        <w:jc w:val="center"/>
        <w:rPr>
          <w:b/>
          <w:bCs/>
          <w:color w:val="2F5496" w:themeColor="accent1" w:themeShade="BF"/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Initialisation </w:t>
      </w:r>
    </w:p>
    <w:p w14:paraId="6F1BB2F4" w14:textId="752842E0" w:rsidR="00355E10" w:rsidRPr="00355E10" w:rsidRDefault="00355E10" w:rsidP="00355E10">
      <w:pPr>
        <w:rPr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</w:t>
      </w:r>
      <w:r w:rsidR="00796850" w:rsidRPr="00796850">
        <w:rPr>
          <w:b/>
          <w:bCs/>
          <w:sz w:val="24"/>
          <w:szCs w:val="24"/>
        </w:rPr>
        <w:t>pin_encodeur_1 13</w:t>
      </w:r>
    </w:p>
    <w:p w14:paraId="14AD2F4F" w14:textId="3A6F111D" w:rsidR="00355E10" w:rsidRPr="00355E10" w:rsidRDefault="00355E10" w:rsidP="00355E1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</w:t>
      </w:r>
      <w:r w:rsidR="00796850" w:rsidRPr="00796850">
        <w:rPr>
          <w:b/>
          <w:bCs/>
          <w:sz w:val="24"/>
          <w:szCs w:val="24"/>
        </w:rPr>
        <w:t>pin_encodeur_2 14</w:t>
      </w:r>
    </w:p>
    <w:p w14:paraId="25EE4C7C" w14:textId="41E85ECD" w:rsidR="00355E10" w:rsidRDefault="00355E10" w:rsidP="00796850">
      <w:pPr>
        <w:rPr>
          <w:b/>
          <w:bCs/>
          <w:sz w:val="24"/>
          <w:szCs w:val="24"/>
        </w:rPr>
      </w:pPr>
      <w:r w:rsidRPr="00355E10">
        <w:rPr>
          <w:b/>
          <w:bCs/>
          <w:color w:val="70AD47" w:themeColor="accent6"/>
          <w:sz w:val="24"/>
          <w:szCs w:val="24"/>
        </w:rPr>
        <w:t>#define</w:t>
      </w:r>
      <w:r w:rsidRPr="00355E10">
        <w:rPr>
          <w:b/>
          <w:bCs/>
          <w:sz w:val="24"/>
          <w:szCs w:val="24"/>
        </w:rPr>
        <w:t xml:space="preserve"> </w:t>
      </w:r>
      <w:r w:rsidR="00796850" w:rsidRPr="00796850">
        <w:rPr>
          <w:b/>
          <w:bCs/>
          <w:sz w:val="24"/>
          <w:szCs w:val="24"/>
        </w:rPr>
        <w:t>pin_encodeur_key 16</w:t>
      </w:r>
    </w:p>
    <w:p w14:paraId="0A89A535" w14:textId="6D6CE81D" w:rsidR="00796850" w:rsidRDefault="00A73ED6" w:rsidP="00796850">
      <w:pPr>
        <w:rPr>
          <w:b/>
          <w:bCs/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 xml:space="preserve">class </w:t>
      </w:r>
      <w:r>
        <w:rPr>
          <w:b/>
          <w:bCs/>
          <w:sz w:val="24"/>
          <w:szCs w:val="24"/>
        </w:rPr>
        <w:t>encodeur</w:t>
      </w:r>
    </w:p>
    <w:p w14:paraId="0E3B972D" w14:textId="77777777" w:rsidR="00A73ED6" w:rsidRPr="00A73ED6" w:rsidRDefault="00A73ED6" w:rsidP="00A73ED6">
      <w:pPr>
        <w:rPr>
          <w:b/>
          <w:bCs/>
          <w:sz w:val="24"/>
          <w:szCs w:val="24"/>
        </w:rPr>
      </w:pPr>
      <w:r w:rsidRPr="00934B10">
        <w:rPr>
          <w:b/>
          <w:bCs/>
          <w:color w:val="4472C4" w:themeColor="accent1"/>
          <w:sz w:val="24"/>
          <w:szCs w:val="24"/>
        </w:rPr>
        <w:t>public</w:t>
      </w:r>
      <w:r w:rsidRPr="00A73ED6">
        <w:rPr>
          <w:b/>
          <w:bCs/>
          <w:sz w:val="24"/>
          <w:szCs w:val="24"/>
        </w:rPr>
        <w:t>:</w:t>
      </w:r>
    </w:p>
    <w:p w14:paraId="1F2343AF" w14:textId="3F7ADDF6" w:rsidR="00A73ED6" w:rsidRPr="00A73ED6" w:rsidRDefault="00A73ED6" w:rsidP="00A73ED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A73ED6">
        <w:rPr>
          <w:b/>
          <w:bCs/>
          <w:sz w:val="24"/>
          <w:szCs w:val="24"/>
        </w:rPr>
        <w:t xml:space="preserve">encodeur();          </w:t>
      </w:r>
      <w:r w:rsidR="00934B10">
        <w:rPr>
          <w:b/>
          <w:bCs/>
          <w:sz w:val="24"/>
          <w:szCs w:val="24"/>
        </w:rPr>
        <w:t xml:space="preserve">            </w:t>
      </w:r>
      <w:r w:rsidRPr="00A73ED6">
        <w:rPr>
          <w:b/>
          <w:bCs/>
          <w:sz w:val="24"/>
          <w:szCs w:val="24"/>
        </w:rPr>
        <w:t xml:space="preserve"> </w:t>
      </w:r>
      <w:r w:rsidR="00934B10">
        <w:rPr>
          <w:b/>
          <w:bCs/>
          <w:sz w:val="24"/>
          <w:szCs w:val="24"/>
        </w:rPr>
        <w:t xml:space="preserve">  </w:t>
      </w:r>
      <w:r w:rsidR="00E37A64">
        <w:rPr>
          <w:b/>
          <w:bCs/>
          <w:sz w:val="24"/>
          <w:szCs w:val="24"/>
        </w:rPr>
        <w:t xml:space="preserve">  </w:t>
      </w:r>
      <w:r w:rsidR="00934B10">
        <w:rPr>
          <w:b/>
          <w:bCs/>
          <w:sz w:val="24"/>
          <w:szCs w:val="24"/>
        </w:rPr>
        <w:t xml:space="preserve"> </w:t>
      </w:r>
      <w:r w:rsidRPr="00A73ED6">
        <w:rPr>
          <w:b/>
          <w:bCs/>
          <w:sz w:val="24"/>
          <w:szCs w:val="24"/>
        </w:rPr>
        <w:t>//Constructeur</w:t>
      </w:r>
    </w:p>
    <w:p w14:paraId="26E85C1B" w14:textId="1E2707FE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void</w:t>
      </w:r>
      <w:r w:rsidRPr="00A73ED6">
        <w:rPr>
          <w:b/>
          <w:bCs/>
          <w:sz w:val="24"/>
          <w:szCs w:val="24"/>
        </w:rPr>
        <w:t xml:space="preserve"> Setup();        </w:t>
      </w:r>
      <w:r w:rsidR="00934B10">
        <w:rPr>
          <w:b/>
          <w:bCs/>
          <w:sz w:val="24"/>
          <w:szCs w:val="24"/>
        </w:rPr>
        <w:t xml:space="preserve">            </w:t>
      </w:r>
      <w:r w:rsidRPr="00A73ED6">
        <w:rPr>
          <w:b/>
          <w:bCs/>
          <w:sz w:val="24"/>
          <w:szCs w:val="24"/>
        </w:rPr>
        <w:t xml:space="preserve"> </w:t>
      </w:r>
      <w:r w:rsidR="00934B10">
        <w:rPr>
          <w:b/>
          <w:bCs/>
          <w:sz w:val="24"/>
          <w:szCs w:val="24"/>
        </w:rPr>
        <w:t xml:space="preserve"> </w:t>
      </w:r>
      <w:r w:rsidR="00E37A64">
        <w:rPr>
          <w:b/>
          <w:bCs/>
          <w:sz w:val="24"/>
          <w:szCs w:val="24"/>
        </w:rPr>
        <w:t xml:space="preserve">  </w:t>
      </w:r>
      <w:r w:rsidR="00934B10">
        <w:rPr>
          <w:b/>
          <w:bCs/>
          <w:sz w:val="24"/>
          <w:szCs w:val="24"/>
        </w:rPr>
        <w:t xml:space="preserve">  </w:t>
      </w:r>
      <w:r w:rsidRPr="00A73ED6">
        <w:rPr>
          <w:b/>
          <w:bCs/>
          <w:sz w:val="24"/>
          <w:szCs w:val="24"/>
        </w:rPr>
        <w:t>//Setup</w:t>
      </w:r>
    </w:p>
    <w:p w14:paraId="3B222EE2" w14:textId="7F6B5FCB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 xml:space="preserve">long unsigned </w:t>
      </w:r>
      <w:r w:rsidRPr="00A73ED6">
        <w:rPr>
          <w:b/>
          <w:bCs/>
          <w:sz w:val="24"/>
          <w:szCs w:val="24"/>
        </w:rPr>
        <w:t xml:space="preserve">temps;  </w:t>
      </w:r>
      <w:r w:rsidR="00934B10">
        <w:rPr>
          <w:b/>
          <w:bCs/>
          <w:sz w:val="24"/>
          <w:szCs w:val="24"/>
        </w:rPr>
        <w:t xml:space="preserve">     </w:t>
      </w:r>
      <w:r w:rsidR="00E37A64">
        <w:rPr>
          <w:b/>
          <w:bCs/>
          <w:sz w:val="24"/>
          <w:szCs w:val="24"/>
        </w:rPr>
        <w:t xml:space="preserve">  </w:t>
      </w:r>
      <w:r w:rsidR="00934B10">
        <w:rPr>
          <w:b/>
          <w:bCs/>
          <w:sz w:val="24"/>
          <w:szCs w:val="24"/>
        </w:rPr>
        <w:t xml:space="preserve"> </w:t>
      </w:r>
      <w:r w:rsidRPr="00A73ED6">
        <w:rPr>
          <w:b/>
          <w:bCs/>
          <w:sz w:val="24"/>
          <w:szCs w:val="24"/>
        </w:rPr>
        <w:t>//NE PAS UTILISER</w:t>
      </w:r>
    </w:p>
    <w:p w14:paraId="296D5AFC" w14:textId="2CEB74B3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bool</w:t>
      </w:r>
      <w:r w:rsidRPr="00A73ED6">
        <w:rPr>
          <w:b/>
          <w:bCs/>
          <w:sz w:val="24"/>
          <w:szCs w:val="24"/>
        </w:rPr>
        <w:t xml:space="preserve"> old_etat_s1;    </w:t>
      </w:r>
      <w:r w:rsidR="00934B10">
        <w:rPr>
          <w:b/>
          <w:bCs/>
          <w:sz w:val="24"/>
          <w:szCs w:val="24"/>
        </w:rPr>
        <w:t xml:space="preserve">         </w:t>
      </w:r>
      <w:r w:rsidR="00E37A64">
        <w:rPr>
          <w:b/>
          <w:bCs/>
          <w:sz w:val="24"/>
          <w:szCs w:val="24"/>
        </w:rPr>
        <w:t xml:space="preserve">  </w:t>
      </w:r>
      <w:r w:rsidR="00934B10">
        <w:rPr>
          <w:b/>
          <w:bCs/>
          <w:sz w:val="24"/>
          <w:szCs w:val="24"/>
        </w:rPr>
        <w:t xml:space="preserve"> </w:t>
      </w:r>
      <w:r w:rsidRPr="00A73ED6">
        <w:rPr>
          <w:b/>
          <w:bCs/>
          <w:sz w:val="24"/>
          <w:szCs w:val="24"/>
        </w:rPr>
        <w:t xml:space="preserve"> //NE PAS UTILISER</w:t>
      </w:r>
    </w:p>
    <w:p w14:paraId="634848F1" w14:textId="57A2E155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bool</w:t>
      </w:r>
      <w:r w:rsidRPr="00A73ED6">
        <w:rPr>
          <w:b/>
          <w:bCs/>
          <w:sz w:val="24"/>
          <w:szCs w:val="24"/>
        </w:rPr>
        <w:t xml:space="preserve"> old_etat_bouton; </w:t>
      </w:r>
      <w:r w:rsidR="00934B10">
        <w:rPr>
          <w:b/>
          <w:bCs/>
          <w:sz w:val="24"/>
          <w:szCs w:val="24"/>
        </w:rPr>
        <w:t xml:space="preserve">  </w:t>
      </w:r>
      <w:r w:rsidR="00E37A64">
        <w:rPr>
          <w:b/>
          <w:bCs/>
          <w:sz w:val="24"/>
          <w:szCs w:val="24"/>
        </w:rPr>
        <w:t xml:space="preserve"> </w:t>
      </w:r>
      <w:r w:rsidR="00934B10">
        <w:rPr>
          <w:b/>
          <w:bCs/>
          <w:sz w:val="24"/>
          <w:szCs w:val="24"/>
        </w:rPr>
        <w:t xml:space="preserve">   </w:t>
      </w:r>
      <w:r w:rsidRPr="00A73ED6">
        <w:rPr>
          <w:b/>
          <w:bCs/>
          <w:sz w:val="24"/>
          <w:szCs w:val="24"/>
        </w:rPr>
        <w:t xml:space="preserve">//NE PAS UTILISER </w:t>
      </w:r>
    </w:p>
    <w:p w14:paraId="672325C2" w14:textId="2804B510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bool</w:t>
      </w:r>
      <w:r w:rsidRPr="00A73ED6">
        <w:rPr>
          <w:b/>
          <w:bCs/>
          <w:sz w:val="24"/>
          <w:szCs w:val="24"/>
        </w:rPr>
        <w:t xml:space="preserve"> etat_s1;         </w:t>
      </w:r>
      <w:r w:rsidR="00934B10">
        <w:rPr>
          <w:b/>
          <w:bCs/>
          <w:sz w:val="24"/>
          <w:szCs w:val="24"/>
        </w:rPr>
        <w:t xml:space="preserve">             </w:t>
      </w:r>
      <w:r w:rsidR="00E37A64">
        <w:rPr>
          <w:b/>
          <w:bCs/>
          <w:sz w:val="24"/>
          <w:szCs w:val="24"/>
        </w:rPr>
        <w:t xml:space="preserve"> </w:t>
      </w:r>
      <w:r w:rsidR="00934B10">
        <w:rPr>
          <w:b/>
          <w:bCs/>
          <w:sz w:val="24"/>
          <w:szCs w:val="24"/>
        </w:rPr>
        <w:t xml:space="preserve"> </w:t>
      </w:r>
      <w:r w:rsidRPr="00A73ED6">
        <w:rPr>
          <w:b/>
          <w:bCs/>
          <w:sz w:val="24"/>
          <w:szCs w:val="24"/>
        </w:rPr>
        <w:t>//NE PAS UTILISER</w:t>
      </w:r>
    </w:p>
    <w:p w14:paraId="4A6C6602" w14:textId="17EE3219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bool</w:t>
      </w:r>
      <w:r w:rsidRPr="00A73ED6">
        <w:rPr>
          <w:b/>
          <w:bCs/>
          <w:sz w:val="24"/>
          <w:szCs w:val="24"/>
        </w:rPr>
        <w:t xml:space="preserve"> etat_bouton;    </w:t>
      </w:r>
      <w:r w:rsidR="00934B10">
        <w:rPr>
          <w:b/>
          <w:bCs/>
          <w:sz w:val="24"/>
          <w:szCs w:val="24"/>
        </w:rPr>
        <w:t xml:space="preserve">        </w:t>
      </w:r>
      <w:r w:rsidR="00E37A64">
        <w:rPr>
          <w:b/>
          <w:bCs/>
          <w:sz w:val="24"/>
          <w:szCs w:val="24"/>
        </w:rPr>
        <w:t xml:space="preserve"> </w:t>
      </w:r>
      <w:r w:rsidR="00934B10">
        <w:rPr>
          <w:b/>
          <w:bCs/>
          <w:sz w:val="24"/>
          <w:szCs w:val="24"/>
        </w:rPr>
        <w:t xml:space="preserve"> </w:t>
      </w:r>
      <w:r w:rsidRPr="00A73ED6">
        <w:rPr>
          <w:b/>
          <w:bCs/>
          <w:sz w:val="24"/>
          <w:szCs w:val="24"/>
        </w:rPr>
        <w:t>//NE PAS UTILISER</w:t>
      </w:r>
    </w:p>
    <w:p w14:paraId="3B922F19" w14:textId="1468EA38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int</w:t>
      </w:r>
      <w:r w:rsidRPr="00A73ED6">
        <w:rPr>
          <w:b/>
          <w:bCs/>
          <w:sz w:val="24"/>
          <w:szCs w:val="24"/>
        </w:rPr>
        <w:t xml:space="preserve"> compteur;         </w:t>
      </w:r>
      <w:r w:rsidR="00934B10">
        <w:rPr>
          <w:b/>
          <w:bCs/>
          <w:sz w:val="24"/>
          <w:szCs w:val="24"/>
        </w:rPr>
        <w:t xml:space="preserve">           </w:t>
      </w:r>
      <w:r w:rsidR="00E37A64">
        <w:rPr>
          <w:b/>
          <w:bCs/>
          <w:sz w:val="24"/>
          <w:szCs w:val="24"/>
        </w:rPr>
        <w:t xml:space="preserve"> </w:t>
      </w:r>
      <w:r w:rsidR="00934B10">
        <w:rPr>
          <w:b/>
          <w:bCs/>
          <w:sz w:val="24"/>
          <w:szCs w:val="24"/>
        </w:rPr>
        <w:t xml:space="preserve"> </w:t>
      </w:r>
      <w:r w:rsidRPr="00A73ED6">
        <w:rPr>
          <w:b/>
          <w:bCs/>
          <w:sz w:val="24"/>
          <w:szCs w:val="24"/>
        </w:rPr>
        <w:t>//peut être négatif et positif</w:t>
      </w:r>
    </w:p>
    <w:p w14:paraId="722599C9" w14:textId="551D5E34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bool</w:t>
      </w:r>
      <w:r w:rsidRPr="00A73ED6">
        <w:rPr>
          <w:b/>
          <w:bCs/>
          <w:sz w:val="24"/>
          <w:szCs w:val="24"/>
        </w:rPr>
        <w:t xml:space="preserve"> sens_rot;        </w:t>
      </w:r>
      <w:r w:rsidR="00934B10">
        <w:rPr>
          <w:b/>
          <w:bCs/>
          <w:sz w:val="24"/>
          <w:szCs w:val="24"/>
        </w:rPr>
        <w:t xml:space="preserve">            </w:t>
      </w:r>
      <w:r w:rsidRPr="00A73ED6">
        <w:rPr>
          <w:b/>
          <w:bCs/>
          <w:sz w:val="24"/>
          <w:szCs w:val="24"/>
        </w:rPr>
        <w:t>//0=gauche 1=droite</w:t>
      </w:r>
    </w:p>
    <w:p w14:paraId="06119654" w14:textId="7C333FA4" w:rsidR="00A73ED6" w:rsidRPr="00A73ED6" w:rsidRDefault="00A73ED6" w:rsidP="00A73ED6">
      <w:pPr>
        <w:rPr>
          <w:b/>
          <w:bCs/>
          <w:sz w:val="24"/>
          <w:szCs w:val="24"/>
        </w:rPr>
      </w:pPr>
      <w:r w:rsidRPr="00A73ED6">
        <w:rPr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   </w:t>
      </w:r>
      <w:r w:rsidRPr="00934B10">
        <w:rPr>
          <w:b/>
          <w:bCs/>
          <w:color w:val="4472C4" w:themeColor="accent1"/>
          <w:sz w:val="24"/>
          <w:szCs w:val="24"/>
        </w:rPr>
        <w:t>bool</w:t>
      </w:r>
      <w:r w:rsidRPr="00A73ED6">
        <w:rPr>
          <w:b/>
          <w:bCs/>
          <w:sz w:val="24"/>
          <w:szCs w:val="24"/>
        </w:rPr>
        <w:t xml:space="preserve"> bouton;         </w:t>
      </w:r>
      <w:r w:rsidR="00934B10">
        <w:rPr>
          <w:b/>
          <w:bCs/>
          <w:sz w:val="24"/>
          <w:szCs w:val="24"/>
        </w:rPr>
        <w:t xml:space="preserve">            </w:t>
      </w:r>
      <w:r w:rsidRPr="00A73ED6">
        <w:rPr>
          <w:b/>
          <w:bCs/>
          <w:sz w:val="24"/>
          <w:szCs w:val="24"/>
        </w:rPr>
        <w:t xml:space="preserve"> //0=non   1=oui</w:t>
      </w:r>
      <w:r>
        <w:rPr>
          <w:b/>
          <w:bCs/>
          <w:sz w:val="24"/>
          <w:szCs w:val="24"/>
        </w:rPr>
        <w:tab/>
      </w:r>
    </w:p>
    <w:p w14:paraId="56B12F58" w14:textId="30917F2C" w:rsidR="00D72D40" w:rsidRDefault="00A73ED6" w:rsidP="00D80A56">
      <w:pPr>
        <w:rPr>
          <w:b/>
          <w:bCs/>
          <w:sz w:val="24"/>
          <w:szCs w:val="24"/>
        </w:rPr>
      </w:pPr>
      <w:r>
        <w:rPr>
          <w:b/>
          <w:bCs/>
          <w:color w:val="70AD47" w:themeColor="accent6"/>
          <w:sz w:val="24"/>
          <w:szCs w:val="24"/>
        </w:rPr>
        <w:t xml:space="preserve">   </w:t>
      </w:r>
      <w:r w:rsidR="00D72D40" w:rsidRPr="001958FC">
        <w:rPr>
          <w:b/>
          <w:bCs/>
          <w:color w:val="70AD47" w:themeColor="accent6"/>
          <w:sz w:val="24"/>
          <w:szCs w:val="24"/>
        </w:rPr>
        <w:t xml:space="preserve">#define </w:t>
      </w:r>
      <w:r w:rsidR="00D72D40">
        <w:rPr>
          <w:b/>
          <w:bCs/>
          <w:sz w:val="24"/>
          <w:szCs w:val="24"/>
        </w:rPr>
        <w:t>led_blanche 25</w:t>
      </w:r>
    </w:p>
    <w:p w14:paraId="4DBD330D" w14:textId="119C8776" w:rsidR="00796850" w:rsidRPr="00D80A56" w:rsidRDefault="00796850" w:rsidP="00D80A5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encodeur encod ;</w:t>
      </w:r>
    </w:p>
    <w:p w14:paraId="53DE5AE4" w14:textId="4881B26E" w:rsidR="00E15965" w:rsidRPr="00E15965" w:rsidRDefault="00E15965" w:rsidP="00ED776E">
      <w:pPr>
        <w:ind w:left="360"/>
        <w:jc w:val="center"/>
        <w:rPr>
          <w:b/>
          <w:bCs/>
          <w:sz w:val="24"/>
          <w:szCs w:val="24"/>
          <w:u w:val="single"/>
        </w:rPr>
      </w:pPr>
    </w:p>
    <w:tbl>
      <w:tblPr>
        <w:tblStyle w:val="Grilledutableau"/>
        <w:tblW w:w="11482" w:type="dxa"/>
        <w:tblInd w:w="-572" w:type="dxa"/>
        <w:tblLook w:val="04A0" w:firstRow="1" w:lastRow="0" w:firstColumn="1" w:lastColumn="0" w:noHBand="0" w:noVBand="1"/>
      </w:tblPr>
      <w:tblGrid>
        <w:gridCol w:w="4678"/>
        <w:gridCol w:w="2977"/>
        <w:gridCol w:w="1984"/>
        <w:gridCol w:w="1843"/>
      </w:tblGrid>
      <w:tr w:rsidR="001416B4" w14:paraId="6845AB22" w14:textId="28388BA4" w:rsidTr="006C1218">
        <w:tc>
          <w:tcPr>
            <w:tcW w:w="4678" w:type="dxa"/>
          </w:tcPr>
          <w:p w14:paraId="144BCBC6" w14:textId="78CA4454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Nom fonction</w:t>
            </w:r>
          </w:p>
        </w:tc>
        <w:tc>
          <w:tcPr>
            <w:tcW w:w="2977" w:type="dxa"/>
          </w:tcPr>
          <w:p w14:paraId="3AD53808" w14:textId="4EF01DC6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Rôle</w:t>
            </w:r>
          </w:p>
        </w:tc>
        <w:tc>
          <w:tcPr>
            <w:tcW w:w="1984" w:type="dxa"/>
          </w:tcPr>
          <w:p w14:paraId="20D3613A" w14:textId="23DF23A2" w:rsidR="001416B4" w:rsidRPr="00D972FD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Pire temps d’exécution</w:t>
            </w:r>
            <w:r w:rsidR="00D972FD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14:paraId="1C51DE42" w14:textId="371B2AEE" w:rsidR="001416B4" w:rsidRDefault="001416B4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Meilleur temps d’exécution</w:t>
            </w:r>
          </w:p>
        </w:tc>
      </w:tr>
      <w:tr w:rsidR="001416B4" w14:paraId="2D18353A" w14:textId="0BC84EFD" w:rsidTr="00FB066A">
        <w:tc>
          <w:tcPr>
            <w:tcW w:w="4678" w:type="dxa"/>
            <w:shd w:val="clear" w:color="auto" w:fill="F7CAAC" w:themeFill="accent2" w:themeFillTint="66"/>
            <w:vAlign w:val="center"/>
          </w:tcPr>
          <w:p w14:paraId="53C338FA" w14:textId="4070DA97" w:rsidR="001416B4" w:rsidRPr="00B37BBF" w:rsidRDefault="00D17F20" w:rsidP="006C1218">
            <w:pPr>
              <w:jc w:val="center"/>
              <w:rPr>
                <w:sz w:val="24"/>
                <w:szCs w:val="24"/>
              </w:rPr>
            </w:pPr>
            <w:r w:rsidRPr="00D17F2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r w:rsidR="004722E7" w:rsidRPr="004722E7">
              <w:rPr>
                <w:sz w:val="24"/>
                <w:szCs w:val="24"/>
              </w:rPr>
              <w:t>Setup_Encodeur</w:t>
            </w:r>
          </w:p>
        </w:tc>
        <w:tc>
          <w:tcPr>
            <w:tcW w:w="2977" w:type="dxa"/>
            <w:shd w:val="clear" w:color="auto" w:fill="F7CAAC" w:themeFill="accent2" w:themeFillTint="66"/>
          </w:tcPr>
          <w:p w14:paraId="036DB1CE" w14:textId="47808688" w:rsidR="001416B4" w:rsidRPr="00DE6D49" w:rsidRDefault="007C3950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Setup encodeur</w:t>
            </w:r>
          </w:p>
        </w:tc>
        <w:tc>
          <w:tcPr>
            <w:tcW w:w="1984" w:type="dxa"/>
            <w:shd w:val="clear" w:color="auto" w:fill="F7CAAC" w:themeFill="accent2" w:themeFillTint="66"/>
          </w:tcPr>
          <w:p w14:paraId="224ADD4A" w14:textId="50853C4F" w:rsidR="001416B4" w:rsidRPr="00D972FD" w:rsidRDefault="00792B2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F7CAAC" w:themeFill="accent2" w:themeFillTint="66"/>
          </w:tcPr>
          <w:p w14:paraId="1E8AFE8D" w14:textId="7649F580" w:rsidR="001416B4" w:rsidRDefault="00792B2D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0ms</w:t>
            </w:r>
          </w:p>
        </w:tc>
      </w:tr>
      <w:tr w:rsidR="00FB066A" w14:paraId="2CACEE1A" w14:textId="55543B5E" w:rsidTr="007C3950">
        <w:tc>
          <w:tcPr>
            <w:tcW w:w="4678" w:type="dxa"/>
            <w:shd w:val="clear" w:color="auto" w:fill="DEEAF6" w:themeFill="accent5" w:themeFillTint="33"/>
            <w:vAlign w:val="center"/>
          </w:tcPr>
          <w:p w14:paraId="156057BD" w14:textId="4D0277A4" w:rsidR="001416B4" w:rsidRPr="00B37BBF" w:rsidRDefault="007C3950" w:rsidP="006C1218">
            <w:pPr>
              <w:jc w:val="center"/>
              <w:rPr>
                <w:sz w:val="24"/>
                <w:szCs w:val="24"/>
              </w:rPr>
            </w:pPr>
            <w:r w:rsidRPr="007C395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r w:rsidR="003B7B5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otation_encodeur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2C12B73E" w14:textId="6F6A2C00" w:rsidR="001416B4" w:rsidRDefault="007C3950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 les variables compteur et sens_rot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650C873C" w14:textId="2F13286E" w:rsidR="001416B4" w:rsidRPr="00D972FD" w:rsidRDefault="00792B2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1B765E51" w14:textId="0D02D291" w:rsidR="001416B4" w:rsidRPr="001311A6" w:rsidRDefault="00792B2D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FB066A" w14:paraId="0A2E99F2" w14:textId="270D02BF" w:rsidTr="007C3950">
        <w:tc>
          <w:tcPr>
            <w:tcW w:w="4678" w:type="dxa"/>
            <w:shd w:val="clear" w:color="auto" w:fill="DEEAF6" w:themeFill="accent5" w:themeFillTint="33"/>
            <w:vAlign w:val="center"/>
          </w:tcPr>
          <w:p w14:paraId="6DB2A4AF" w14:textId="0728FC07" w:rsidR="001416B4" w:rsidRDefault="007C3950" w:rsidP="006C1218">
            <w:pPr>
              <w:jc w:val="center"/>
              <w:rPr>
                <w:sz w:val="24"/>
                <w:szCs w:val="24"/>
              </w:rPr>
            </w:pPr>
            <w:r w:rsidRPr="007C395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bouton_on_off</w:t>
            </w:r>
          </w:p>
        </w:tc>
        <w:tc>
          <w:tcPr>
            <w:tcW w:w="2977" w:type="dxa"/>
            <w:shd w:val="clear" w:color="auto" w:fill="DEEAF6" w:themeFill="accent5" w:themeFillTint="33"/>
          </w:tcPr>
          <w:p w14:paraId="7964CD2D" w14:textId="24FDC3F8" w:rsidR="001416B4" w:rsidRDefault="007C3950" w:rsidP="00ED776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Modifie la variable bouton</w:t>
            </w:r>
          </w:p>
        </w:tc>
        <w:tc>
          <w:tcPr>
            <w:tcW w:w="1984" w:type="dxa"/>
            <w:shd w:val="clear" w:color="auto" w:fill="DEEAF6" w:themeFill="accent5" w:themeFillTint="33"/>
          </w:tcPr>
          <w:p w14:paraId="2B201E13" w14:textId="4054BD8C" w:rsidR="001416B4" w:rsidRPr="00D972FD" w:rsidRDefault="00792B2D" w:rsidP="00ED776E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DEEAF6" w:themeFill="accent5" w:themeFillTint="33"/>
          </w:tcPr>
          <w:p w14:paraId="392F3181" w14:textId="0DF87888" w:rsidR="001416B4" w:rsidRDefault="00792B2D" w:rsidP="00ED776E">
            <w:pPr>
              <w:jc w:val="center"/>
              <w:rPr>
                <w:b/>
                <w:bCs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F97066" w14:paraId="7F60D29D" w14:textId="77777777" w:rsidTr="006C0EFA">
        <w:tc>
          <w:tcPr>
            <w:tcW w:w="4678" w:type="dxa"/>
            <w:shd w:val="clear" w:color="auto" w:fill="FFF2CC" w:themeFill="accent4" w:themeFillTint="33"/>
            <w:vAlign w:val="center"/>
          </w:tcPr>
          <w:p w14:paraId="0F0A3CA8" w14:textId="4DA911C6" w:rsidR="00F97066" w:rsidRPr="007C3950" w:rsidRDefault="00F97066" w:rsidP="00F97066">
            <w:pPr>
              <w:jc w:val="center"/>
              <w:rPr>
                <w:color w:val="4472C4" w:themeColor="accent1"/>
                <w:sz w:val="24"/>
                <w:szCs w:val="24"/>
              </w:rPr>
            </w:pPr>
            <w:r w:rsidRPr="007C3950">
              <w:rPr>
                <w:color w:val="4472C4" w:themeColor="accent1"/>
                <w:sz w:val="24"/>
                <w:szCs w:val="24"/>
              </w:rPr>
              <w:t>void</w:t>
            </w:r>
            <w:r>
              <w:rPr>
                <w:sz w:val="24"/>
                <w:szCs w:val="24"/>
              </w:rPr>
              <w:t xml:space="preserve"> encodeur::Setup()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16C5A3D1" w14:textId="6C1A5AE5" w:rsidR="00F97066" w:rsidRDefault="00F97066" w:rsidP="00F97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Setup </w:t>
            </w:r>
            <w:r w:rsidR="003250AC">
              <w:rPr>
                <w:sz w:val="24"/>
                <w:szCs w:val="24"/>
              </w:rPr>
              <w:t>des pins, des variables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372A57E7" w14:textId="1034B6A0" w:rsidR="00F97066" w:rsidRPr="00D972FD" w:rsidRDefault="00792B2D" w:rsidP="00F9706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6E7AFDA0" w14:textId="514EDAF6" w:rsidR="00F97066" w:rsidRDefault="00792B2D" w:rsidP="00F97066">
            <w:pPr>
              <w:jc w:val="center"/>
              <w:rPr>
                <w:b/>
                <w:bCs/>
                <w:sz w:val="24"/>
                <w:szCs w:val="24"/>
              </w:rPr>
            </w:pPr>
            <w:r w:rsidRPr="00792B2D">
              <w:rPr>
                <w:b/>
                <w:bCs/>
                <w:sz w:val="24"/>
                <w:szCs w:val="24"/>
              </w:rPr>
              <w:t>0</w:t>
            </w:r>
            <w:r>
              <w:rPr>
                <w:b/>
                <w:bCs/>
                <w:sz w:val="24"/>
                <w:szCs w:val="24"/>
              </w:rPr>
              <w:t>ms</w:t>
            </w:r>
          </w:p>
        </w:tc>
      </w:tr>
      <w:tr w:rsidR="00F97066" w14:paraId="44D9F8B9" w14:textId="77777777" w:rsidTr="003B7B52">
        <w:trPr>
          <w:trHeight w:val="53"/>
        </w:trPr>
        <w:tc>
          <w:tcPr>
            <w:tcW w:w="4678" w:type="dxa"/>
            <w:shd w:val="clear" w:color="auto" w:fill="FFF2CC" w:themeFill="accent4" w:themeFillTint="33"/>
            <w:vAlign w:val="center"/>
          </w:tcPr>
          <w:p w14:paraId="2B03482F" w14:textId="11879D3B" w:rsidR="00F97066" w:rsidRPr="00D6090A" w:rsidRDefault="00F97066" w:rsidP="00F97066">
            <w:pPr>
              <w:jc w:val="center"/>
              <w:rPr>
                <w:sz w:val="24"/>
                <w:szCs w:val="24"/>
              </w:rPr>
            </w:pPr>
            <w:r w:rsidRPr="00F97066">
              <w:rPr>
                <w:sz w:val="24"/>
                <w:szCs w:val="24"/>
              </w:rPr>
              <w:t>encodeur::encodeur()</w:t>
            </w:r>
          </w:p>
        </w:tc>
        <w:tc>
          <w:tcPr>
            <w:tcW w:w="2977" w:type="dxa"/>
            <w:shd w:val="clear" w:color="auto" w:fill="FFF2CC" w:themeFill="accent4" w:themeFillTint="33"/>
          </w:tcPr>
          <w:p w14:paraId="37F50BA4" w14:textId="2DB37759" w:rsidR="00F97066" w:rsidRDefault="00F97066" w:rsidP="00F9706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</w:t>
            </w:r>
          </w:p>
        </w:tc>
        <w:tc>
          <w:tcPr>
            <w:tcW w:w="1984" w:type="dxa"/>
            <w:shd w:val="clear" w:color="auto" w:fill="FFF2CC" w:themeFill="accent4" w:themeFillTint="33"/>
          </w:tcPr>
          <w:p w14:paraId="4ECC60E1" w14:textId="400AC7EB" w:rsidR="00F97066" w:rsidRPr="00D972FD" w:rsidRDefault="003B7B52" w:rsidP="00F9706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 w:rsidRPr="003B7B52">
              <w:rPr>
                <w:b/>
                <w:bCs/>
                <w:sz w:val="24"/>
                <w:szCs w:val="24"/>
              </w:rPr>
              <w:t>---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11AD6A76" w14:textId="2D601CF6" w:rsidR="00F97066" w:rsidRDefault="003B7B52" w:rsidP="00F9706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---</w:t>
            </w:r>
          </w:p>
        </w:tc>
      </w:tr>
    </w:tbl>
    <w:p w14:paraId="47525085" w14:textId="77777777" w:rsidR="0077164C" w:rsidRPr="0077164C" w:rsidRDefault="0077164C" w:rsidP="0077164C">
      <w:pPr>
        <w:jc w:val="center"/>
        <w:rPr>
          <w:b/>
          <w:bCs/>
          <w:color w:val="ED7D31" w:themeColor="accent2"/>
          <w:sz w:val="2"/>
          <w:szCs w:val="2"/>
        </w:rPr>
      </w:pPr>
    </w:p>
    <w:p w14:paraId="115604F3" w14:textId="7A74A7FB" w:rsidR="005D4FCA" w:rsidRPr="00F97066" w:rsidRDefault="0077164C" w:rsidP="007C3950">
      <w:pPr>
        <w:jc w:val="center"/>
        <w:rPr>
          <w:b/>
          <w:bCs/>
          <w:color w:val="BF8F00" w:themeColor="accent4" w:themeShade="BF"/>
          <w:sz w:val="24"/>
          <w:szCs w:val="24"/>
        </w:rPr>
      </w:pPr>
      <w:r>
        <w:rPr>
          <w:b/>
          <w:bCs/>
          <w:color w:val="ED7D31" w:themeColor="accent2"/>
          <w:sz w:val="24"/>
          <w:szCs w:val="24"/>
        </w:rPr>
        <w:t xml:space="preserve">Fonction Setup </w:t>
      </w:r>
      <w:r>
        <w:rPr>
          <w:b/>
          <w:bCs/>
          <w:sz w:val="24"/>
          <w:szCs w:val="24"/>
        </w:rPr>
        <w:t xml:space="preserve"> - </w:t>
      </w:r>
      <w:r>
        <w:rPr>
          <w:b/>
          <w:bCs/>
          <w:color w:val="70AD47" w:themeColor="accent6"/>
          <w:sz w:val="24"/>
          <w:szCs w:val="24"/>
        </w:rPr>
        <w:t xml:space="preserve">Fonction à utiliser </w:t>
      </w:r>
      <w:r w:rsidR="00587BF2">
        <w:rPr>
          <w:b/>
          <w:bCs/>
          <w:sz w:val="24"/>
          <w:szCs w:val="24"/>
        </w:rPr>
        <w:t xml:space="preserve">– </w:t>
      </w:r>
      <w:r w:rsidR="00587BF2">
        <w:rPr>
          <w:b/>
          <w:bCs/>
          <w:color w:val="4472C4" w:themeColor="accent1"/>
          <w:sz w:val="24"/>
          <w:szCs w:val="24"/>
        </w:rPr>
        <w:t>Fonction interne/peu probable à utiliser</w:t>
      </w:r>
      <w:r w:rsidR="00F97066">
        <w:rPr>
          <w:b/>
          <w:bCs/>
          <w:color w:val="4472C4" w:themeColor="accent1"/>
          <w:sz w:val="24"/>
          <w:szCs w:val="24"/>
        </w:rPr>
        <w:t xml:space="preserve">- </w:t>
      </w:r>
      <w:r w:rsidR="00F97066">
        <w:rPr>
          <w:b/>
          <w:bCs/>
          <w:color w:val="BF8F00" w:themeColor="accent4" w:themeShade="BF"/>
          <w:sz w:val="24"/>
          <w:szCs w:val="24"/>
        </w:rPr>
        <w:t>Fonction classes</w:t>
      </w:r>
    </w:p>
    <w:sectPr w:rsidR="005D4FCA" w:rsidRPr="00F97066" w:rsidSect="005820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7A7"/>
    <w:multiLevelType w:val="hybridMultilevel"/>
    <w:tmpl w:val="3D541720"/>
    <w:lvl w:ilvl="0" w:tplc="845083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60E1"/>
    <w:multiLevelType w:val="hybridMultilevel"/>
    <w:tmpl w:val="84E480B6"/>
    <w:lvl w:ilvl="0" w:tplc="30E4198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36CB0"/>
    <w:multiLevelType w:val="hybridMultilevel"/>
    <w:tmpl w:val="FB1615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CD"/>
    <w:rsid w:val="000159F7"/>
    <w:rsid w:val="000232C0"/>
    <w:rsid w:val="000251AF"/>
    <w:rsid w:val="000553D1"/>
    <w:rsid w:val="00067266"/>
    <w:rsid w:val="00072CF7"/>
    <w:rsid w:val="00085275"/>
    <w:rsid w:val="00093C98"/>
    <w:rsid w:val="000A0294"/>
    <w:rsid w:val="000A7D0C"/>
    <w:rsid w:val="000C002B"/>
    <w:rsid w:val="000C69D4"/>
    <w:rsid w:val="000D5569"/>
    <w:rsid w:val="000D79D1"/>
    <w:rsid w:val="000E4627"/>
    <w:rsid w:val="000E4D44"/>
    <w:rsid w:val="00121832"/>
    <w:rsid w:val="001311A6"/>
    <w:rsid w:val="001416B4"/>
    <w:rsid w:val="00187B11"/>
    <w:rsid w:val="001958FC"/>
    <w:rsid w:val="001A4C61"/>
    <w:rsid w:val="001A7F84"/>
    <w:rsid w:val="001B20AA"/>
    <w:rsid w:val="001E402E"/>
    <w:rsid w:val="0020586B"/>
    <w:rsid w:val="00233C24"/>
    <w:rsid w:val="002655A9"/>
    <w:rsid w:val="00296F99"/>
    <w:rsid w:val="002B6FC0"/>
    <w:rsid w:val="002E36F5"/>
    <w:rsid w:val="002E43C2"/>
    <w:rsid w:val="00313581"/>
    <w:rsid w:val="003250AC"/>
    <w:rsid w:val="00326834"/>
    <w:rsid w:val="00344600"/>
    <w:rsid w:val="00355E10"/>
    <w:rsid w:val="003655F9"/>
    <w:rsid w:val="003828A8"/>
    <w:rsid w:val="00383947"/>
    <w:rsid w:val="003B2967"/>
    <w:rsid w:val="003B7B52"/>
    <w:rsid w:val="00417069"/>
    <w:rsid w:val="00435D2D"/>
    <w:rsid w:val="00464E4A"/>
    <w:rsid w:val="004722E7"/>
    <w:rsid w:val="004D23B3"/>
    <w:rsid w:val="004F0ABE"/>
    <w:rsid w:val="00522795"/>
    <w:rsid w:val="005445CC"/>
    <w:rsid w:val="005704D5"/>
    <w:rsid w:val="0057134E"/>
    <w:rsid w:val="005820D1"/>
    <w:rsid w:val="00587BF2"/>
    <w:rsid w:val="005A43B4"/>
    <w:rsid w:val="005D4FCA"/>
    <w:rsid w:val="005E6001"/>
    <w:rsid w:val="005F72B7"/>
    <w:rsid w:val="006134B5"/>
    <w:rsid w:val="00646BF1"/>
    <w:rsid w:val="00656183"/>
    <w:rsid w:val="006904B1"/>
    <w:rsid w:val="00697B96"/>
    <w:rsid w:val="006B562F"/>
    <w:rsid w:val="006B700F"/>
    <w:rsid w:val="006C0EFA"/>
    <w:rsid w:val="006C1218"/>
    <w:rsid w:val="006C6F59"/>
    <w:rsid w:val="006D4173"/>
    <w:rsid w:val="006D535C"/>
    <w:rsid w:val="006F1050"/>
    <w:rsid w:val="00703E11"/>
    <w:rsid w:val="007349B7"/>
    <w:rsid w:val="0077164C"/>
    <w:rsid w:val="00777A50"/>
    <w:rsid w:val="0078427A"/>
    <w:rsid w:val="00792B2D"/>
    <w:rsid w:val="00796850"/>
    <w:rsid w:val="007A32E3"/>
    <w:rsid w:val="007A37B0"/>
    <w:rsid w:val="007C193F"/>
    <w:rsid w:val="007C3950"/>
    <w:rsid w:val="007F7583"/>
    <w:rsid w:val="008164DB"/>
    <w:rsid w:val="00825CFA"/>
    <w:rsid w:val="008638E0"/>
    <w:rsid w:val="008A0E54"/>
    <w:rsid w:val="008A0ECB"/>
    <w:rsid w:val="008C377F"/>
    <w:rsid w:val="00934B10"/>
    <w:rsid w:val="0094096B"/>
    <w:rsid w:val="00985785"/>
    <w:rsid w:val="00991B94"/>
    <w:rsid w:val="009B5707"/>
    <w:rsid w:val="009C200E"/>
    <w:rsid w:val="009E3C9F"/>
    <w:rsid w:val="009F0223"/>
    <w:rsid w:val="00A13448"/>
    <w:rsid w:val="00A25207"/>
    <w:rsid w:val="00A3775A"/>
    <w:rsid w:val="00A5640E"/>
    <w:rsid w:val="00A57925"/>
    <w:rsid w:val="00A608E5"/>
    <w:rsid w:val="00A73ED6"/>
    <w:rsid w:val="00AA4A8C"/>
    <w:rsid w:val="00AC76E8"/>
    <w:rsid w:val="00AD2D11"/>
    <w:rsid w:val="00AE0B1B"/>
    <w:rsid w:val="00B10568"/>
    <w:rsid w:val="00B1671D"/>
    <w:rsid w:val="00B240BC"/>
    <w:rsid w:val="00B27D05"/>
    <w:rsid w:val="00B37BBF"/>
    <w:rsid w:val="00B5499F"/>
    <w:rsid w:val="00B615CD"/>
    <w:rsid w:val="00B71D61"/>
    <w:rsid w:val="00B85FF6"/>
    <w:rsid w:val="00B97749"/>
    <w:rsid w:val="00B97F42"/>
    <w:rsid w:val="00BC2C9B"/>
    <w:rsid w:val="00BF3CF1"/>
    <w:rsid w:val="00C461DD"/>
    <w:rsid w:val="00C814E0"/>
    <w:rsid w:val="00C906BE"/>
    <w:rsid w:val="00C97CFA"/>
    <w:rsid w:val="00CA484E"/>
    <w:rsid w:val="00CC1D10"/>
    <w:rsid w:val="00CC3701"/>
    <w:rsid w:val="00D018F0"/>
    <w:rsid w:val="00D14BC4"/>
    <w:rsid w:val="00D17667"/>
    <w:rsid w:val="00D17F20"/>
    <w:rsid w:val="00D226A0"/>
    <w:rsid w:val="00D32227"/>
    <w:rsid w:val="00D4579A"/>
    <w:rsid w:val="00D47BE9"/>
    <w:rsid w:val="00D53FC0"/>
    <w:rsid w:val="00D6090A"/>
    <w:rsid w:val="00D72D40"/>
    <w:rsid w:val="00D80A56"/>
    <w:rsid w:val="00D972FD"/>
    <w:rsid w:val="00DA48D7"/>
    <w:rsid w:val="00DA5BA4"/>
    <w:rsid w:val="00DB1D7B"/>
    <w:rsid w:val="00DB7D82"/>
    <w:rsid w:val="00DE0318"/>
    <w:rsid w:val="00DE6D49"/>
    <w:rsid w:val="00E15965"/>
    <w:rsid w:val="00E21F3B"/>
    <w:rsid w:val="00E37A64"/>
    <w:rsid w:val="00E645A2"/>
    <w:rsid w:val="00E739D7"/>
    <w:rsid w:val="00E81932"/>
    <w:rsid w:val="00EA1FD8"/>
    <w:rsid w:val="00EA37DC"/>
    <w:rsid w:val="00EB008E"/>
    <w:rsid w:val="00ED776E"/>
    <w:rsid w:val="00EF7436"/>
    <w:rsid w:val="00F05636"/>
    <w:rsid w:val="00F451A7"/>
    <w:rsid w:val="00F80380"/>
    <w:rsid w:val="00F97066"/>
    <w:rsid w:val="00FA48DE"/>
    <w:rsid w:val="00FB066A"/>
    <w:rsid w:val="00FC58FD"/>
    <w:rsid w:val="00FC720F"/>
    <w:rsid w:val="00FF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3E5B3"/>
  <w15:chartTrackingRefBased/>
  <w15:docId w15:val="{F9CF4C71-C325-47FF-B4E2-6ECED2C3C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0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0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820D1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09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Policepardfaut"/>
    <w:rsid w:val="000553D1"/>
  </w:style>
  <w:style w:type="character" w:styleId="Lienhypertexte">
    <w:name w:val="Hyperlink"/>
    <w:basedOn w:val="Policepardfaut"/>
    <w:uiPriority w:val="99"/>
    <w:unhideWhenUsed/>
    <w:rsid w:val="00EA37D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A37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retroetgeek.com/arduino/arduino-comment-utiliser-un-rotary-encoder-et-les-attachinterrup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Devast 843</dc:creator>
  <cp:keywords/>
  <dc:description/>
  <cp:lastModifiedBy>Devast 843</cp:lastModifiedBy>
  <cp:revision>27</cp:revision>
  <dcterms:created xsi:type="dcterms:W3CDTF">2022-03-05T13:50:00Z</dcterms:created>
  <dcterms:modified xsi:type="dcterms:W3CDTF">2022-03-05T15:09:00Z</dcterms:modified>
</cp:coreProperties>
</file>