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C20" w:rsidRDefault="006A6C20" w:rsidP="007D591C">
      <w:pPr>
        <w:pStyle w:val="Titre"/>
        <w:jc w:val="center"/>
      </w:pPr>
      <w:r>
        <w:t xml:space="preserve">Etude Technique Projet </w:t>
      </w:r>
      <w:proofErr w:type="spellStart"/>
      <w:r>
        <w:t>Madera</w:t>
      </w:r>
      <w:proofErr w:type="spellEnd"/>
    </w:p>
    <w:p w:rsidR="006A6C20" w:rsidRDefault="007920FD">
      <w:r>
        <w:rPr>
          <w:noProof/>
          <w:lang w:eastAsia="fr-FR"/>
        </w:rPr>
        <w:drawing>
          <wp:anchor distT="0" distB="0" distL="114300" distR="114300" simplePos="0" relativeHeight="251658240" behindDoc="1" locked="0" layoutInCell="1" allowOverlap="1" wp14:anchorId="4C55D91D" wp14:editId="1477068E">
            <wp:simplePos x="0" y="0"/>
            <wp:positionH relativeFrom="column">
              <wp:posOffset>18415</wp:posOffset>
            </wp:positionH>
            <wp:positionV relativeFrom="paragraph">
              <wp:posOffset>1183005</wp:posOffset>
            </wp:positionV>
            <wp:extent cx="5760720" cy="2633345"/>
            <wp:effectExtent l="0" t="0" r="0" b="0"/>
            <wp:wrapThrough wrapText="bothSides">
              <wp:wrapPolygon edited="0">
                <wp:start x="0" y="0"/>
                <wp:lineTo x="0" y="21407"/>
                <wp:lineTo x="21500" y="21407"/>
                <wp:lineTo x="2150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633345"/>
                    </a:xfrm>
                    <a:prstGeom prst="rect">
                      <a:avLst/>
                    </a:prstGeom>
                  </pic:spPr>
                </pic:pic>
              </a:graphicData>
            </a:graphic>
            <wp14:sizeRelH relativeFrom="page">
              <wp14:pctWidth>0</wp14:pctWidth>
            </wp14:sizeRelH>
            <wp14:sizeRelV relativeFrom="page">
              <wp14:pctHeight>0</wp14:pctHeight>
            </wp14:sizeRelV>
          </wp:anchor>
        </w:drawing>
      </w:r>
    </w:p>
    <w:p w:rsidR="006A6C20" w:rsidRDefault="006A6C20"/>
    <w:p w:rsidR="00A66913" w:rsidRDefault="00A66913" w:rsidP="007D591C">
      <w:pPr>
        <w:jc w:val="center"/>
        <w:rPr>
          <w:b/>
          <w:color w:val="9BBB59" w:themeColor="accent3"/>
          <w:sz w:val="40"/>
          <w:szCs w:val="40"/>
        </w:rPr>
      </w:pPr>
    </w:p>
    <w:p w:rsidR="00A66913" w:rsidRDefault="007920FD" w:rsidP="007D591C">
      <w:pPr>
        <w:jc w:val="center"/>
        <w:rPr>
          <w:b/>
          <w:color w:val="9BBB59" w:themeColor="accent3"/>
          <w:sz w:val="40"/>
          <w:szCs w:val="40"/>
        </w:rPr>
      </w:pPr>
      <w:r>
        <w:rPr>
          <w:noProof/>
          <w:lang w:eastAsia="fr-FR"/>
        </w:rPr>
        <w:drawing>
          <wp:anchor distT="0" distB="0" distL="114300" distR="114300" simplePos="0" relativeHeight="251662336" behindDoc="1" locked="0" layoutInCell="1" allowOverlap="1" wp14:anchorId="1BE647EA" wp14:editId="6C61AC67">
            <wp:simplePos x="0" y="0"/>
            <wp:positionH relativeFrom="column">
              <wp:posOffset>2148205</wp:posOffset>
            </wp:positionH>
            <wp:positionV relativeFrom="paragraph">
              <wp:posOffset>254000</wp:posOffset>
            </wp:positionV>
            <wp:extent cx="1590675" cy="1021080"/>
            <wp:effectExtent l="0" t="0" r="9525" b="7620"/>
            <wp:wrapThrough wrapText="bothSides">
              <wp:wrapPolygon edited="0">
                <wp:start x="0" y="0"/>
                <wp:lineTo x="0" y="21358"/>
                <wp:lineTo x="21471" y="21358"/>
                <wp:lineTo x="21471" y="0"/>
                <wp:lineTo x="0" y="0"/>
              </wp:wrapPolygon>
            </wp:wrapThrough>
            <wp:docPr id="6" name="Image 6" descr="D:\Utilisateurs\GBR3\Documents\Ga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ilisateurs\GBR3\Documents\Gab\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0675" cy="1021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913" w:rsidRDefault="00A66913" w:rsidP="007D591C">
      <w:pPr>
        <w:jc w:val="center"/>
        <w:rPr>
          <w:b/>
          <w:color w:val="9BBB59" w:themeColor="accent3"/>
          <w:sz w:val="40"/>
          <w:szCs w:val="40"/>
        </w:rPr>
      </w:pPr>
    </w:p>
    <w:p w:rsidR="00A66913" w:rsidRDefault="00A66913" w:rsidP="007D591C">
      <w:pPr>
        <w:jc w:val="center"/>
        <w:rPr>
          <w:b/>
          <w:color w:val="9BBB59" w:themeColor="accent3"/>
          <w:sz w:val="40"/>
          <w:szCs w:val="40"/>
        </w:rPr>
      </w:pPr>
    </w:p>
    <w:p w:rsidR="006A6C20" w:rsidRPr="007D591C" w:rsidRDefault="006A6C20" w:rsidP="007D591C">
      <w:pPr>
        <w:jc w:val="center"/>
        <w:rPr>
          <w:b/>
          <w:color w:val="9BBB59" w:themeColor="accent3"/>
          <w:sz w:val="40"/>
          <w:szCs w:val="40"/>
        </w:rPr>
      </w:pPr>
      <w:r w:rsidRPr="007D591C">
        <w:rPr>
          <w:b/>
          <w:color w:val="9BBB59" w:themeColor="accent3"/>
          <w:sz w:val="40"/>
          <w:szCs w:val="40"/>
        </w:rPr>
        <w:t xml:space="preserve">Projet </w:t>
      </w:r>
      <w:proofErr w:type="spellStart"/>
      <w:r w:rsidRPr="007D591C">
        <w:rPr>
          <w:b/>
          <w:color w:val="9BBB59" w:themeColor="accent3"/>
          <w:sz w:val="40"/>
          <w:szCs w:val="40"/>
        </w:rPr>
        <w:t>Madera</w:t>
      </w:r>
      <w:proofErr w:type="spellEnd"/>
    </w:p>
    <w:p w:rsidR="007D591C" w:rsidRPr="00A66913" w:rsidRDefault="006A6C20" w:rsidP="00A66913">
      <w:pPr>
        <w:jc w:val="center"/>
        <w:rPr>
          <w:b/>
          <w:color w:val="9BBB59" w:themeColor="accent3"/>
          <w:sz w:val="40"/>
          <w:szCs w:val="40"/>
        </w:rPr>
      </w:pPr>
      <w:r w:rsidRPr="007D591C">
        <w:rPr>
          <w:b/>
          <w:color w:val="9BBB59" w:themeColor="accent3"/>
          <w:sz w:val="40"/>
          <w:szCs w:val="40"/>
        </w:rPr>
        <w:t>RILA15</w:t>
      </w:r>
    </w:p>
    <w:p w:rsidR="007D591C" w:rsidRDefault="007D591C"/>
    <w:p w:rsidR="007D591C" w:rsidRDefault="007D591C"/>
    <w:p w:rsidR="007D591C" w:rsidRDefault="007D591C"/>
    <w:p w:rsidR="007D591C" w:rsidRDefault="007D591C"/>
    <w:p w:rsidR="007D591C" w:rsidRDefault="007D591C">
      <w:r>
        <w:rPr>
          <w:rFonts w:asciiTheme="majorHAnsi" w:eastAsiaTheme="majorEastAsia" w:hAnsiTheme="majorHAnsi" w:cstheme="majorBidi"/>
        </w:rPr>
        <w:t>A.SCHWARZE</w:t>
      </w:r>
      <w:r w:rsidR="00960117">
        <w:rPr>
          <w:rFonts w:asciiTheme="majorHAnsi" w:eastAsiaTheme="majorEastAsia" w:hAnsiTheme="majorHAnsi" w:cstheme="majorBidi"/>
        </w:rPr>
        <w:t xml:space="preserve"> </w:t>
      </w:r>
      <w:r>
        <w:rPr>
          <w:rFonts w:asciiTheme="majorHAnsi" w:eastAsiaTheme="majorEastAsia" w:hAnsiTheme="majorHAnsi" w:cstheme="majorBidi"/>
        </w:rPr>
        <w:t xml:space="preserve"> D.CROCCO </w:t>
      </w:r>
      <w:r w:rsidR="00960117">
        <w:rPr>
          <w:rFonts w:asciiTheme="majorHAnsi" w:eastAsiaTheme="majorEastAsia" w:hAnsiTheme="majorHAnsi" w:cstheme="majorBidi"/>
        </w:rPr>
        <w:t xml:space="preserve"> </w:t>
      </w:r>
      <w:r>
        <w:rPr>
          <w:rFonts w:asciiTheme="majorHAnsi" w:eastAsiaTheme="majorEastAsia" w:hAnsiTheme="majorHAnsi" w:cstheme="majorBidi"/>
        </w:rPr>
        <w:t xml:space="preserve">C.CHEVALIER </w:t>
      </w:r>
      <w:r w:rsidR="00960117">
        <w:rPr>
          <w:rFonts w:asciiTheme="majorHAnsi" w:eastAsiaTheme="majorEastAsia" w:hAnsiTheme="majorHAnsi" w:cstheme="majorBidi"/>
        </w:rPr>
        <w:t xml:space="preserve"> </w:t>
      </w:r>
      <w:r>
        <w:rPr>
          <w:rFonts w:asciiTheme="majorHAnsi" w:eastAsiaTheme="majorEastAsia" w:hAnsiTheme="majorHAnsi" w:cstheme="majorBidi"/>
        </w:rPr>
        <w:t>G.BOLZINGER</w:t>
      </w:r>
    </w:p>
    <w:p w:rsidR="007D591C" w:rsidRDefault="007D591C"/>
    <w:p w:rsidR="007D591C" w:rsidRDefault="007D591C"/>
    <w:sdt>
      <w:sdtPr>
        <w:rPr>
          <w:rFonts w:asciiTheme="minorHAnsi" w:eastAsiaTheme="minorHAnsi" w:hAnsiTheme="minorHAnsi" w:cstheme="minorBidi"/>
          <w:b w:val="0"/>
          <w:bCs w:val="0"/>
          <w:color w:val="auto"/>
          <w:sz w:val="22"/>
          <w:szCs w:val="22"/>
          <w:lang w:eastAsia="en-US"/>
        </w:rPr>
        <w:id w:val="646555553"/>
        <w:docPartObj>
          <w:docPartGallery w:val="Table of Contents"/>
          <w:docPartUnique/>
        </w:docPartObj>
      </w:sdtPr>
      <w:sdtEndPr/>
      <w:sdtContent>
        <w:p w:rsidR="00945711" w:rsidRDefault="00945711" w:rsidP="00060D95">
          <w:pPr>
            <w:pStyle w:val="En-ttedetabledesmatires"/>
          </w:pPr>
          <w:r>
            <w:t>Table des m</w:t>
          </w:r>
          <w:bookmarkStart w:id="0" w:name="_GoBack"/>
          <w:bookmarkEnd w:id="0"/>
          <w:r>
            <w:t>atières</w:t>
          </w:r>
        </w:p>
        <w:p w:rsidR="00060D95" w:rsidRPr="00060D95" w:rsidRDefault="00060D95" w:rsidP="00060D95">
          <w:pPr>
            <w:rPr>
              <w:lang w:eastAsia="fr-FR"/>
            </w:rPr>
          </w:pPr>
        </w:p>
        <w:p w:rsidR="00081141" w:rsidRDefault="00945711">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1556830" w:history="1">
            <w:r w:rsidR="00081141" w:rsidRPr="0056097C">
              <w:rPr>
                <w:rStyle w:val="Lienhypertexte"/>
                <w:noProof/>
              </w:rPr>
              <w:t>I.</w:t>
            </w:r>
            <w:r w:rsidR="00081141">
              <w:rPr>
                <w:rFonts w:eastAsiaTheme="minorEastAsia"/>
                <w:noProof/>
                <w:lang w:eastAsia="fr-FR"/>
              </w:rPr>
              <w:tab/>
            </w:r>
            <w:r w:rsidR="00081141" w:rsidRPr="0056097C">
              <w:rPr>
                <w:rStyle w:val="Lienhypertexte"/>
                <w:noProof/>
              </w:rPr>
              <w:t>Contexte</w:t>
            </w:r>
            <w:r w:rsidR="00081141">
              <w:rPr>
                <w:noProof/>
                <w:webHidden/>
              </w:rPr>
              <w:tab/>
            </w:r>
            <w:r w:rsidR="00081141">
              <w:rPr>
                <w:noProof/>
                <w:webHidden/>
              </w:rPr>
              <w:fldChar w:fldCharType="begin"/>
            </w:r>
            <w:r w:rsidR="00081141">
              <w:rPr>
                <w:noProof/>
                <w:webHidden/>
              </w:rPr>
              <w:instrText xml:space="preserve"> PAGEREF _Toc461556830 \h </w:instrText>
            </w:r>
            <w:r w:rsidR="00081141">
              <w:rPr>
                <w:noProof/>
                <w:webHidden/>
              </w:rPr>
            </w:r>
            <w:r w:rsidR="00081141">
              <w:rPr>
                <w:noProof/>
                <w:webHidden/>
              </w:rPr>
              <w:fldChar w:fldCharType="separate"/>
            </w:r>
            <w:r w:rsidR="00081141">
              <w:rPr>
                <w:noProof/>
                <w:webHidden/>
              </w:rPr>
              <w:t>3</w:t>
            </w:r>
            <w:r w:rsidR="00081141">
              <w:rPr>
                <w:noProof/>
                <w:webHidden/>
              </w:rPr>
              <w:fldChar w:fldCharType="end"/>
            </w:r>
          </w:hyperlink>
        </w:p>
        <w:p w:rsidR="00081141" w:rsidRDefault="00081141">
          <w:pPr>
            <w:pStyle w:val="TM1"/>
            <w:tabs>
              <w:tab w:val="left" w:pos="440"/>
              <w:tab w:val="right" w:leader="dot" w:pos="9062"/>
            </w:tabs>
            <w:rPr>
              <w:rFonts w:eastAsiaTheme="minorEastAsia"/>
              <w:noProof/>
              <w:lang w:eastAsia="fr-FR"/>
            </w:rPr>
          </w:pPr>
          <w:hyperlink w:anchor="_Toc461556831" w:history="1">
            <w:r w:rsidRPr="0056097C">
              <w:rPr>
                <w:rStyle w:val="Lienhypertexte"/>
                <w:noProof/>
              </w:rPr>
              <w:t>II.</w:t>
            </w:r>
            <w:r>
              <w:rPr>
                <w:rFonts w:eastAsiaTheme="minorEastAsia"/>
                <w:noProof/>
                <w:lang w:eastAsia="fr-FR"/>
              </w:rPr>
              <w:tab/>
            </w:r>
            <w:r w:rsidRPr="0056097C">
              <w:rPr>
                <w:rStyle w:val="Lienhypertexte"/>
                <w:noProof/>
              </w:rPr>
              <w:t>Conception générale</w:t>
            </w:r>
            <w:r>
              <w:rPr>
                <w:noProof/>
                <w:webHidden/>
              </w:rPr>
              <w:tab/>
            </w:r>
            <w:r>
              <w:rPr>
                <w:noProof/>
                <w:webHidden/>
              </w:rPr>
              <w:fldChar w:fldCharType="begin"/>
            </w:r>
            <w:r>
              <w:rPr>
                <w:noProof/>
                <w:webHidden/>
              </w:rPr>
              <w:instrText xml:space="preserve"> PAGEREF _Toc461556831 \h </w:instrText>
            </w:r>
            <w:r>
              <w:rPr>
                <w:noProof/>
                <w:webHidden/>
              </w:rPr>
            </w:r>
            <w:r>
              <w:rPr>
                <w:noProof/>
                <w:webHidden/>
              </w:rPr>
              <w:fldChar w:fldCharType="separate"/>
            </w:r>
            <w:r>
              <w:rPr>
                <w:noProof/>
                <w:webHidden/>
              </w:rPr>
              <w:t>4</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32" w:history="1">
            <w:r w:rsidRPr="0056097C">
              <w:rPr>
                <w:rStyle w:val="Lienhypertexte"/>
                <w:noProof/>
              </w:rPr>
              <w:t>A.</w:t>
            </w:r>
            <w:r>
              <w:rPr>
                <w:rFonts w:eastAsiaTheme="minorEastAsia"/>
                <w:noProof/>
                <w:lang w:eastAsia="fr-FR"/>
              </w:rPr>
              <w:tab/>
            </w:r>
            <w:r w:rsidRPr="0056097C">
              <w:rPr>
                <w:rStyle w:val="Lienhypertexte"/>
                <w:noProof/>
              </w:rPr>
              <w:t>Case d’utilisation</w:t>
            </w:r>
            <w:r>
              <w:rPr>
                <w:noProof/>
                <w:webHidden/>
              </w:rPr>
              <w:tab/>
            </w:r>
            <w:r>
              <w:rPr>
                <w:noProof/>
                <w:webHidden/>
              </w:rPr>
              <w:fldChar w:fldCharType="begin"/>
            </w:r>
            <w:r>
              <w:rPr>
                <w:noProof/>
                <w:webHidden/>
              </w:rPr>
              <w:instrText xml:space="preserve"> PAGEREF _Toc461556832 \h </w:instrText>
            </w:r>
            <w:r>
              <w:rPr>
                <w:noProof/>
                <w:webHidden/>
              </w:rPr>
            </w:r>
            <w:r>
              <w:rPr>
                <w:noProof/>
                <w:webHidden/>
              </w:rPr>
              <w:fldChar w:fldCharType="separate"/>
            </w:r>
            <w:r>
              <w:rPr>
                <w:noProof/>
                <w:webHidden/>
              </w:rPr>
              <w:t>4</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33" w:history="1">
            <w:r w:rsidRPr="0056097C">
              <w:rPr>
                <w:rStyle w:val="Lienhypertexte"/>
                <w:noProof/>
              </w:rPr>
              <w:t>B.</w:t>
            </w:r>
            <w:r>
              <w:rPr>
                <w:rFonts w:eastAsiaTheme="minorEastAsia"/>
                <w:noProof/>
                <w:lang w:eastAsia="fr-FR"/>
              </w:rPr>
              <w:tab/>
            </w:r>
            <w:r w:rsidRPr="0056097C">
              <w:rPr>
                <w:rStyle w:val="Lienhypertexte"/>
                <w:noProof/>
              </w:rPr>
              <w:t>Liste des fonctionnalités et hiérarchisation</w:t>
            </w:r>
            <w:r>
              <w:rPr>
                <w:noProof/>
                <w:webHidden/>
              </w:rPr>
              <w:tab/>
            </w:r>
            <w:r>
              <w:rPr>
                <w:noProof/>
                <w:webHidden/>
              </w:rPr>
              <w:fldChar w:fldCharType="begin"/>
            </w:r>
            <w:r>
              <w:rPr>
                <w:noProof/>
                <w:webHidden/>
              </w:rPr>
              <w:instrText xml:space="preserve"> PAGEREF _Toc461556833 \h </w:instrText>
            </w:r>
            <w:r>
              <w:rPr>
                <w:noProof/>
                <w:webHidden/>
              </w:rPr>
            </w:r>
            <w:r>
              <w:rPr>
                <w:noProof/>
                <w:webHidden/>
              </w:rPr>
              <w:fldChar w:fldCharType="separate"/>
            </w:r>
            <w:r>
              <w:rPr>
                <w:noProof/>
                <w:webHidden/>
              </w:rPr>
              <w:t>5</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34" w:history="1">
            <w:r w:rsidRPr="0056097C">
              <w:rPr>
                <w:rStyle w:val="Lienhypertexte"/>
                <w:noProof/>
              </w:rPr>
              <w:t>C.</w:t>
            </w:r>
            <w:r>
              <w:rPr>
                <w:rFonts w:eastAsiaTheme="minorEastAsia"/>
                <w:noProof/>
                <w:lang w:eastAsia="fr-FR"/>
              </w:rPr>
              <w:tab/>
            </w:r>
            <w:r w:rsidRPr="0056097C">
              <w:rPr>
                <w:rStyle w:val="Lienhypertexte"/>
                <w:noProof/>
              </w:rPr>
              <w:t>Règle de gestion</w:t>
            </w:r>
            <w:r>
              <w:rPr>
                <w:noProof/>
                <w:webHidden/>
              </w:rPr>
              <w:tab/>
            </w:r>
            <w:r>
              <w:rPr>
                <w:noProof/>
                <w:webHidden/>
              </w:rPr>
              <w:fldChar w:fldCharType="begin"/>
            </w:r>
            <w:r>
              <w:rPr>
                <w:noProof/>
                <w:webHidden/>
              </w:rPr>
              <w:instrText xml:space="preserve"> PAGEREF _Toc461556834 \h </w:instrText>
            </w:r>
            <w:r>
              <w:rPr>
                <w:noProof/>
                <w:webHidden/>
              </w:rPr>
            </w:r>
            <w:r>
              <w:rPr>
                <w:noProof/>
                <w:webHidden/>
              </w:rPr>
              <w:fldChar w:fldCharType="separate"/>
            </w:r>
            <w:r>
              <w:rPr>
                <w:noProof/>
                <w:webHidden/>
              </w:rPr>
              <w:t>7</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35" w:history="1">
            <w:r w:rsidRPr="0056097C">
              <w:rPr>
                <w:rStyle w:val="Lienhypertexte"/>
                <w:noProof/>
              </w:rPr>
              <w:t>D.</w:t>
            </w:r>
            <w:r>
              <w:rPr>
                <w:rFonts w:eastAsiaTheme="minorEastAsia"/>
                <w:noProof/>
                <w:lang w:eastAsia="fr-FR"/>
              </w:rPr>
              <w:tab/>
            </w:r>
            <w:r w:rsidRPr="0056097C">
              <w:rPr>
                <w:rStyle w:val="Lienhypertexte"/>
                <w:noProof/>
              </w:rPr>
              <w:t>Dépendances internes</w:t>
            </w:r>
            <w:r>
              <w:rPr>
                <w:noProof/>
                <w:webHidden/>
              </w:rPr>
              <w:tab/>
            </w:r>
            <w:r>
              <w:rPr>
                <w:noProof/>
                <w:webHidden/>
              </w:rPr>
              <w:fldChar w:fldCharType="begin"/>
            </w:r>
            <w:r>
              <w:rPr>
                <w:noProof/>
                <w:webHidden/>
              </w:rPr>
              <w:instrText xml:space="preserve"> PAGEREF _Toc461556835 \h </w:instrText>
            </w:r>
            <w:r>
              <w:rPr>
                <w:noProof/>
                <w:webHidden/>
              </w:rPr>
            </w:r>
            <w:r>
              <w:rPr>
                <w:noProof/>
                <w:webHidden/>
              </w:rPr>
              <w:fldChar w:fldCharType="separate"/>
            </w:r>
            <w:r>
              <w:rPr>
                <w:noProof/>
                <w:webHidden/>
              </w:rPr>
              <w:t>8</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36" w:history="1">
            <w:r w:rsidRPr="0056097C">
              <w:rPr>
                <w:rStyle w:val="Lienhypertexte"/>
                <w:noProof/>
              </w:rPr>
              <w:t>E.</w:t>
            </w:r>
            <w:r>
              <w:rPr>
                <w:rFonts w:eastAsiaTheme="minorEastAsia"/>
                <w:noProof/>
                <w:lang w:eastAsia="fr-FR"/>
              </w:rPr>
              <w:tab/>
            </w:r>
            <w:r w:rsidRPr="0056097C">
              <w:rPr>
                <w:rStyle w:val="Lienhypertexte"/>
                <w:noProof/>
              </w:rPr>
              <w:t>Objets métiers</w:t>
            </w:r>
            <w:r>
              <w:rPr>
                <w:noProof/>
                <w:webHidden/>
              </w:rPr>
              <w:tab/>
            </w:r>
            <w:r>
              <w:rPr>
                <w:noProof/>
                <w:webHidden/>
              </w:rPr>
              <w:fldChar w:fldCharType="begin"/>
            </w:r>
            <w:r>
              <w:rPr>
                <w:noProof/>
                <w:webHidden/>
              </w:rPr>
              <w:instrText xml:space="preserve"> PAGEREF _Toc461556836 \h </w:instrText>
            </w:r>
            <w:r>
              <w:rPr>
                <w:noProof/>
                <w:webHidden/>
              </w:rPr>
            </w:r>
            <w:r>
              <w:rPr>
                <w:noProof/>
                <w:webHidden/>
              </w:rPr>
              <w:fldChar w:fldCharType="separate"/>
            </w:r>
            <w:r>
              <w:rPr>
                <w:noProof/>
                <w:webHidden/>
              </w:rPr>
              <w:t>8</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37" w:history="1">
            <w:r w:rsidRPr="0056097C">
              <w:rPr>
                <w:rStyle w:val="Lienhypertexte"/>
                <w:noProof/>
              </w:rPr>
              <w:t>F.</w:t>
            </w:r>
            <w:r>
              <w:rPr>
                <w:rFonts w:eastAsiaTheme="minorEastAsia"/>
                <w:noProof/>
                <w:lang w:eastAsia="fr-FR"/>
              </w:rPr>
              <w:tab/>
            </w:r>
            <w:r w:rsidRPr="0056097C">
              <w:rPr>
                <w:rStyle w:val="Lienhypertexte"/>
                <w:noProof/>
              </w:rPr>
              <w:t>Ergonomie et Mock-up</w:t>
            </w:r>
            <w:r>
              <w:rPr>
                <w:noProof/>
                <w:webHidden/>
              </w:rPr>
              <w:tab/>
            </w:r>
            <w:r>
              <w:rPr>
                <w:noProof/>
                <w:webHidden/>
              </w:rPr>
              <w:fldChar w:fldCharType="begin"/>
            </w:r>
            <w:r>
              <w:rPr>
                <w:noProof/>
                <w:webHidden/>
              </w:rPr>
              <w:instrText xml:space="preserve"> PAGEREF _Toc461556837 \h </w:instrText>
            </w:r>
            <w:r>
              <w:rPr>
                <w:noProof/>
                <w:webHidden/>
              </w:rPr>
            </w:r>
            <w:r>
              <w:rPr>
                <w:noProof/>
                <w:webHidden/>
              </w:rPr>
              <w:fldChar w:fldCharType="separate"/>
            </w:r>
            <w:r>
              <w:rPr>
                <w:noProof/>
                <w:webHidden/>
              </w:rPr>
              <w:t>9</w:t>
            </w:r>
            <w:r>
              <w:rPr>
                <w:noProof/>
                <w:webHidden/>
              </w:rPr>
              <w:fldChar w:fldCharType="end"/>
            </w:r>
          </w:hyperlink>
        </w:p>
        <w:p w:rsidR="00081141" w:rsidRDefault="00081141">
          <w:pPr>
            <w:pStyle w:val="TM1"/>
            <w:tabs>
              <w:tab w:val="left" w:pos="660"/>
              <w:tab w:val="right" w:leader="dot" w:pos="9062"/>
            </w:tabs>
            <w:rPr>
              <w:rFonts w:eastAsiaTheme="minorEastAsia"/>
              <w:noProof/>
              <w:lang w:eastAsia="fr-FR"/>
            </w:rPr>
          </w:pPr>
          <w:hyperlink w:anchor="_Toc461556838" w:history="1">
            <w:r w:rsidRPr="0056097C">
              <w:rPr>
                <w:rStyle w:val="Lienhypertexte"/>
                <w:noProof/>
              </w:rPr>
              <w:t>III.</w:t>
            </w:r>
            <w:r>
              <w:rPr>
                <w:rFonts w:eastAsiaTheme="minorEastAsia"/>
                <w:noProof/>
                <w:lang w:eastAsia="fr-FR"/>
              </w:rPr>
              <w:tab/>
            </w:r>
            <w:r w:rsidRPr="0056097C">
              <w:rPr>
                <w:rStyle w:val="Lienhypertexte"/>
                <w:noProof/>
              </w:rPr>
              <w:t>Conception détaillée</w:t>
            </w:r>
            <w:r>
              <w:rPr>
                <w:noProof/>
                <w:webHidden/>
              </w:rPr>
              <w:tab/>
            </w:r>
            <w:r>
              <w:rPr>
                <w:noProof/>
                <w:webHidden/>
              </w:rPr>
              <w:fldChar w:fldCharType="begin"/>
            </w:r>
            <w:r>
              <w:rPr>
                <w:noProof/>
                <w:webHidden/>
              </w:rPr>
              <w:instrText xml:space="preserve"> PAGEREF _Toc461556838 \h </w:instrText>
            </w:r>
            <w:r>
              <w:rPr>
                <w:noProof/>
                <w:webHidden/>
              </w:rPr>
            </w:r>
            <w:r>
              <w:rPr>
                <w:noProof/>
                <w:webHidden/>
              </w:rPr>
              <w:fldChar w:fldCharType="separate"/>
            </w:r>
            <w:r>
              <w:rPr>
                <w:noProof/>
                <w:webHidden/>
              </w:rPr>
              <w:t>9</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39" w:history="1">
            <w:r w:rsidRPr="0056097C">
              <w:rPr>
                <w:rStyle w:val="Lienhypertexte"/>
                <w:noProof/>
              </w:rPr>
              <w:t>A.</w:t>
            </w:r>
            <w:r>
              <w:rPr>
                <w:rFonts w:eastAsiaTheme="minorEastAsia"/>
                <w:noProof/>
                <w:lang w:eastAsia="fr-FR"/>
              </w:rPr>
              <w:tab/>
            </w:r>
            <w:r w:rsidRPr="0056097C">
              <w:rPr>
                <w:rStyle w:val="Lienhypertexte"/>
                <w:noProof/>
              </w:rPr>
              <w:t>Diagramme de classe</w:t>
            </w:r>
            <w:r>
              <w:rPr>
                <w:noProof/>
                <w:webHidden/>
              </w:rPr>
              <w:tab/>
            </w:r>
            <w:r>
              <w:rPr>
                <w:noProof/>
                <w:webHidden/>
              </w:rPr>
              <w:fldChar w:fldCharType="begin"/>
            </w:r>
            <w:r>
              <w:rPr>
                <w:noProof/>
                <w:webHidden/>
              </w:rPr>
              <w:instrText xml:space="preserve"> PAGEREF _Toc461556839 \h </w:instrText>
            </w:r>
            <w:r>
              <w:rPr>
                <w:noProof/>
                <w:webHidden/>
              </w:rPr>
            </w:r>
            <w:r>
              <w:rPr>
                <w:noProof/>
                <w:webHidden/>
              </w:rPr>
              <w:fldChar w:fldCharType="separate"/>
            </w:r>
            <w:r>
              <w:rPr>
                <w:noProof/>
                <w:webHidden/>
              </w:rPr>
              <w:t>9</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40" w:history="1">
            <w:r w:rsidRPr="0056097C">
              <w:rPr>
                <w:rStyle w:val="Lienhypertexte"/>
                <w:noProof/>
              </w:rPr>
              <w:t>B.</w:t>
            </w:r>
            <w:r>
              <w:rPr>
                <w:rFonts w:eastAsiaTheme="minorEastAsia"/>
                <w:noProof/>
                <w:lang w:eastAsia="fr-FR"/>
              </w:rPr>
              <w:tab/>
            </w:r>
            <w:r w:rsidRPr="0056097C">
              <w:rPr>
                <w:rStyle w:val="Lienhypertexte"/>
                <w:noProof/>
              </w:rPr>
              <w:t>Diagramme de package</w:t>
            </w:r>
            <w:r>
              <w:rPr>
                <w:noProof/>
                <w:webHidden/>
              </w:rPr>
              <w:tab/>
            </w:r>
            <w:r>
              <w:rPr>
                <w:noProof/>
                <w:webHidden/>
              </w:rPr>
              <w:fldChar w:fldCharType="begin"/>
            </w:r>
            <w:r>
              <w:rPr>
                <w:noProof/>
                <w:webHidden/>
              </w:rPr>
              <w:instrText xml:space="preserve"> PAGEREF _Toc461556840 \h </w:instrText>
            </w:r>
            <w:r>
              <w:rPr>
                <w:noProof/>
                <w:webHidden/>
              </w:rPr>
            </w:r>
            <w:r>
              <w:rPr>
                <w:noProof/>
                <w:webHidden/>
              </w:rPr>
              <w:fldChar w:fldCharType="separate"/>
            </w:r>
            <w:r>
              <w:rPr>
                <w:noProof/>
                <w:webHidden/>
              </w:rPr>
              <w:t>10</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41" w:history="1">
            <w:r w:rsidRPr="0056097C">
              <w:rPr>
                <w:rStyle w:val="Lienhypertexte"/>
                <w:noProof/>
              </w:rPr>
              <w:t>C.</w:t>
            </w:r>
            <w:r>
              <w:rPr>
                <w:rFonts w:eastAsiaTheme="minorEastAsia"/>
                <w:noProof/>
                <w:lang w:eastAsia="fr-FR"/>
              </w:rPr>
              <w:tab/>
            </w:r>
            <w:r w:rsidRPr="0056097C">
              <w:rPr>
                <w:rStyle w:val="Lienhypertexte"/>
                <w:noProof/>
              </w:rPr>
              <w:t>Séquence modélisation</w:t>
            </w:r>
            <w:r>
              <w:rPr>
                <w:noProof/>
                <w:webHidden/>
              </w:rPr>
              <w:tab/>
            </w:r>
            <w:r>
              <w:rPr>
                <w:noProof/>
                <w:webHidden/>
              </w:rPr>
              <w:fldChar w:fldCharType="begin"/>
            </w:r>
            <w:r>
              <w:rPr>
                <w:noProof/>
                <w:webHidden/>
              </w:rPr>
              <w:instrText xml:space="preserve"> PAGEREF _Toc461556841 \h </w:instrText>
            </w:r>
            <w:r>
              <w:rPr>
                <w:noProof/>
                <w:webHidden/>
              </w:rPr>
            </w:r>
            <w:r>
              <w:rPr>
                <w:noProof/>
                <w:webHidden/>
              </w:rPr>
              <w:fldChar w:fldCharType="separate"/>
            </w:r>
            <w:r>
              <w:rPr>
                <w:noProof/>
                <w:webHidden/>
              </w:rPr>
              <w:t>11</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42" w:history="1">
            <w:r w:rsidRPr="0056097C">
              <w:rPr>
                <w:rStyle w:val="Lienhypertexte"/>
                <w:noProof/>
              </w:rPr>
              <w:t>D.</w:t>
            </w:r>
            <w:r>
              <w:rPr>
                <w:rFonts w:eastAsiaTheme="minorEastAsia"/>
                <w:noProof/>
                <w:lang w:eastAsia="fr-FR"/>
              </w:rPr>
              <w:tab/>
            </w:r>
            <w:r w:rsidRPr="0056097C">
              <w:rPr>
                <w:rStyle w:val="Lienhypertexte"/>
                <w:noProof/>
              </w:rPr>
              <w:t>Diagramme de composants</w:t>
            </w:r>
            <w:r>
              <w:rPr>
                <w:noProof/>
                <w:webHidden/>
              </w:rPr>
              <w:tab/>
            </w:r>
            <w:r>
              <w:rPr>
                <w:noProof/>
                <w:webHidden/>
              </w:rPr>
              <w:fldChar w:fldCharType="begin"/>
            </w:r>
            <w:r>
              <w:rPr>
                <w:noProof/>
                <w:webHidden/>
              </w:rPr>
              <w:instrText xml:space="preserve"> PAGEREF _Toc461556842 \h </w:instrText>
            </w:r>
            <w:r>
              <w:rPr>
                <w:noProof/>
                <w:webHidden/>
              </w:rPr>
            </w:r>
            <w:r>
              <w:rPr>
                <w:noProof/>
                <w:webHidden/>
              </w:rPr>
              <w:fldChar w:fldCharType="separate"/>
            </w:r>
            <w:r>
              <w:rPr>
                <w:noProof/>
                <w:webHidden/>
              </w:rPr>
              <w:t>12</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43" w:history="1">
            <w:r w:rsidRPr="0056097C">
              <w:rPr>
                <w:rStyle w:val="Lienhypertexte"/>
                <w:noProof/>
              </w:rPr>
              <w:t>E.</w:t>
            </w:r>
            <w:r>
              <w:rPr>
                <w:rFonts w:eastAsiaTheme="minorEastAsia"/>
                <w:noProof/>
                <w:lang w:eastAsia="fr-FR"/>
              </w:rPr>
              <w:tab/>
            </w:r>
            <w:r w:rsidRPr="0056097C">
              <w:rPr>
                <w:rStyle w:val="Lienhypertexte"/>
                <w:noProof/>
              </w:rPr>
              <w:t>Schéma BDD</w:t>
            </w:r>
            <w:r>
              <w:rPr>
                <w:noProof/>
                <w:webHidden/>
              </w:rPr>
              <w:tab/>
            </w:r>
            <w:r>
              <w:rPr>
                <w:noProof/>
                <w:webHidden/>
              </w:rPr>
              <w:fldChar w:fldCharType="begin"/>
            </w:r>
            <w:r>
              <w:rPr>
                <w:noProof/>
                <w:webHidden/>
              </w:rPr>
              <w:instrText xml:space="preserve"> PAGEREF _Toc461556843 \h </w:instrText>
            </w:r>
            <w:r>
              <w:rPr>
                <w:noProof/>
                <w:webHidden/>
              </w:rPr>
            </w:r>
            <w:r>
              <w:rPr>
                <w:noProof/>
                <w:webHidden/>
              </w:rPr>
              <w:fldChar w:fldCharType="separate"/>
            </w:r>
            <w:r>
              <w:rPr>
                <w:noProof/>
                <w:webHidden/>
              </w:rPr>
              <w:t>13</w:t>
            </w:r>
            <w:r>
              <w:rPr>
                <w:noProof/>
                <w:webHidden/>
              </w:rPr>
              <w:fldChar w:fldCharType="end"/>
            </w:r>
          </w:hyperlink>
        </w:p>
        <w:p w:rsidR="00081141" w:rsidRDefault="00081141">
          <w:pPr>
            <w:pStyle w:val="TM1"/>
            <w:tabs>
              <w:tab w:val="left" w:pos="660"/>
              <w:tab w:val="right" w:leader="dot" w:pos="9062"/>
            </w:tabs>
            <w:rPr>
              <w:rFonts w:eastAsiaTheme="minorEastAsia"/>
              <w:noProof/>
              <w:lang w:eastAsia="fr-FR"/>
            </w:rPr>
          </w:pPr>
          <w:hyperlink w:anchor="_Toc461556844" w:history="1">
            <w:r w:rsidRPr="0056097C">
              <w:rPr>
                <w:rStyle w:val="Lienhypertexte"/>
                <w:noProof/>
              </w:rPr>
              <w:t>IV.</w:t>
            </w:r>
            <w:r>
              <w:rPr>
                <w:rFonts w:eastAsiaTheme="minorEastAsia"/>
                <w:noProof/>
                <w:lang w:eastAsia="fr-FR"/>
              </w:rPr>
              <w:tab/>
            </w:r>
            <w:r w:rsidRPr="0056097C">
              <w:rPr>
                <w:rStyle w:val="Lienhypertexte"/>
                <w:noProof/>
              </w:rPr>
              <w:t>Choix des technologies</w:t>
            </w:r>
            <w:r>
              <w:rPr>
                <w:noProof/>
                <w:webHidden/>
              </w:rPr>
              <w:tab/>
            </w:r>
            <w:r>
              <w:rPr>
                <w:noProof/>
                <w:webHidden/>
              </w:rPr>
              <w:fldChar w:fldCharType="begin"/>
            </w:r>
            <w:r>
              <w:rPr>
                <w:noProof/>
                <w:webHidden/>
              </w:rPr>
              <w:instrText xml:space="preserve"> PAGEREF _Toc461556844 \h </w:instrText>
            </w:r>
            <w:r>
              <w:rPr>
                <w:noProof/>
                <w:webHidden/>
              </w:rPr>
            </w:r>
            <w:r>
              <w:rPr>
                <w:noProof/>
                <w:webHidden/>
              </w:rPr>
              <w:fldChar w:fldCharType="separate"/>
            </w:r>
            <w:r>
              <w:rPr>
                <w:noProof/>
                <w:webHidden/>
              </w:rPr>
              <w:t>14</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45" w:history="1">
            <w:r w:rsidRPr="0056097C">
              <w:rPr>
                <w:rStyle w:val="Lienhypertexte"/>
                <w:noProof/>
              </w:rPr>
              <w:t>A.</w:t>
            </w:r>
            <w:r>
              <w:rPr>
                <w:rFonts w:eastAsiaTheme="minorEastAsia"/>
                <w:noProof/>
                <w:lang w:eastAsia="fr-FR"/>
              </w:rPr>
              <w:tab/>
            </w:r>
            <w:r w:rsidRPr="0056097C">
              <w:rPr>
                <w:rStyle w:val="Lienhypertexte"/>
                <w:noProof/>
              </w:rPr>
              <w:t>Type d’application</w:t>
            </w:r>
            <w:r>
              <w:rPr>
                <w:noProof/>
                <w:webHidden/>
              </w:rPr>
              <w:tab/>
            </w:r>
            <w:r>
              <w:rPr>
                <w:noProof/>
                <w:webHidden/>
              </w:rPr>
              <w:fldChar w:fldCharType="begin"/>
            </w:r>
            <w:r>
              <w:rPr>
                <w:noProof/>
                <w:webHidden/>
              </w:rPr>
              <w:instrText xml:space="preserve"> PAGEREF _Toc461556845 \h </w:instrText>
            </w:r>
            <w:r>
              <w:rPr>
                <w:noProof/>
                <w:webHidden/>
              </w:rPr>
            </w:r>
            <w:r>
              <w:rPr>
                <w:noProof/>
                <w:webHidden/>
              </w:rPr>
              <w:fldChar w:fldCharType="separate"/>
            </w:r>
            <w:r>
              <w:rPr>
                <w:noProof/>
                <w:webHidden/>
              </w:rPr>
              <w:t>14</w:t>
            </w:r>
            <w:r>
              <w:rPr>
                <w:noProof/>
                <w:webHidden/>
              </w:rPr>
              <w:fldChar w:fldCharType="end"/>
            </w:r>
          </w:hyperlink>
        </w:p>
        <w:p w:rsidR="00081141" w:rsidRDefault="00081141">
          <w:pPr>
            <w:pStyle w:val="TM2"/>
            <w:tabs>
              <w:tab w:val="right" w:leader="dot" w:pos="9062"/>
            </w:tabs>
            <w:rPr>
              <w:rFonts w:eastAsiaTheme="minorEastAsia"/>
              <w:noProof/>
              <w:lang w:eastAsia="fr-FR"/>
            </w:rPr>
          </w:pPr>
          <w:hyperlink w:anchor="_Toc461556846" w:history="1">
            <w:r w:rsidRPr="0056097C">
              <w:rPr>
                <w:rStyle w:val="Lienhypertexte"/>
                <w:noProof/>
              </w:rPr>
              <w:t>Langage de programmation</w:t>
            </w:r>
            <w:r>
              <w:rPr>
                <w:noProof/>
                <w:webHidden/>
              </w:rPr>
              <w:tab/>
            </w:r>
            <w:r>
              <w:rPr>
                <w:noProof/>
                <w:webHidden/>
              </w:rPr>
              <w:fldChar w:fldCharType="begin"/>
            </w:r>
            <w:r>
              <w:rPr>
                <w:noProof/>
                <w:webHidden/>
              </w:rPr>
              <w:instrText xml:space="preserve"> PAGEREF _Toc461556846 \h </w:instrText>
            </w:r>
            <w:r>
              <w:rPr>
                <w:noProof/>
                <w:webHidden/>
              </w:rPr>
            </w:r>
            <w:r>
              <w:rPr>
                <w:noProof/>
                <w:webHidden/>
              </w:rPr>
              <w:fldChar w:fldCharType="separate"/>
            </w:r>
            <w:r>
              <w:rPr>
                <w:noProof/>
                <w:webHidden/>
              </w:rPr>
              <w:t>15</w:t>
            </w:r>
            <w:r>
              <w:rPr>
                <w:noProof/>
                <w:webHidden/>
              </w:rPr>
              <w:fldChar w:fldCharType="end"/>
            </w:r>
          </w:hyperlink>
        </w:p>
        <w:p w:rsidR="00081141" w:rsidRDefault="00081141">
          <w:pPr>
            <w:pStyle w:val="TM2"/>
            <w:tabs>
              <w:tab w:val="right" w:leader="dot" w:pos="9062"/>
            </w:tabs>
            <w:rPr>
              <w:rFonts w:eastAsiaTheme="minorEastAsia"/>
              <w:noProof/>
              <w:lang w:eastAsia="fr-FR"/>
            </w:rPr>
          </w:pPr>
          <w:hyperlink w:anchor="_Toc461556847" w:history="1">
            <w:r w:rsidRPr="0056097C">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_Toc461556847 \h </w:instrText>
            </w:r>
            <w:r>
              <w:rPr>
                <w:noProof/>
                <w:webHidden/>
              </w:rPr>
            </w:r>
            <w:r>
              <w:rPr>
                <w:noProof/>
                <w:webHidden/>
              </w:rPr>
              <w:fldChar w:fldCharType="separate"/>
            </w:r>
            <w:r>
              <w:rPr>
                <w:noProof/>
                <w:webHidden/>
              </w:rPr>
              <w:t>16</w:t>
            </w:r>
            <w:r>
              <w:rPr>
                <w:noProof/>
                <w:webHidden/>
              </w:rPr>
              <w:fldChar w:fldCharType="end"/>
            </w:r>
          </w:hyperlink>
        </w:p>
        <w:p w:rsidR="00081141" w:rsidRDefault="00081141">
          <w:pPr>
            <w:pStyle w:val="TM2"/>
            <w:tabs>
              <w:tab w:val="left" w:pos="660"/>
              <w:tab w:val="right" w:leader="dot" w:pos="9062"/>
            </w:tabs>
            <w:rPr>
              <w:rFonts w:eastAsiaTheme="minorEastAsia"/>
              <w:noProof/>
              <w:lang w:eastAsia="fr-FR"/>
            </w:rPr>
          </w:pPr>
          <w:hyperlink w:anchor="_Toc461556848" w:history="1">
            <w:r w:rsidRPr="0056097C">
              <w:rPr>
                <w:rStyle w:val="Lienhypertexte"/>
                <w:noProof/>
              </w:rPr>
              <w:t>B.</w:t>
            </w:r>
            <w:r>
              <w:rPr>
                <w:rFonts w:eastAsiaTheme="minorEastAsia"/>
                <w:noProof/>
                <w:lang w:eastAsia="fr-FR"/>
              </w:rPr>
              <w:tab/>
            </w:r>
            <w:r w:rsidRPr="0056097C">
              <w:rPr>
                <w:rStyle w:val="Lienhypertexte"/>
                <w:noProof/>
              </w:rPr>
              <w:t>Outil de versionning</w:t>
            </w:r>
            <w:r>
              <w:rPr>
                <w:noProof/>
                <w:webHidden/>
              </w:rPr>
              <w:tab/>
            </w:r>
            <w:r>
              <w:rPr>
                <w:noProof/>
                <w:webHidden/>
              </w:rPr>
              <w:fldChar w:fldCharType="begin"/>
            </w:r>
            <w:r>
              <w:rPr>
                <w:noProof/>
                <w:webHidden/>
              </w:rPr>
              <w:instrText xml:space="preserve"> PAGEREF _Toc461556848 \h </w:instrText>
            </w:r>
            <w:r>
              <w:rPr>
                <w:noProof/>
                <w:webHidden/>
              </w:rPr>
            </w:r>
            <w:r>
              <w:rPr>
                <w:noProof/>
                <w:webHidden/>
              </w:rPr>
              <w:fldChar w:fldCharType="separate"/>
            </w:r>
            <w:r>
              <w:rPr>
                <w:noProof/>
                <w:webHidden/>
              </w:rPr>
              <w:t>18</w:t>
            </w:r>
            <w:r>
              <w:rPr>
                <w:noProof/>
                <w:webHidden/>
              </w:rPr>
              <w:fldChar w:fldCharType="end"/>
            </w:r>
          </w:hyperlink>
        </w:p>
        <w:p w:rsidR="00081141" w:rsidRDefault="00081141">
          <w:pPr>
            <w:pStyle w:val="TM1"/>
            <w:tabs>
              <w:tab w:val="left" w:pos="440"/>
              <w:tab w:val="right" w:leader="dot" w:pos="9062"/>
            </w:tabs>
            <w:rPr>
              <w:rFonts w:eastAsiaTheme="minorEastAsia"/>
              <w:noProof/>
              <w:lang w:eastAsia="fr-FR"/>
            </w:rPr>
          </w:pPr>
          <w:hyperlink w:anchor="_Toc461556849" w:history="1">
            <w:r w:rsidRPr="0056097C">
              <w:rPr>
                <w:rStyle w:val="Lienhypertexte"/>
                <w:noProof/>
              </w:rPr>
              <w:t>V.</w:t>
            </w:r>
            <w:r>
              <w:rPr>
                <w:rFonts w:eastAsiaTheme="minorEastAsia"/>
                <w:noProof/>
                <w:lang w:eastAsia="fr-FR"/>
              </w:rPr>
              <w:tab/>
            </w:r>
            <w:r w:rsidRPr="0056097C">
              <w:rPr>
                <w:rStyle w:val="Lienhypertexte"/>
                <w:noProof/>
              </w:rPr>
              <w:t>Gestion de projet</w:t>
            </w:r>
            <w:r>
              <w:rPr>
                <w:noProof/>
                <w:webHidden/>
              </w:rPr>
              <w:tab/>
            </w:r>
            <w:r>
              <w:rPr>
                <w:noProof/>
                <w:webHidden/>
              </w:rPr>
              <w:fldChar w:fldCharType="begin"/>
            </w:r>
            <w:r>
              <w:rPr>
                <w:noProof/>
                <w:webHidden/>
              </w:rPr>
              <w:instrText xml:space="preserve"> PAGEREF _Toc461556849 \h </w:instrText>
            </w:r>
            <w:r>
              <w:rPr>
                <w:noProof/>
                <w:webHidden/>
              </w:rPr>
            </w:r>
            <w:r>
              <w:rPr>
                <w:noProof/>
                <w:webHidden/>
              </w:rPr>
              <w:fldChar w:fldCharType="separate"/>
            </w:r>
            <w:r>
              <w:rPr>
                <w:noProof/>
                <w:webHidden/>
              </w:rPr>
              <w:t>20</w:t>
            </w:r>
            <w:r>
              <w:rPr>
                <w:noProof/>
                <w:webHidden/>
              </w:rPr>
              <w:fldChar w:fldCharType="end"/>
            </w:r>
          </w:hyperlink>
        </w:p>
        <w:p w:rsidR="00945711" w:rsidRDefault="00945711">
          <w:r>
            <w:rPr>
              <w:b/>
              <w:bCs/>
            </w:rPr>
            <w:fldChar w:fldCharType="end"/>
          </w:r>
        </w:p>
      </w:sdtContent>
    </w:sdt>
    <w:p w:rsidR="00A66913" w:rsidRDefault="00A66913" w:rsidP="00A66913"/>
    <w:p w:rsidR="00177FD2" w:rsidRDefault="00177FD2" w:rsidP="00A66913"/>
    <w:p w:rsidR="00177FD2" w:rsidRDefault="00177FD2" w:rsidP="00A66913"/>
    <w:p w:rsidR="00177FD2" w:rsidRDefault="00177FD2" w:rsidP="00A66913"/>
    <w:p w:rsidR="00177FD2" w:rsidRDefault="00177FD2" w:rsidP="00A66913"/>
    <w:p w:rsidR="00177FD2" w:rsidRDefault="00177FD2" w:rsidP="00A66913"/>
    <w:p w:rsidR="00177FD2" w:rsidRDefault="00177FD2" w:rsidP="00A66913"/>
    <w:p w:rsidR="00177FD2" w:rsidRDefault="00177FD2" w:rsidP="00A66913"/>
    <w:p w:rsidR="00177FD2" w:rsidRDefault="00177FD2" w:rsidP="00A66913"/>
    <w:p w:rsidR="00177FD2" w:rsidRDefault="00177FD2" w:rsidP="00A66913"/>
    <w:p w:rsidR="00177FD2" w:rsidRDefault="00177FD2" w:rsidP="00A66913"/>
    <w:p w:rsidR="00177FD2" w:rsidRDefault="00177FD2" w:rsidP="00A66913"/>
    <w:p w:rsidR="005A3765" w:rsidRDefault="005A3765" w:rsidP="00A66913"/>
    <w:p w:rsidR="00D9309D" w:rsidRDefault="00D9309D" w:rsidP="00A66913"/>
    <w:p w:rsidR="00D9309D" w:rsidRDefault="00D9309D" w:rsidP="00A66913"/>
    <w:p w:rsidR="00D9309D" w:rsidRDefault="00D9309D" w:rsidP="00A66913"/>
    <w:p w:rsidR="00D9309D" w:rsidRDefault="00D9309D" w:rsidP="00A66913"/>
    <w:p w:rsidR="00D9309D" w:rsidRDefault="00D9309D" w:rsidP="00A66913"/>
    <w:p w:rsidR="00D9309D" w:rsidRDefault="00D9309D" w:rsidP="00A66913"/>
    <w:p w:rsidR="00D9309D" w:rsidRDefault="00D9309D" w:rsidP="00A66913"/>
    <w:p w:rsidR="00D9309D" w:rsidRDefault="00D9309D" w:rsidP="00A66913"/>
    <w:p w:rsidR="00D9309D" w:rsidRDefault="00D9309D" w:rsidP="00A66913"/>
    <w:p w:rsidR="00D9309D" w:rsidRDefault="00D9309D" w:rsidP="00A66913"/>
    <w:p w:rsidR="00D9309D" w:rsidRDefault="00D9309D" w:rsidP="00A66913"/>
    <w:p w:rsidR="00D9309D" w:rsidRDefault="00D9309D" w:rsidP="00A66913"/>
    <w:p w:rsidR="00D9309D" w:rsidRDefault="00D9309D" w:rsidP="00A66913"/>
    <w:p w:rsidR="00D9309D" w:rsidRDefault="00D9309D" w:rsidP="00A66913"/>
    <w:p w:rsidR="00177FD2" w:rsidRDefault="00177FD2" w:rsidP="00A66913"/>
    <w:p w:rsidR="00177FD2" w:rsidRDefault="00177FD2" w:rsidP="00177FD2">
      <w:pPr>
        <w:pStyle w:val="Titre1"/>
        <w:numPr>
          <w:ilvl w:val="0"/>
          <w:numId w:val="3"/>
        </w:numPr>
      </w:pPr>
      <w:bookmarkStart w:id="1" w:name="_Toc461556830"/>
      <w:r>
        <w:t>Contexte</w:t>
      </w:r>
      <w:bookmarkEnd w:id="1"/>
    </w:p>
    <w:p w:rsidR="00143139" w:rsidRDefault="00143139" w:rsidP="00177FD2"/>
    <w:p w:rsidR="00177FD2" w:rsidRDefault="000322E1" w:rsidP="00177FD2">
      <w:pPr>
        <w:rPr>
          <w:rStyle w:val="Emphaseintense"/>
        </w:rPr>
      </w:pPr>
      <w:r>
        <w:rPr>
          <w:rStyle w:val="Emphaseintense"/>
        </w:rPr>
        <w:t>Introduction</w:t>
      </w:r>
    </w:p>
    <w:p w:rsidR="00143139" w:rsidRPr="000E06BA" w:rsidRDefault="00143139" w:rsidP="00177FD2">
      <w:pPr>
        <w:rPr>
          <w:rStyle w:val="Emphaseintense"/>
        </w:rPr>
      </w:pPr>
    </w:p>
    <w:p w:rsidR="000E06BA" w:rsidRDefault="00177FD2" w:rsidP="00945711">
      <w:pPr>
        <w:jc w:val="both"/>
      </w:pPr>
      <w:r>
        <w:t>Suite à la validation de la note de cadrage par le Client lors du GO/NOGO qui permettait de redéfinir les besoins du client sous forme d’organigramme, nous allons donc essayer de définir les spécifications techniques de ce projet.</w:t>
      </w:r>
      <w:r w:rsidR="000E06BA">
        <w:t xml:space="preserve"> Ce document contiendra donc les éléments suivants : </w:t>
      </w:r>
      <w:proofErr w:type="gramStart"/>
      <w:r w:rsidR="000E06BA">
        <w:t>Un</w:t>
      </w:r>
      <w:proofErr w:type="gramEnd"/>
      <w:r w:rsidR="000E06BA">
        <w:t xml:space="preserve"> </w:t>
      </w:r>
      <w:r w:rsidR="000E06BA">
        <w:lastRenderedPageBreak/>
        <w:t xml:space="preserve">modélisation UML de l’architecture de la base de données, les dépendances externes, les règles de gestions, la définition de l’ergonomie, des </w:t>
      </w:r>
      <w:proofErr w:type="spellStart"/>
      <w:r w:rsidR="000E06BA">
        <w:t>mock</w:t>
      </w:r>
      <w:proofErr w:type="spellEnd"/>
      <w:r w:rsidR="000E06BA">
        <w:t xml:space="preserve">-up des différents </w:t>
      </w:r>
      <w:proofErr w:type="spellStart"/>
      <w:r w:rsidR="000E06BA">
        <w:t>IHMs</w:t>
      </w:r>
      <w:proofErr w:type="spellEnd"/>
      <w:r w:rsidR="000E06BA">
        <w:t>, la description des modules et les traitements associés, la définition de l’environnement de développement, les méthodes de développement, ainsi que les choix des technologies qui seront utilisés.</w:t>
      </w:r>
    </w:p>
    <w:p w:rsidR="000322E1" w:rsidRDefault="000322E1" w:rsidP="00177FD2">
      <w:pPr>
        <w:rPr>
          <w:rStyle w:val="Emphaseintense"/>
        </w:rPr>
      </w:pPr>
    </w:p>
    <w:p w:rsidR="00945711" w:rsidRDefault="00945711" w:rsidP="00945711">
      <w:pPr>
        <w:rPr>
          <w:rStyle w:val="Emphaseintense"/>
          <w:b w:val="0"/>
          <w:i w:val="0"/>
        </w:rPr>
      </w:pPr>
    </w:p>
    <w:p w:rsidR="00143139" w:rsidRDefault="00143139" w:rsidP="00945711">
      <w:pPr>
        <w:rPr>
          <w:rStyle w:val="Emphaseintense"/>
          <w:b w:val="0"/>
          <w:i w:val="0"/>
        </w:rPr>
      </w:pPr>
    </w:p>
    <w:p w:rsidR="00D9309D" w:rsidRPr="00945711" w:rsidRDefault="00D9309D" w:rsidP="00945711">
      <w:pPr>
        <w:rPr>
          <w:rStyle w:val="Emphaseintense"/>
          <w:b w:val="0"/>
          <w:i w:val="0"/>
        </w:rPr>
      </w:pPr>
    </w:p>
    <w:p w:rsidR="000E06BA" w:rsidRDefault="000E06BA" w:rsidP="000E06BA">
      <w:pPr>
        <w:pStyle w:val="Titre1"/>
        <w:numPr>
          <w:ilvl w:val="0"/>
          <w:numId w:val="3"/>
        </w:numPr>
      </w:pPr>
      <w:bookmarkStart w:id="2" w:name="_Toc461556831"/>
      <w:r>
        <w:t>Conception générale</w:t>
      </w:r>
      <w:bookmarkEnd w:id="2"/>
    </w:p>
    <w:p w:rsidR="00754069" w:rsidRDefault="00754069" w:rsidP="00754069"/>
    <w:p w:rsidR="00143139" w:rsidRDefault="00143139" w:rsidP="00143139">
      <w:pPr>
        <w:pStyle w:val="Titre2"/>
        <w:numPr>
          <w:ilvl w:val="0"/>
          <w:numId w:val="11"/>
        </w:numPr>
      </w:pPr>
      <w:bookmarkStart w:id="3" w:name="_Toc461556832"/>
      <w:r>
        <w:t>Case d’utilisation</w:t>
      </w:r>
      <w:bookmarkEnd w:id="3"/>
    </w:p>
    <w:p w:rsidR="00143139" w:rsidRDefault="00143139" w:rsidP="00143139"/>
    <w:p w:rsidR="00143139" w:rsidRPr="00143139" w:rsidRDefault="00143139" w:rsidP="00143139"/>
    <w:p w:rsidR="00754069" w:rsidRDefault="00754069" w:rsidP="00754069">
      <w:r>
        <w:t>Le diagramme des cas d’utilisation va nous permettre de définir les différentes fonctionnalités que va offrir l’application dans le cadre du projet. Ce diagramme gère aussi les différentes contraintes des fonctionnalités.</w:t>
      </w:r>
    </w:p>
    <w:p w:rsidR="00754069" w:rsidRDefault="00754069" w:rsidP="00754069"/>
    <w:p w:rsidR="00754069" w:rsidRDefault="00754069" w:rsidP="00754069"/>
    <w:p w:rsidR="003027C3" w:rsidRDefault="00754069" w:rsidP="003027C3">
      <w:pPr>
        <w:keepNext/>
      </w:pPr>
      <w:r>
        <w:rPr>
          <w:noProof/>
          <w:lang w:eastAsia="fr-FR"/>
        </w:rPr>
        <w:lastRenderedPageBreak/>
        <w:drawing>
          <wp:inline distT="0" distB="0" distL="0" distR="0" wp14:anchorId="44407ADD" wp14:editId="78B6482C">
            <wp:extent cx="5760720" cy="425470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4254701"/>
                    </a:xfrm>
                    <a:prstGeom prst="rect">
                      <a:avLst/>
                    </a:prstGeom>
                  </pic:spPr>
                </pic:pic>
              </a:graphicData>
            </a:graphic>
          </wp:inline>
        </w:drawing>
      </w:r>
    </w:p>
    <w:p w:rsidR="00071847" w:rsidRDefault="003027C3" w:rsidP="00071847">
      <w:pPr>
        <w:pStyle w:val="Lgende"/>
      </w:pPr>
      <w:r>
        <w:t xml:space="preserve">Figure </w:t>
      </w:r>
      <w:r w:rsidR="00C52BE0">
        <w:fldChar w:fldCharType="begin"/>
      </w:r>
      <w:r w:rsidR="00C52BE0">
        <w:instrText xml:space="preserve"> SEQ Figure \* ARABIC </w:instrText>
      </w:r>
      <w:r w:rsidR="00C52BE0">
        <w:fldChar w:fldCharType="separate"/>
      </w:r>
      <w:r w:rsidR="002B119A">
        <w:rPr>
          <w:noProof/>
        </w:rPr>
        <w:t>1</w:t>
      </w:r>
      <w:r w:rsidR="00C52BE0">
        <w:rPr>
          <w:noProof/>
        </w:rPr>
        <w:fldChar w:fldCharType="end"/>
      </w:r>
      <w:r>
        <w:t xml:space="preserve"> Diagramme de cas d’utilisations</w:t>
      </w:r>
    </w:p>
    <w:p w:rsidR="00071847" w:rsidRDefault="00071847" w:rsidP="00071847"/>
    <w:p w:rsidR="00071847" w:rsidRDefault="00071847" w:rsidP="00071847">
      <w:pPr>
        <w:pStyle w:val="Titre2"/>
        <w:numPr>
          <w:ilvl w:val="0"/>
          <w:numId w:val="11"/>
        </w:numPr>
      </w:pPr>
      <w:bookmarkStart w:id="4" w:name="_Toc461556833"/>
      <w:r>
        <w:t xml:space="preserve">Liste des fonctionnalités et </w:t>
      </w:r>
      <w:r w:rsidR="00CB7951">
        <w:t>hiérarchisation</w:t>
      </w:r>
      <w:bookmarkEnd w:id="4"/>
    </w:p>
    <w:p w:rsidR="00CB7951" w:rsidRPr="00CB7951" w:rsidRDefault="00CB7951" w:rsidP="00CB7951"/>
    <w:p w:rsidR="00071847" w:rsidRDefault="00CB7951" w:rsidP="00CB7951">
      <w:r>
        <w:t>Dans cette partie, nous avons défini les différentes fonctionnalités en deux groupes distincts : les fonctions primaires qui sont essentiels à l’application et les fonctions secondaires qui « </w:t>
      </w:r>
      <w:r w:rsidR="0009497A">
        <w:t>constituent</w:t>
      </w:r>
      <w:r>
        <w:t xml:space="preserve"> » les fonctions </w:t>
      </w:r>
      <w:r w:rsidR="0009497A">
        <w:t>primaires.</w:t>
      </w:r>
    </w:p>
    <w:p w:rsidR="00C223C9" w:rsidRDefault="00C223C9" w:rsidP="00CB7951"/>
    <w:p w:rsidR="00796D27" w:rsidRPr="00071847" w:rsidRDefault="00796D27" w:rsidP="00677F26">
      <w:pPr>
        <w:pStyle w:val="Sansinterligne"/>
        <w:rPr>
          <w:rStyle w:val="Emphaseintense"/>
        </w:rPr>
      </w:pPr>
      <w:r w:rsidRPr="00071847">
        <w:rPr>
          <w:rStyle w:val="Emphaseintense"/>
        </w:rPr>
        <w:t>Liste des fonctionnalités primaires</w:t>
      </w:r>
    </w:p>
    <w:p w:rsidR="00796D27" w:rsidRDefault="00796D27" w:rsidP="00796D27"/>
    <w:p w:rsidR="00796D27" w:rsidRDefault="00796D27" w:rsidP="00796D27">
      <w:r>
        <w:t xml:space="preserve">Ici est établie la liste des fonctionnalités qui « englobe » la totalité des fonctionnalités qui sont détaillées plus bas. </w:t>
      </w:r>
    </w:p>
    <w:p w:rsidR="00796D27" w:rsidRDefault="00796D27" w:rsidP="00796D27">
      <w:pPr>
        <w:pStyle w:val="Paragraphedeliste"/>
        <w:numPr>
          <w:ilvl w:val="0"/>
          <w:numId w:val="12"/>
        </w:numPr>
        <w:spacing w:after="160" w:line="259" w:lineRule="auto"/>
      </w:pPr>
      <w:r>
        <w:t>Identification</w:t>
      </w:r>
    </w:p>
    <w:p w:rsidR="00796D27" w:rsidRDefault="00796D27" w:rsidP="00796D27">
      <w:pPr>
        <w:pStyle w:val="Paragraphedeliste"/>
        <w:numPr>
          <w:ilvl w:val="0"/>
          <w:numId w:val="12"/>
        </w:numPr>
        <w:spacing w:after="160" w:line="259" w:lineRule="auto"/>
      </w:pPr>
      <w:r>
        <w:t>Gestion client</w:t>
      </w:r>
    </w:p>
    <w:p w:rsidR="00796D27" w:rsidRDefault="00796D27" w:rsidP="00796D27">
      <w:pPr>
        <w:pStyle w:val="Paragraphedeliste"/>
        <w:numPr>
          <w:ilvl w:val="0"/>
          <w:numId w:val="12"/>
        </w:numPr>
        <w:spacing w:after="160" w:line="259" w:lineRule="auto"/>
      </w:pPr>
      <w:r>
        <w:t>Gestion projet</w:t>
      </w:r>
    </w:p>
    <w:p w:rsidR="00796D27" w:rsidRDefault="00796D27" w:rsidP="00796D27">
      <w:pPr>
        <w:pStyle w:val="Paragraphedeliste"/>
        <w:numPr>
          <w:ilvl w:val="0"/>
          <w:numId w:val="12"/>
        </w:numPr>
        <w:spacing w:after="160" w:line="259" w:lineRule="auto"/>
      </w:pPr>
      <w:r>
        <w:t>Gestion de devis</w:t>
      </w:r>
    </w:p>
    <w:p w:rsidR="00796D27" w:rsidRDefault="00796D27" w:rsidP="00796D27">
      <w:pPr>
        <w:pStyle w:val="Paragraphedeliste"/>
        <w:numPr>
          <w:ilvl w:val="0"/>
          <w:numId w:val="12"/>
        </w:numPr>
        <w:spacing w:after="160" w:line="259" w:lineRule="auto"/>
      </w:pPr>
      <w:r>
        <w:t>Modélisation</w:t>
      </w:r>
      <w:r w:rsidR="00071847">
        <w:t xml:space="preserve"> de plan</w:t>
      </w:r>
    </w:p>
    <w:p w:rsidR="00CF29F9" w:rsidRDefault="00CF29F9" w:rsidP="00796D27"/>
    <w:p w:rsidR="00796D27" w:rsidRPr="00071847" w:rsidRDefault="00796D27" w:rsidP="00677F26">
      <w:pPr>
        <w:pStyle w:val="Sansinterligne"/>
        <w:rPr>
          <w:rStyle w:val="Emphaseintense"/>
        </w:rPr>
      </w:pPr>
      <w:r w:rsidRPr="00071847">
        <w:rPr>
          <w:rStyle w:val="Emphaseintense"/>
        </w:rPr>
        <w:lastRenderedPageBreak/>
        <w:t>Liste des fonctionnalités secondaires</w:t>
      </w:r>
    </w:p>
    <w:p w:rsidR="00796D27" w:rsidRDefault="00796D27" w:rsidP="00796D27"/>
    <w:p w:rsidR="00796D27" w:rsidRDefault="00796D27" w:rsidP="00796D27">
      <w:r>
        <w:tab/>
        <w:t>La liste complète des fonctionnalités répartie selon leur fonctionnalité primaire de rattachement. Le poids représente notre estimation de la charge de développement de chaque fonctionnalité.</w:t>
      </w:r>
    </w:p>
    <w:p w:rsidR="00796D27" w:rsidRDefault="00796D27" w:rsidP="00796D27"/>
    <w:tbl>
      <w:tblPr>
        <w:tblStyle w:val="PlainTable1"/>
        <w:tblW w:w="9209" w:type="dxa"/>
        <w:tblLook w:val="04A0" w:firstRow="1" w:lastRow="0" w:firstColumn="1" w:lastColumn="0" w:noHBand="0" w:noVBand="1"/>
      </w:tblPr>
      <w:tblGrid>
        <w:gridCol w:w="2405"/>
        <w:gridCol w:w="5670"/>
        <w:gridCol w:w="1134"/>
      </w:tblGrid>
      <w:tr w:rsidR="00796D27" w:rsidTr="00153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pPr>
              <w:jc w:val="center"/>
            </w:pPr>
            <w:r>
              <w:t>Fonctionnalité Primaire</w:t>
            </w:r>
          </w:p>
        </w:tc>
        <w:tc>
          <w:tcPr>
            <w:tcW w:w="5670" w:type="dxa"/>
          </w:tcPr>
          <w:p w:rsidR="00796D27" w:rsidRDefault="00796D27" w:rsidP="0015333E">
            <w:pPr>
              <w:jc w:val="center"/>
              <w:cnfStyle w:val="100000000000" w:firstRow="1" w:lastRow="0" w:firstColumn="0" w:lastColumn="0" w:oddVBand="0" w:evenVBand="0" w:oddHBand="0" w:evenHBand="0" w:firstRowFirstColumn="0" w:firstRowLastColumn="0" w:lastRowFirstColumn="0" w:lastRowLastColumn="0"/>
            </w:pPr>
            <w:r>
              <w:t>Fonctionnalité Secondaire</w:t>
            </w:r>
          </w:p>
        </w:tc>
        <w:tc>
          <w:tcPr>
            <w:tcW w:w="1134" w:type="dxa"/>
          </w:tcPr>
          <w:p w:rsidR="00796D27" w:rsidRDefault="00796D27" w:rsidP="0015333E">
            <w:pPr>
              <w:jc w:val="center"/>
              <w:cnfStyle w:val="100000000000" w:firstRow="1" w:lastRow="0" w:firstColumn="0" w:lastColumn="0" w:oddVBand="0" w:evenVBand="0" w:oddHBand="0" w:evenHBand="0" w:firstRowFirstColumn="0" w:firstRowLastColumn="0" w:lastRowFirstColumn="0" w:lastRowLastColumn="0"/>
            </w:pPr>
            <w:r>
              <w:t>Poids %</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r>
              <w:t>Identification</w:t>
            </w:r>
          </w:p>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p>
        </w:tc>
        <w:tc>
          <w:tcPr>
            <w:tcW w:w="1134" w:type="dxa"/>
          </w:tcPr>
          <w:p w:rsidR="00796D27" w:rsidRDefault="00796D27" w:rsidP="0015333E">
            <w:pPr>
              <w:jc w:val="center"/>
              <w:cnfStyle w:val="000000100000" w:firstRow="0" w:lastRow="0" w:firstColumn="0" w:lastColumn="0" w:oddVBand="0" w:evenVBand="0" w:oddHBand="1" w:evenHBand="0" w:firstRowFirstColumn="0" w:firstRowLastColumn="0" w:lastRowFirstColumn="0" w:lastRowLastColumn="0"/>
            </w:pPr>
            <w:r>
              <w:t>8</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Tester la connectivité</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2</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Se connecter</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3</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Afficher erreur champs</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1</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Se déconnecter</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2</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r>
              <w:t>Gestion client</w:t>
            </w:r>
          </w:p>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p>
        </w:tc>
        <w:tc>
          <w:tcPr>
            <w:tcW w:w="1134" w:type="dxa"/>
          </w:tcPr>
          <w:p w:rsidR="00796D27" w:rsidRDefault="00796D27" w:rsidP="0015333E">
            <w:pPr>
              <w:jc w:val="center"/>
              <w:cnfStyle w:val="000000000000" w:firstRow="0" w:lastRow="0" w:firstColumn="0" w:lastColumn="0" w:oddVBand="0" w:evenVBand="0" w:oddHBand="0" w:evenHBand="0" w:firstRowFirstColumn="0" w:firstRowLastColumn="0" w:lastRowFirstColumn="0" w:lastRowLastColumn="0"/>
            </w:pPr>
            <w:r>
              <w:t>12</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Afficher la liste des clients</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4</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Afficher les infos client</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2</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Créer un client</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2</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Editer un client</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3</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Afficher erreur champs</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1</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r>
              <w:t>Gestion de projet</w:t>
            </w:r>
          </w:p>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p>
        </w:tc>
        <w:tc>
          <w:tcPr>
            <w:tcW w:w="1134" w:type="dxa"/>
          </w:tcPr>
          <w:p w:rsidR="00796D27" w:rsidRDefault="00796D27" w:rsidP="0015333E">
            <w:pPr>
              <w:jc w:val="center"/>
              <w:cnfStyle w:val="000000000000" w:firstRow="0" w:lastRow="0" w:firstColumn="0" w:lastColumn="0" w:oddVBand="0" w:evenVBand="0" w:oddHBand="0" w:evenHBand="0" w:firstRowFirstColumn="0" w:firstRowLastColumn="0" w:lastRowFirstColumn="0" w:lastRowLastColumn="0"/>
            </w:pPr>
            <w:r>
              <w:t>20</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Afficher la liste des projets</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1</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Créer un projet</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1</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Ouvrir un projet</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2</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Récupérer la liste des clients</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1</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Afficher les infos d’un projet</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1</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Afficher la liste des plans d’un projet</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3</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Créer un plan</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2</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Ouvrir un plan</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2</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Afficher les infos d’un plan</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1</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Consulter le devis</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3</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Copier le plan</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1</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Charger données paramètres</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1</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Afficher erreur champs</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1</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r>
              <w:t>Gestion de devis</w:t>
            </w:r>
          </w:p>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p>
        </w:tc>
        <w:tc>
          <w:tcPr>
            <w:tcW w:w="1134" w:type="dxa"/>
          </w:tcPr>
          <w:p w:rsidR="00796D27" w:rsidRDefault="00796D27" w:rsidP="0015333E">
            <w:pPr>
              <w:jc w:val="center"/>
              <w:cnfStyle w:val="000000000000" w:firstRow="0" w:lastRow="0" w:firstColumn="0" w:lastColumn="0" w:oddVBand="0" w:evenVBand="0" w:oddHBand="0" w:evenHBand="0" w:firstRowFirstColumn="0" w:firstRowLastColumn="0" w:lastRowFirstColumn="0" w:lastRowLastColumn="0"/>
            </w:pPr>
            <w:r>
              <w:t>25</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Charger composants</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4</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Afficher infos plan</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1</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Charger données client</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2</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Charger données commercial</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2</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Calculer les prix</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5</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Exporter</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1</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Appliquer une remise</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2</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Afficher un dossier technique</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3</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Modifier l’état du devis</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4</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Afficher erreur champs</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1</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r>
              <w:t>Modélisation</w:t>
            </w:r>
          </w:p>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p>
        </w:tc>
        <w:tc>
          <w:tcPr>
            <w:tcW w:w="1134" w:type="dxa"/>
          </w:tcPr>
          <w:p w:rsidR="00796D27" w:rsidRDefault="00796D27" w:rsidP="0015333E">
            <w:pPr>
              <w:jc w:val="center"/>
              <w:cnfStyle w:val="000000100000" w:firstRow="0" w:lastRow="0" w:firstColumn="0" w:lastColumn="0" w:oddVBand="0" w:evenVBand="0" w:oddHBand="1" w:evenHBand="0" w:firstRowFirstColumn="0" w:firstRowLastColumn="0" w:lastRowFirstColumn="0" w:lastRowLastColumn="0"/>
            </w:pPr>
            <w:r>
              <w:t>35</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Editer les paramètres éditables</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1</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Sauvegarder le plan</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2</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Vérifier les contraintes du plan</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1</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Quitter</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1</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Tracer un slot</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2</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Retirer un slot tracé</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1</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Sélectionner un slot</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3</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Choisir un module</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5</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Sélectionner un module</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3</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Sélectionner un slot d’un module</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4</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Choisir un module pour un slot de module</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5</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Mettre à jour l’affichage</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5</w:t>
            </w:r>
          </w:p>
        </w:tc>
      </w:tr>
      <w:tr w:rsidR="00796D27" w:rsidTr="0015333E">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000000" w:firstRow="0" w:lastRow="0" w:firstColumn="0" w:lastColumn="0" w:oddVBand="0" w:evenVBand="0" w:oddHBand="0" w:evenHBand="0" w:firstRowFirstColumn="0" w:firstRowLastColumn="0" w:lastRowFirstColumn="0" w:lastRowLastColumn="0"/>
            </w:pPr>
            <w:r>
              <w:t>Charger les modules compatibles</w:t>
            </w:r>
          </w:p>
        </w:tc>
        <w:tc>
          <w:tcPr>
            <w:tcW w:w="1134" w:type="dxa"/>
          </w:tcPr>
          <w:p w:rsidR="00796D27" w:rsidRDefault="00796D27" w:rsidP="0015333E">
            <w:pPr>
              <w:jc w:val="right"/>
              <w:cnfStyle w:val="000000000000" w:firstRow="0" w:lastRow="0" w:firstColumn="0" w:lastColumn="0" w:oddVBand="0" w:evenVBand="0" w:oddHBand="0" w:evenHBand="0" w:firstRowFirstColumn="0" w:firstRowLastColumn="0" w:lastRowFirstColumn="0" w:lastRowLastColumn="0"/>
            </w:pPr>
            <w:r>
              <w:t>1</w:t>
            </w:r>
          </w:p>
        </w:tc>
      </w:tr>
      <w:tr w:rsidR="00796D27"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796D27" w:rsidRDefault="00796D27" w:rsidP="0015333E"/>
        </w:tc>
        <w:tc>
          <w:tcPr>
            <w:tcW w:w="5670" w:type="dxa"/>
          </w:tcPr>
          <w:p w:rsidR="00796D27" w:rsidRDefault="00796D27" w:rsidP="0015333E">
            <w:pPr>
              <w:cnfStyle w:val="000000100000" w:firstRow="0" w:lastRow="0" w:firstColumn="0" w:lastColumn="0" w:oddVBand="0" w:evenVBand="0" w:oddHBand="1" w:evenHBand="0" w:firstRowFirstColumn="0" w:firstRowLastColumn="0" w:lastRowFirstColumn="0" w:lastRowLastColumn="0"/>
            </w:pPr>
            <w:r>
              <w:t>Charger les composants d’affichage</w:t>
            </w:r>
          </w:p>
        </w:tc>
        <w:tc>
          <w:tcPr>
            <w:tcW w:w="1134" w:type="dxa"/>
          </w:tcPr>
          <w:p w:rsidR="00796D27" w:rsidRDefault="00796D27" w:rsidP="0015333E">
            <w:pPr>
              <w:jc w:val="right"/>
              <w:cnfStyle w:val="000000100000" w:firstRow="0" w:lastRow="0" w:firstColumn="0" w:lastColumn="0" w:oddVBand="0" w:evenVBand="0" w:oddHBand="1" w:evenHBand="0" w:firstRowFirstColumn="0" w:firstRowLastColumn="0" w:lastRowFirstColumn="0" w:lastRowLastColumn="0"/>
            </w:pPr>
            <w:r>
              <w:t>1</w:t>
            </w:r>
          </w:p>
        </w:tc>
      </w:tr>
    </w:tbl>
    <w:p w:rsidR="00796D27" w:rsidRPr="00DB7ECC" w:rsidRDefault="00796D27" w:rsidP="00796D27"/>
    <w:p w:rsidR="0006208F" w:rsidRDefault="0006208F" w:rsidP="00DE7A8E">
      <w:pPr>
        <w:pStyle w:val="Titre2"/>
        <w:numPr>
          <w:ilvl w:val="0"/>
          <w:numId w:val="11"/>
        </w:numPr>
      </w:pPr>
      <w:bookmarkStart w:id="5" w:name="_Toc461556834"/>
      <w:r>
        <w:t>Règle de gestion</w:t>
      </w:r>
      <w:bookmarkEnd w:id="5"/>
    </w:p>
    <w:p w:rsidR="00FB5044" w:rsidRDefault="00FB5044" w:rsidP="00FB5044"/>
    <w:p w:rsidR="00FB5044" w:rsidRDefault="00FB5044" w:rsidP="00FB5044">
      <w:r>
        <w:t>Les règles de gestion que nous avons définies vont permettre à la fois de limiter les erreurs que l’ut</w:t>
      </w:r>
      <w:r w:rsidR="00C82418">
        <w:t>ilisateur peut provoquer ainsi que d’</w:t>
      </w:r>
      <w:r>
        <w:t>augmenter la sécurité des données dans l’application.</w:t>
      </w:r>
    </w:p>
    <w:p w:rsidR="00FB5044" w:rsidRDefault="00FB5044" w:rsidP="00FB5044">
      <w:r>
        <w:t>Elles sont les suivantes :</w:t>
      </w:r>
    </w:p>
    <w:p w:rsidR="007178E2" w:rsidRPr="00C2186B" w:rsidRDefault="007178E2" w:rsidP="00FB5044">
      <w:pPr>
        <w:rPr>
          <w:u w:val="single"/>
        </w:rPr>
      </w:pPr>
      <w:r w:rsidRPr="00C2186B">
        <w:rPr>
          <w:u w:val="single"/>
        </w:rPr>
        <w:t>Règle Client :</w:t>
      </w:r>
    </w:p>
    <w:p w:rsidR="00FB5044" w:rsidRDefault="00FB5044" w:rsidP="00FB5044">
      <w:pPr>
        <w:pStyle w:val="Paragraphedeliste"/>
        <w:numPr>
          <w:ilvl w:val="0"/>
          <w:numId w:val="4"/>
        </w:numPr>
      </w:pPr>
      <w:r>
        <w:t>Un nom de client ne peut contenir des caractères spéciaux ou des chiffres</w:t>
      </w:r>
    </w:p>
    <w:p w:rsidR="007178E2" w:rsidRDefault="007178E2" w:rsidP="007178E2">
      <w:pPr>
        <w:pStyle w:val="Paragraphedeliste"/>
        <w:numPr>
          <w:ilvl w:val="0"/>
          <w:numId w:val="4"/>
        </w:numPr>
      </w:pPr>
      <w:r>
        <w:t>Un client possède un commercial référent, mais ses projets peuvent très bien être gérés par un autre commercial en cas d’absence ou autres</w:t>
      </w:r>
    </w:p>
    <w:p w:rsidR="007178E2" w:rsidRDefault="007178E2" w:rsidP="007178E2">
      <w:pPr>
        <w:pStyle w:val="Paragraphedeliste"/>
        <w:numPr>
          <w:ilvl w:val="0"/>
          <w:numId w:val="4"/>
        </w:numPr>
      </w:pPr>
      <w:r>
        <w:t>Un client peut créer autant de plans qu’il souhaite</w:t>
      </w:r>
    </w:p>
    <w:p w:rsidR="007178E2" w:rsidRDefault="007178E2" w:rsidP="00FB5044">
      <w:pPr>
        <w:pStyle w:val="Paragraphedeliste"/>
        <w:numPr>
          <w:ilvl w:val="0"/>
          <w:numId w:val="4"/>
        </w:numPr>
      </w:pPr>
      <w:r>
        <w:t>Un client ne peut posséder qu’un seule et unique ficher client</w:t>
      </w:r>
    </w:p>
    <w:p w:rsidR="000E70E8" w:rsidRDefault="000E70E8" w:rsidP="00FB5044">
      <w:pPr>
        <w:pStyle w:val="Paragraphedeliste"/>
        <w:numPr>
          <w:ilvl w:val="0"/>
          <w:numId w:val="4"/>
        </w:numPr>
      </w:pPr>
      <w:r>
        <w:t>L’ajout d’un client avec les mêmes attributs qu’un autre client ne peut être effectué</w:t>
      </w:r>
    </w:p>
    <w:p w:rsidR="009B378B" w:rsidRPr="0081730A" w:rsidRDefault="009B378B" w:rsidP="009B378B">
      <w:pPr>
        <w:rPr>
          <w:u w:val="single"/>
        </w:rPr>
      </w:pPr>
      <w:r w:rsidRPr="0081730A">
        <w:rPr>
          <w:u w:val="single"/>
        </w:rPr>
        <w:t>Règle Modélisation</w:t>
      </w:r>
      <w:r w:rsidR="00F678C9" w:rsidRPr="0081730A">
        <w:rPr>
          <w:u w:val="single"/>
        </w:rPr>
        <w:t> :</w:t>
      </w:r>
    </w:p>
    <w:p w:rsidR="00FB5044" w:rsidRDefault="00FB5044" w:rsidP="00FB5044">
      <w:pPr>
        <w:pStyle w:val="Paragraphedeliste"/>
        <w:numPr>
          <w:ilvl w:val="0"/>
          <w:numId w:val="4"/>
        </w:numPr>
      </w:pPr>
      <w:r>
        <w:t>La création d’un slot à l’extérieur des murs de la maison n’est pas possible</w:t>
      </w:r>
    </w:p>
    <w:p w:rsidR="00FB5044" w:rsidRDefault="00FB5044" w:rsidP="00FB5044">
      <w:pPr>
        <w:pStyle w:val="Paragraphedeliste"/>
        <w:numPr>
          <w:ilvl w:val="0"/>
          <w:numId w:val="4"/>
        </w:numPr>
      </w:pPr>
      <w:r>
        <w:t>La suppression des slots des murs du plan de base n’est pas possible</w:t>
      </w:r>
    </w:p>
    <w:p w:rsidR="00FB5044" w:rsidRDefault="00FB5044" w:rsidP="00FB5044">
      <w:pPr>
        <w:pStyle w:val="Paragraphedeliste"/>
        <w:numPr>
          <w:ilvl w:val="0"/>
          <w:numId w:val="4"/>
        </w:numPr>
      </w:pPr>
      <w:r>
        <w:t>Un plan ne peut être sauvegardé uniquement si les recouvrements des murs extérieurs sont choisis</w:t>
      </w:r>
    </w:p>
    <w:p w:rsidR="00FB5044" w:rsidRDefault="00FB5044" w:rsidP="00FB5044">
      <w:pPr>
        <w:pStyle w:val="Paragraphedeliste"/>
        <w:numPr>
          <w:ilvl w:val="0"/>
          <w:numId w:val="4"/>
        </w:numPr>
      </w:pPr>
      <w:r>
        <w:t>Le choix des paramètres du plan ne peut être enregistré si les champs obligatoires (Nom, choix de la base, choix du plancher, choix du ne sont pas renseignés</w:t>
      </w:r>
    </w:p>
    <w:p w:rsidR="00FB5044" w:rsidRDefault="00FB5044" w:rsidP="00FB5044">
      <w:pPr>
        <w:pStyle w:val="Paragraphedeliste"/>
        <w:numPr>
          <w:ilvl w:val="0"/>
          <w:numId w:val="4"/>
        </w:numPr>
      </w:pPr>
      <w:r>
        <w:t>Le choix de la gamme n’est pas un choix obligatoire</w:t>
      </w:r>
    </w:p>
    <w:p w:rsidR="000E70E8" w:rsidRPr="0081730A" w:rsidRDefault="000E70E8" w:rsidP="000E70E8">
      <w:pPr>
        <w:rPr>
          <w:u w:val="single"/>
        </w:rPr>
      </w:pPr>
      <w:r w:rsidRPr="0081730A">
        <w:rPr>
          <w:u w:val="single"/>
        </w:rPr>
        <w:t>Règle Devis :</w:t>
      </w:r>
    </w:p>
    <w:p w:rsidR="00FB5044" w:rsidRDefault="00FB5044" w:rsidP="00FB5044">
      <w:pPr>
        <w:pStyle w:val="Paragraphedeliste"/>
        <w:numPr>
          <w:ilvl w:val="0"/>
          <w:numId w:val="4"/>
        </w:numPr>
      </w:pPr>
      <w:r>
        <w:t>L’état d’un devis ne peut pas revenir sur un état précédent</w:t>
      </w:r>
    </w:p>
    <w:p w:rsidR="00FB5044" w:rsidRDefault="00FB5044" w:rsidP="00FB5044">
      <w:pPr>
        <w:pStyle w:val="Paragraphedeliste"/>
        <w:numPr>
          <w:ilvl w:val="0"/>
          <w:numId w:val="4"/>
        </w:numPr>
      </w:pPr>
      <w:r>
        <w:t>Le prix total d’un devis est fixé le jour de la génération du devis et ne peux évoluer.</w:t>
      </w:r>
    </w:p>
    <w:p w:rsidR="00FB5044" w:rsidRDefault="00FB5044" w:rsidP="00FB5044">
      <w:pPr>
        <w:pStyle w:val="Paragraphedeliste"/>
        <w:numPr>
          <w:ilvl w:val="0"/>
          <w:numId w:val="4"/>
        </w:numPr>
      </w:pPr>
      <w:r>
        <w:t>Un devis refusé ne peut être validé</w:t>
      </w:r>
    </w:p>
    <w:p w:rsidR="00FB5044" w:rsidRDefault="00FB5044" w:rsidP="00FB5044">
      <w:pPr>
        <w:pStyle w:val="Paragraphedeliste"/>
        <w:numPr>
          <w:ilvl w:val="0"/>
          <w:numId w:val="4"/>
        </w:numPr>
      </w:pPr>
      <w:r>
        <w:t>L’offre de remise d’une gamme n’est appliquée si et seulement si tous les modules du plan font partie de cette gamme</w:t>
      </w:r>
    </w:p>
    <w:p w:rsidR="00FB5044" w:rsidRDefault="00FB5044" w:rsidP="00FB5044">
      <w:pPr>
        <w:pStyle w:val="Paragraphedeliste"/>
        <w:numPr>
          <w:ilvl w:val="0"/>
          <w:numId w:val="4"/>
        </w:numPr>
      </w:pPr>
      <w:r>
        <w:t>L’application de remise, marge, rabais n’est possible que sur un devis à l’état brouillon</w:t>
      </w:r>
    </w:p>
    <w:p w:rsidR="00903528" w:rsidRDefault="00903528" w:rsidP="00903528">
      <w:r w:rsidRPr="008F4697">
        <w:rPr>
          <w:u w:val="single"/>
        </w:rPr>
        <w:lastRenderedPageBreak/>
        <w:t>Règle Projet</w:t>
      </w:r>
      <w:r>
        <w:t> :</w:t>
      </w:r>
    </w:p>
    <w:p w:rsidR="00FB5044" w:rsidRDefault="00FB5044" w:rsidP="00FB5044">
      <w:pPr>
        <w:pStyle w:val="Paragraphedeliste"/>
        <w:numPr>
          <w:ilvl w:val="0"/>
          <w:numId w:val="4"/>
        </w:numPr>
      </w:pPr>
      <w:r>
        <w:t>Un projet ne peut appartenir qu’à un seul et unique client</w:t>
      </w:r>
    </w:p>
    <w:p w:rsidR="00FB5044" w:rsidRDefault="00FB5044" w:rsidP="00FB5044">
      <w:pPr>
        <w:pStyle w:val="Paragraphedeliste"/>
        <w:numPr>
          <w:ilvl w:val="0"/>
          <w:numId w:val="4"/>
        </w:numPr>
      </w:pPr>
      <w:r>
        <w:t>Un commercial peut reprendre un projet déjà existant</w:t>
      </w:r>
    </w:p>
    <w:p w:rsidR="00F678C9" w:rsidRDefault="00F678C9" w:rsidP="00F678C9">
      <w:pPr>
        <w:pStyle w:val="Paragraphedeliste"/>
        <w:numPr>
          <w:ilvl w:val="0"/>
          <w:numId w:val="4"/>
        </w:numPr>
      </w:pPr>
      <w:r>
        <w:t>Les dates seront sélectionnables via un calendrier et ne peut être écrit à la main.</w:t>
      </w:r>
    </w:p>
    <w:p w:rsidR="00FB5044" w:rsidRDefault="00FB5044" w:rsidP="0006208F"/>
    <w:p w:rsidR="0006208F" w:rsidRPr="0006208F" w:rsidRDefault="0006208F" w:rsidP="0006208F"/>
    <w:p w:rsidR="009659DA" w:rsidRDefault="009659DA" w:rsidP="00DE7A8E">
      <w:pPr>
        <w:pStyle w:val="Titre2"/>
        <w:numPr>
          <w:ilvl w:val="0"/>
          <w:numId w:val="11"/>
        </w:numPr>
      </w:pPr>
      <w:bookmarkStart w:id="6" w:name="_Toc461556835"/>
      <w:r>
        <w:t>Dépendances internes</w:t>
      </w:r>
      <w:bookmarkEnd w:id="6"/>
    </w:p>
    <w:p w:rsidR="009659DA" w:rsidRDefault="009659DA" w:rsidP="009659DA"/>
    <w:p w:rsidR="009659DA" w:rsidRDefault="009659DA" w:rsidP="009659DA">
      <w:r>
        <w:t xml:space="preserve">Les dépendances internes sont les </w:t>
      </w:r>
      <w:proofErr w:type="gramStart"/>
      <w:r>
        <w:t>différents</w:t>
      </w:r>
      <w:proofErr w:type="gramEnd"/>
      <w:r>
        <w:t xml:space="preserve"> contraintes qui pourraient ralentir ou même retarder le projet, c’est pour cela que nous avons pris soin de les définir. Voici la liste :</w:t>
      </w:r>
    </w:p>
    <w:p w:rsidR="009659DA" w:rsidRDefault="009659DA" w:rsidP="009659DA"/>
    <w:p w:rsidR="009659DA" w:rsidRDefault="009659DA" w:rsidP="009659DA">
      <w:pPr>
        <w:pStyle w:val="Paragraphedeliste"/>
        <w:numPr>
          <w:ilvl w:val="0"/>
          <w:numId w:val="13"/>
        </w:numPr>
      </w:pPr>
      <w:r>
        <w:t>Communication avec serveur de base de données du Bureau d’études :</w:t>
      </w:r>
    </w:p>
    <w:p w:rsidR="009659DA" w:rsidRDefault="009659DA" w:rsidP="009659DA">
      <w:pPr>
        <w:pStyle w:val="Paragraphedeliste"/>
        <w:numPr>
          <w:ilvl w:val="1"/>
          <w:numId w:val="14"/>
        </w:numPr>
      </w:pPr>
      <w:r>
        <w:t xml:space="preserve">Compte utilisateur avec accès en lecture </w:t>
      </w:r>
    </w:p>
    <w:p w:rsidR="009659DA" w:rsidRDefault="009659DA" w:rsidP="009659DA">
      <w:pPr>
        <w:pStyle w:val="Paragraphedeliste"/>
        <w:numPr>
          <w:ilvl w:val="1"/>
          <w:numId w:val="14"/>
        </w:numPr>
      </w:pPr>
      <w:r>
        <w:t>Adresse et port du serveur de base de données</w:t>
      </w:r>
    </w:p>
    <w:p w:rsidR="009659DA" w:rsidRDefault="009659DA" w:rsidP="009659DA">
      <w:pPr>
        <w:pStyle w:val="Paragraphedeliste"/>
        <w:numPr>
          <w:ilvl w:val="0"/>
          <w:numId w:val="14"/>
        </w:numPr>
      </w:pPr>
      <w:r>
        <w:t xml:space="preserve">Base de données du Bureau d’études remplies et fonctionnelle </w:t>
      </w:r>
    </w:p>
    <w:p w:rsidR="009659DA" w:rsidRDefault="009659DA" w:rsidP="009659DA">
      <w:pPr>
        <w:pStyle w:val="Paragraphedeliste"/>
        <w:numPr>
          <w:ilvl w:val="0"/>
          <w:numId w:val="14"/>
        </w:numPr>
      </w:pPr>
      <w:r>
        <w:t>Formation technique des utilisateurs (15 commerciaux) :</w:t>
      </w:r>
    </w:p>
    <w:p w:rsidR="009659DA" w:rsidRDefault="009659DA" w:rsidP="009659DA">
      <w:pPr>
        <w:pStyle w:val="Paragraphedeliste"/>
        <w:numPr>
          <w:ilvl w:val="1"/>
          <w:numId w:val="14"/>
        </w:numPr>
      </w:pPr>
      <w:r>
        <w:t xml:space="preserve"> à l‘utilisation du support matériel</w:t>
      </w:r>
    </w:p>
    <w:p w:rsidR="009659DA" w:rsidRDefault="009659DA" w:rsidP="009659DA">
      <w:pPr>
        <w:pStyle w:val="Paragraphedeliste"/>
        <w:numPr>
          <w:ilvl w:val="1"/>
          <w:numId w:val="13"/>
        </w:numPr>
      </w:pPr>
      <w:r>
        <w:t xml:space="preserve"> à l’utilisation de l’application </w:t>
      </w:r>
      <w:proofErr w:type="spellStart"/>
      <w:r>
        <w:t>Madera</w:t>
      </w:r>
      <w:proofErr w:type="spellEnd"/>
      <w:r>
        <w:t xml:space="preserve"> MMB</w:t>
      </w:r>
      <w:r>
        <w:tab/>
      </w:r>
    </w:p>
    <w:p w:rsidR="009659DA" w:rsidRDefault="009659DA" w:rsidP="009659DA">
      <w:pPr>
        <w:pStyle w:val="Paragraphedeliste"/>
        <w:numPr>
          <w:ilvl w:val="0"/>
          <w:numId w:val="13"/>
        </w:numPr>
      </w:pPr>
      <w:r>
        <w:t>Equipe de développement opérationnelle pendant toute la durée du développement</w:t>
      </w:r>
    </w:p>
    <w:p w:rsidR="009659DA" w:rsidRDefault="009659DA" w:rsidP="009659DA">
      <w:pPr>
        <w:pStyle w:val="Paragraphedeliste"/>
        <w:numPr>
          <w:ilvl w:val="1"/>
          <w:numId w:val="13"/>
        </w:numPr>
      </w:pPr>
      <w:r>
        <w:t>4 développeurs de septembre 2016 à avril 2017</w:t>
      </w:r>
    </w:p>
    <w:p w:rsidR="009659DA" w:rsidRDefault="009659DA" w:rsidP="009659DA">
      <w:pPr>
        <w:pStyle w:val="Paragraphedeliste"/>
        <w:numPr>
          <w:ilvl w:val="0"/>
          <w:numId w:val="13"/>
        </w:numPr>
      </w:pPr>
      <w:r>
        <w:t xml:space="preserve">Chef de projet informatique disponible à en cas d’incident lors  des phases 3 et 4 </w:t>
      </w:r>
    </w:p>
    <w:p w:rsidR="009659DA" w:rsidRDefault="009659DA" w:rsidP="009659DA">
      <w:pPr>
        <w:pStyle w:val="Paragraphedeliste"/>
        <w:numPr>
          <w:ilvl w:val="0"/>
          <w:numId w:val="13"/>
        </w:numPr>
      </w:pPr>
      <w:r>
        <w:t xml:space="preserve">Matériel prévu disponible pour la phase de </w:t>
      </w:r>
      <w:proofErr w:type="spellStart"/>
      <w:r>
        <w:t>recettage</w:t>
      </w:r>
      <w:proofErr w:type="spellEnd"/>
      <w:r>
        <w:t xml:space="preserve"> </w:t>
      </w:r>
    </w:p>
    <w:p w:rsidR="009659DA" w:rsidRPr="009659DA" w:rsidRDefault="009659DA" w:rsidP="009659DA"/>
    <w:p w:rsidR="000322E1" w:rsidRDefault="00DE7A8E" w:rsidP="00DE7A8E">
      <w:pPr>
        <w:pStyle w:val="Titre2"/>
        <w:numPr>
          <w:ilvl w:val="0"/>
          <w:numId w:val="11"/>
        </w:numPr>
      </w:pPr>
      <w:bookmarkStart w:id="7" w:name="_Toc461556836"/>
      <w:r>
        <w:t>Objets métiers</w:t>
      </w:r>
      <w:bookmarkEnd w:id="7"/>
    </w:p>
    <w:p w:rsidR="00DE7A8E" w:rsidRDefault="00DE7A8E" w:rsidP="00DE7A8E"/>
    <w:p w:rsidR="00DE7A8E" w:rsidRDefault="00DE7A8E" w:rsidP="00DE7A8E">
      <w:r>
        <w:t xml:space="preserve">Dans cette partie, nous avons défini les </w:t>
      </w:r>
      <w:r w:rsidR="005A3765">
        <w:t>différents</w:t>
      </w:r>
      <w:r>
        <w:t xml:space="preserve"> objets participants au projet. Nous l’avons modélisé sous forme de diagramme d’objet comme ci-dessous</w:t>
      </w:r>
    </w:p>
    <w:p w:rsidR="005A3765" w:rsidRDefault="00DE7A8E" w:rsidP="005A3765">
      <w:pPr>
        <w:keepNext/>
      </w:pPr>
      <w:r>
        <w:rPr>
          <w:noProof/>
          <w:lang w:eastAsia="fr-FR"/>
        </w:rPr>
        <w:lastRenderedPageBreak/>
        <w:drawing>
          <wp:inline distT="0" distB="0" distL="0" distR="0" wp14:anchorId="31B7E218" wp14:editId="7669813E">
            <wp:extent cx="5089585" cy="3420547"/>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objet.PNG"/>
                    <pic:cNvPicPr/>
                  </pic:nvPicPr>
                  <pic:blipFill>
                    <a:blip r:embed="rId12">
                      <a:extLst>
                        <a:ext uri="{28A0092B-C50C-407E-A947-70E740481C1C}">
                          <a14:useLocalDpi xmlns:a14="http://schemas.microsoft.com/office/drawing/2010/main" val="0"/>
                        </a:ext>
                      </a:extLst>
                    </a:blip>
                    <a:stretch>
                      <a:fillRect/>
                    </a:stretch>
                  </pic:blipFill>
                  <pic:spPr>
                    <a:xfrm>
                      <a:off x="0" y="0"/>
                      <a:ext cx="5092133" cy="3422260"/>
                    </a:xfrm>
                    <a:prstGeom prst="rect">
                      <a:avLst/>
                    </a:prstGeom>
                  </pic:spPr>
                </pic:pic>
              </a:graphicData>
            </a:graphic>
          </wp:inline>
        </w:drawing>
      </w:r>
    </w:p>
    <w:p w:rsidR="00053440" w:rsidRDefault="005A3765" w:rsidP="00A30CAB">
      <w:pPr>
        <w:pStyle w:val="Lgende"/>
      </w:pPr>
      <w:r>
        <w:t xml:space="preserve">Figure </w:t>
      </w:r>
      <w:r w:rsidR="00C52BE0">
        <w:fldChar w:fldCharType="begin"/>
      </w:r>
      <w:r w:rsidR="00C52BE0">
        <w:instrText xml:space="preserve"> SEQ Figure \* ARABIC </w:instrText>
      </w:r>
      <w:r w:rsidR="00C52BE0">
        <w:fldChar w:fldCharType="separate"/>
      </w:r>
      <w:r w:rsidR="002B119A">
        <w:rPr>
          <w:noProof/>
        </w:rPr>
        <w:t>2</w:t>
      </w:r>
      <w:r w:rsidR="00C52BE0">
        <w:rPr>
          <w:noProof/>
        </w:rPr>
        <w:fldChar w:fldCharType="end"/>
      </w:r>
      <w:r>
        <w:t xml:space="preserve"> Diagramme d'objet</w:t>
      </w:r>
    </w:p>
    <w:p w:rsidR="00B93019" w:rsidRDefault="00B93019" w:rsidP="00B93019">
      <w:pPr>
        <w:pStyle w:val="Titre2"/>
        <w:rPr>
          <w:rFonts w:asciiTheme="minorHAnsi" w:eastAsiaTheme="minorHAnsi" w:hAnsiTheme="minorHAnsi" w:cstheme="minorBidi"/>
          <w:b w:val="0"/>
          <w:bCs w:val="0"/>
          <w:color w:val="auto"/>
          <w:sz w:val="22"/>
          <w:szCs w:val="22"/>
        </w:rPr>
      </w:pPr>
    </w:p>
    <w:p w:rsidR="00D9309D" w:rsidRDefault="00B93019" w:rsidP="00B93019">
      <w:pPr>
        <w:pStyle w:val="Titre2"/>
        <w:numPr>
          <w:ilvl w:val="0"/>
          <w:numId w:val="11"/>
        </w:numPr>
      </w:pPr>
      <w:bookmarkStart w:id="8" w:name="_Toc461556837"/>
      <w:r w:rsidRPr="00B93019">
        <w:t xml:space="preserve">Ergonomie et </w:t>
      </w:r>
      <w:proofErr w:type="spellStart"/>
      <w:r w:rsidRPr="00B93019">
        <w:t>Mock</w:t>
      </w:r>
      <w:proofErr w:type="spellEnd"/>
      <w:r w:rsidRPr="00B93019">
        <w:t>-up</w:t>
      </w:r>
      <w:bookmarkEnd w:id="8"/>
    </w:p>
    <w:p w:rsidR="00B93019" w:rsidRDefault="00B93019" w:rsidP="00B93019"/>
    <w:p w:rsidR="00B93019" w:rsidRDefault="00B93019" w:rsidP="00B93019">
      <w:r>
        <w:t xml:space="preserve">Pour avoir un visuel des différents IHM que nous allons développer dans le livrable 3, nous avons défini des critères d’ergonomie, tels que </w:t>
      </w:r>
      <w:proofErr w:type="gramStart"/>
      <w:r w:rsidR="00EC43AC">
        <w:t>un</w:t>
      </w:r>
      <w:proofErr w:type="gramEnd"/>
      <w:r w:rsidR="00EC43AC">
        <w:t xml:space="preserve"> interface souple, simple d’utilisation et performant. Nous avons par ailleurs </w:t>
      </w:r>
      <w:proofErr w:type="gramStart"/>
      <w:r w:rsidR="00EC43AC">
        <w:t>créer</w:t>
      </w:r>
      <w:proofErr w:type="gramEnd"/>
      <w:r w:rsidR="00EC43AC">
        <w:t xml:space="preserve"> les différents </w:t>
      </w:r>
      <w:proofErr w:type="spellStart"/>
      <w:r w:rsidR="00EC43AC">
        <w:t>mock</w:t>
      </w:r>
      <w:proofErr w:type="spellEnd"/>
      <w:r w:rsidR="00EC43AC">
        <w:t xml:space="preserve">-up de </w:t>
      </w:r>
      <w:proofErr w:type="spellStart"/>
      <w:r w:rsidR="00EC43AC">
        <w:t>chacuns</w:t>
      </w:r>
      <w:proofErr w:type="spellEnd"/>
      <w:r w:rsidR="00EC43AC">
        <w:t xml:space="preserve"> des différents IHM qui sera présent dans l’application. (Ils sont disponibles en Annexe)</w:t>
      </w:r>
    </w:p>
    <w:p w:rsidR="00B93019" w:rsidRPr="00B93019" w:rsidRDefault="00B93019" w:rsidP="00B93019"/>
    <w:p w:rsidR="000322E1" w:rsidRDefault="000322E1" w:rsidP="00C706ED">
      <w:pPr>
        <w:pStyle w:val="Titre1"/>
        <w:numPr>
          <w:ilvl w:val="0"/>
          <w:numId w:val="3"/>
        </w:numPr>
      </w:pPr>
      <w:bookmarkStart w:id="9" w:name="_Toc461556838"/>
      <w:r>
        <w:t>Conception détaillée</w:t>
      </w:r>
      <w:bookmarkEnd w:id="9"/>
    </w:p>
    <w:p w:rsidR="00754069" w:rsidRDefault="00754069" w:rsidP="00754069"/>
    <w:p w:rsidR="00D9309D" w:rsidRPr="00754069" w:rsidRDefault="00D9309D" w:rsidP="00754069"/>
    <w:p w:rsidR="000322E1" w:rsidRDefault="000322E1" w:rsidP="00C706ED">
      <w:pPr>
        <w:pStyle w:val="Titre2"/>
        <w:numPr>
          <w:ilvl w:val="0"/>
          <w:numId w:val="10"/>
        </w:numPr>
      </w:pPr>
      <w:bookmarkStart w:id="10" w:name="_Toc461556839"/>
      <w:r>
        <w:t>Diagramme de classe</w:t>
      </w:r>
      <w:bookmarkEnd w:id="10"/>
    </w:p>
    <w:p w:rsidR="00FE22B3" w:rsidRDefault="005A3765" w:rsidP="00FE22B3">
      <w:pPr>
        <w:jc w:val="both"/>
      </w:pPr>
      <w:r>
        <w:rPr>
          <w:noProof/>
          <w:lang w:eastAsia="fr-FR"/>
        </w:rPr>
        <w:lastRenderedPageBreak/>
        <w:drawing>
          <wp:anchor distT="0" distB="0" distL="114300" distR="114300" simplePos="0" relativeHeight="251664384" behindDoc="1" locked="0" layoutInCell="1" allowOverlap="1" wp14:anchorId="1CCE0B74" wp14:editId="279A337D">
            <wp:simplePos x="0" y="0"/>
            <wp:positionH relativeFrom="column">
              <wp:posOffset>-711835</wp:posOffset>
            </wp:positionH>
            <wp:positionV relativeFrom="paragraph">
              <wp:posOffset>1173480</wp:posOffset>
            </wp:positionV>
            <wp:extent cx="7372350" cy="5303520"/>
            <wp:effectExtent l="0" t="0" r="0" b="0"/>
            <wp:wrapThrough wrapText="bothSides">
              <wp:wrapPolygon edited="0">
                <wp:start x="0" y="0"/>
                <wp:lineTo x="0" y="21491"/>
                <wp:lineTo x="21544" y="21491"/>
                <wp:lineTo x="21544"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es V V2.1.PNG"/>
                    <pic:cNvPicPr/>
                  </pic:nvPicPr>
                  <pic:blipFill>
                    <a:blip r:embed="rId13">
                      <a:extLst>
                        <a:ext uri="{28A0092B-C50C-407E-A947-70E740481C1C}">
                          <a14:useLocalDpi xmlns:a14="http://schemas.microsoft.com/office/drawing/2010/main" val="0"/>
                        </a:ext>
                      </a:extLst>
                    </a:blip>
                    <a:stretch>
                      <a:fillRect/>
                    </a:stretch>
                  </pic:blipFill>
                  <pic:spPr>
                    <a:xfrm>
                      <a:off x="0" y="0"/>
                      <a:ext cx="7372350" cy="5303520"/>
                    </a:xfrm>
                    <a:prstGeom prst="rect">
                      <a:avLst/>
                    </a:prstGeom>
                  </pic:spPr>
                </pic:pic>
              </a:graphicData>
            </a:graphic>
            <wp14:sizeRelH relativeFrom="page">
              <wp14:pctWidth>0</wp14:pctWidth>
            </wp14:sizeRelH>
            <wp14:sizeRelV relativeFrom="page">
              <wp14:pctHeight>0</wp14:pctHeight>
            </wp14:sizeRelV>
          </wp:anchor>
        </w:drawing>
      </w:r>
      <w:r w:rsidR="00FE22B3">
        <w:t xml:space="preserve">Cette partie concernera toute la conception </w:t>
      </w:r>
      <w:r>
        <w:t>détaillée de l’application notamment avec des diagrammes UML. Ils permettront de modéliser la partie applicative et la partie base de données.</w:t>
      </w:r>
    </w:p>
    <w:p w:rsidR="00FE22B3" w:rsidRDefault="00717075" w:rsidP="00FE22B3">
      <w:pPr>
        <w:jc w:val="both"/>
      </w:pPr>
      <w:r>
        <w:rPr>
          <w:noProof/>
          <w:lang w:eastAsia="fr-FR"/>
        </w:rPr>
        <mc:AlternateContent>
          <mc:Choice Requires="wps">
            <w:drawing>
              <wp:anchor distT="0" distB="0" distL="114300" distR="114300" simplePos="0" relativeHeight="251666432" behindDoc="0" locked="0" layoutInCell="1" allowOverlap="1" wp14:anchorId="14E9BB0A" wp14:editId="65B92D7F">
                <wp:simplePos x="0" y="0"/>
                <wp:positionH relativeFrom="column">
                  <wp:posOffset>5715</wp:posOffset>
                </wp:positionH>
                <wp:positionV relativeFrom="paragraph">
                  <wp:posOffset>6012815</wp:posOffset>
                </wp:positionV>
                <wp:extent cx="6656070" cy="635"/>
                <wp:effectExtent l="0" t="0" r="0" b="0"/>
                <wp:wrapThrough wrapText="bothSides">
                  <wp:wrapPolygon edited="0">
                    <wp:start x="0" y="0"/>
                    <wp:lineTo x="0" y="20057"/>
                    <wp:lineTo x="21513" y="20057"/>
                    <wp:lineTo x="21513" y="0"/>
                    <wp:lineTo x="0" y="0"/>
                  </wp:wrapPolygon>
                </wp:wrapThrough>
                <wp:docPr id="7" name="Zone de texte 7"/>
                <wp:cNvGraphicFramePr/>
                <a:graphic xmlns:a="http://schemas.openxmlformats.org/drawingml/2006/main">
                  <a:graphicData uri="http://schemas.microsoft.com/office/word/2010/wordprocessingShape">
                    <wps:wsp>
                      <wps:cNvSpPr txBox="1"/>
                      <wps:spPr>
                        <a:xfrm>
                          <a:off x="0" y="0"/>
                          <a:ext cx="6656070" cy="635"/>
                        </a:xfrm>
                        <a:prstGeom prst="rect">
                          <a:avLst/>
                        </a:prstGeom>
                        <a:solidFill>
                          <a:prstClr val="white"/>
                        </a:solidFill>
                        <a:ln>
                          <a:noFill/>
                        </a:ln>
                        <a:effectLst/>
                      </wps:spPr>
                      <wps:txbx>
                        <w:txbxContent>
                          <w:p w:rsidR="0015333E" w:rsidRPr="00E76D5E" w:rsidRDefault="0015333E" w:rsidP="00717075">
                            <w:pPr>
                              <w:pStyle w:val="Lgende"/>
                              <w:rPr>
                                <w:noProof/>
                              </w:rPr>
                            </w:pPr>
                            <w:r>
                              <w:t xml:space="preserve">Figure </w:t>
                            </w:r>
                            <w:r w:rsidR="00C52BE0">
                              <w:fldChar w:fldCharType="begin"/>
                            </w:r>
                            <w:r w:rsidR="00C52BE0">
                              <w:instrText xml:space="preserve"> SEQ Figure \* ARABIC </w:instrText>
                            </w:r>
                            <w:r w:rsidR="00C52BE0">
                              <w:fldChar w:fldCharType="separate"/>
                            </w:r>
                            <w:r w:rsidR="002B119A">
                              <w:rPr>
                                <w:noProof/>
                              </w:rPr>
                              <w:t>3</w:t>
                            </w:r>
                            <w:r w:rsidR="00C52BE0">
                              <w:rPr>
                                <w:noProof/>
                              </w:rPr>
                              <w:fldChar w:fldCharType="end"/>
                            </w:r>
                            <w:r>
                              <w:t xml:space="preserve">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45pt;margin-top:473.45pt;width:524.1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" stroked="f">
                <v:textbox style="mso-fit-shape-to-text:t" inset="0,0,0,0">
                  <w:txbxContent>
                    <w:p w:rsidR="0015333E" w:rsidRPr="00E76D5E" w:rsidRDefault="0015333E" w:rsidP="00717075">
                      <w:pPr>
                        <w:pStyle w:val="Lgende"/>
                        <w:rPr>
                          <w:noProof/>
                        </w:rPr>
                      </w:pPr>
                      <w:r>
                        <w:t xml:space="preserve">Figure </w:t>
                      </w:r>
                      <w:fldSimple w:instr=" SEQ Figure \* ARABIC ">
                        <w:r w:rsidR="002B119A">
                          <w:rPr>
                            <w:noProof/>
                          </w:rPr>
                          <w:t>3</w:t>
                        </w:r>
                      </w:fldSimple>
                      <w:r>
                        <w:t xml:space="preserve"> Diagramme de classe</w:t>
                      </w:r>
                    </w:p>
                  </w:txbxContent>
                </v:textbox>
                <w10:wrap type="through"/>
              </v:shape>
            </w:pict>
          </mc:Fallback>
        </mc:AlternateContent>
      </w:r>
      <w:r w:rsidR="00FE22B3">
        <w:t xml:space="preserve">Dans un premier temps, nous avons réalisés un diagramme </w:t>
      </w:r>
      <w:r w:rsidR="005A3765">
        <w:t>de classe</w:t>
      </w:r>
      <w:r w:rsidR="00FE22B3">
        <w:t xml:space="preserve"> répertoriant tou</w:t>
      </w:r>
      <w:r w:rsidR="005A3765">
        <w:t>tes les classes</w:t>
      </w:r>
      <w:r w:rsidR="00FE22B3">
        <w:t xml:space="preserve"> comme le montre l’image ci-dessous.</w:t>
      </w:r>
    </w:p>
    <w:p w:rsidR="00834873" w:rsidRDefault="00834873" w:rsidP="00754069">
      <w:pPr>
        <w:keepNext/>
      </w:pPr>
    </w:p>
    <w:p w:rsidR="00754069" w:rsidRDefault="00754069" w:rsidP="00754069">
      <w:pPr>
        <w:keepNext/>
      </w:pPr>
    </w:p>
    <w:p w:rsidR="000322E1" w:rsidRDefault="000322E1" w:rsidP="00754069">
      <w:pPr>
        <w:pStyle w:val="Titre2"/>
        <w:numPr>
          <w:ilvl w:val="0"/>
          <w:numId w:val="10"/>
        </w:numPr>
      </w:pPr>
      <w:bookmarkStart w:id="11" w:name="_Toc461556840"/>
      <w:r>
        <w:t>Diagramme de package</w:t>
      </w:r>
      <w:bookmarkEnd w:id="11"/>
    </w:p>
    <w:p w:rsidR="00754069" w:rsidRDefault="00754069" w:rsidP="00754069"/>
    <w:p w:rsidR="00754069" w:rsidRDefault="00754069" w:rsidP="00754069">
      <w:pPr>
        <w:jc w:val="both"/>
      </w:pPr>
      <w:r>
        <w:t>Pour structurer le diagramme de classe et avoir une meilleur visibilité ainsi qu’une meilleur organisation lors de la phase de développement, nous avons modélisé un diagramme de package qui r</w:t>
      </w:r>
      <w:r w:rsidR="00717075">
        <w:t>egroupe les différentes classes.</w:t>
      </w:r>
    </w:p>
    <w:p w:rsidR="003C0327" w:rsidRDefault="00754069" w:rsidP="003C0327">
      <w:pPr>
        <w:keepNext/>
      </w:pPr>
      <w:r>
        <w:rPr>
          <w:noProof/>
          <w:lang w:eastAsia="fr-FR"/>
        </w:rPr>
        <w:lastRenderedPageBreak/>
        <w:drawing>
          <wp:inline distT="0" distB="0" distL="0" distR="0" wp14:anchorId="63EEE9AC" wp14:editId="5F8757D4">
            <wp:extent cx="5417389" cy="425413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packages V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1581" cy="4257423"/>
                    </a:xfrm>
                    <a:prstGeom prst="rect">
                      <a:avLst/>
                    </a:prstGeom>
                  </pic:spPr>
                </pic:pic>
              </a:graphicData>
            </a:graphic>
          </wp:inline>
        </w:drawing>
      </w:r>
    </w:p>
    <w:p w:rsidR="00754069" w:rsidRDefault="003C0327" w:rsidP="003C0327">
      <w:pPr>
        <w:pStyle w:val="Lgende"/>
      </w:pPr>
      <w:r>
        <w:t xml:space="preserve">Figure </w:t>
      </w:r>
      <w:r w:rsidR="00C52BE0">
        <w:fldChar w:fldCharType="begin"/>
      </w:r>
      <w:r w:rsidR="00C52BE0">
        <w:instrText xml:space="preserve"> SEQ Figure \* ARABIC </w:instrText>
      </w:r>
      <w:r w:rsidR="00C52BE0">
        <w:fldChar w:fldCharType="separate"/>
      </w:r>
      <w:r w:rsidR="002B119A">
        <w:rPr>
          <w:noProof/>
        </w:rPr>
        <w:t>4</w:t>
      </w:r>
      <w:r w:rsidR="00C52BE0">
        <w:rPr>
          <w:noProof/>
        </w:rPr>
        <w:fldChar w:fldCharType="end"/>
      </w:r>
      <w:r>
        <w:t xml:space="preserve"> Diagramme de package</w:t>
      </w:r>
    </w:p>
    <w:p w:rsidR="00754069" w:rsidRDefault="00754069" w:rsidP="00754069"/>
    <w:p w:rsidR="00A30CAB" w:rsidRDefault="00A30CAB" w:rsidP="00A30CAB">
      <w:pPr>
        <w:pStyle w:val="Titre2"/>
        <w:numPr>
          <w:ilvl w:val="0"/>
          <w:numId w:val="10"/>
        </w:numPr>
      </w:pPr>
      <w:bookmarkStart w:id="12" w:name="_Toc461556841"/>
      <w:r>
        <w:t>Séquence modélisation</w:t>
      </w:r>
      <w:bookmarkEnd w:id="12"/>
    </w:p>
    <w:p w:rsidR="00754069" w:rsidRDefault="00754069" w:rsidP="00754069"/>
    <w:p w:rsidR="00A30CAB" w:rsidRDefault="00A30CAB" w:rsidP="00D9309D">
      <w:pPr>
        <w:jc w:val="both"/>
      </w:pPr>
      <w:r>
        <w:t>Après avoir défini le diagramme de package, nous pouvons dès à présent définir les différentes interactions entre acteurs et le système. Pour cela nous avons réalisé plusieurs diagrammes de séquence pour chaque fonctionnalité primaire.</w:t>
      </w:r>
      <w:r w:rsidR="00A07104">
        <w:t xml:space="preserve"> Voici un exemple d’un diagramme de séquence pour la fonctionnalité permettant d’ajouter un module à un slot. (Les autres diagrammes seront disponibles en annexes)</w:t>
      </w:r>
    </w:p>
    <w:p w:rsidR="000F11A6" w:rsidRDefault="00A30CAB" w:rsidP="000F11A6">
      <w:pPr>
        <w:keepNext/>
      </w:pPr>
      <w:r>
        <w:rPr>
          <w:noProof/>
          <w:lang w:eastAsia="fr-FR"/>
        </w:rPr>
        <w:lastRenderedPageBreak/>
        <w:drawing>
          <wp:inline distT="0" distB="0" distL="0" distR="0" wp14:anchorId="2571CB46" wp14:editId="198FF7ED">
            <wp:extent cx="3573337" cy="2613804"/>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73337" cy="2613804"/>
                    </a:xfrm>
                    <a:prstGeom prst="rect">
                      <a:avLst/>
                    </a:prstGeom>
                  </pic:spPr>
                </pic:pic>
              </a:graphicData>
            </a:graphic>
          </wp:inline>
        </w:drawing>
      </w:r>
    </w:p>
    <w:p w:rsidR="00A07104" w:rsidRDefault="000F11A6" w:rsidP="000F11A6">
      <w:pPr>
        <w:pStyle w:val="Lgende"/>
      </w:pPr>
      <w:r>
        <w:t xml:space="preserve">Figure </w:t>
      </w:r>
      <w:r w:rsidR="00C52BE0">
        <w:fldChar w:fldCharType="begin"/>
      </w:r>
      <w:r w:rsidR="00C52BE0">
        <w:instrText xml:space="preserve"> SEQ Figure \* ARABIC </w:instrText>
      </w:r>
      <w:r w:rsidR="00C52BE0">
        <w:fldChar w:fldCharType="separate"/>
      </w:r>
      <w:r w:rsidR="002B119A">
        <w:rPr>
          <w:noProof/>
        </w:rPr>
        <w:t>5</w:t>
      </w:r>
      <w:r w:rsidR="00C52BE0">
        <w:rPr>
          <w:noProof/>
        </w:rPr>
        <w:fldChar w:fldCharType="end"/>
      </w:r>
      <w:r>
        <w:t xml:space="preserve"> Diagramme de séquence</w:t>
      </w:r>
    </w:p>
    <w:p w:rsidR="00A30CAB" w:rsidRDefault="00A30CAB" w:rsidP="00754069"/>
    <w:p w:rsidR="000322E1" w:rsidRDefault="000322E1" w:rsidP="00717075">
      <w:pPr>
        <w:pStyle w:val="Titre2"/>
        <w:numPr>
          <w:ilvl w:val="0"/>
          <w:numId w:val="10"/>
        </w:numPr>
      </w:pPr>
      <w:bookmarkStart w:id="13" w:name="_Toc461556842"/>
      <w:r>
        <w:t>Diagramme de composants</w:t>
      </w:r>
      <w:bookmarkEnd w:id="13"/>
    </w:p>
    <w:p w:rsidR="00717075" w:rsidRDefault="00717075" w:rsidP="00717075"/>
    <w:p w:rsidR="00717075" w:rsidRDefault="00717075" w:rsidP="00D9309D">
      <w:pPr>
        <w:jc w:val="both"/>
      </w:pPr>
      <w:r>
        <w:t xml:space="preserve">Suite à la modélisation du diagramme de package ci-dessus, le but était de modéliser les différents composants qui aller interagir </w:t>
      </w:r>
      <w:r w:rsidR="003540BE">
        <w:t>dans l’application dans le cadre du projet. Pour cela nous avons réalisé un diagramme de composants.</w:t>
      </w:r>
    </w:p>
    <w:p w:rsidR="003540BE" w:rsidRDefault="003540BE" w:rsidP="00717075"/>
    <w:p w:rsidR="003540BE" w:rsidRDefault="003540BE" w:rsidP="003540BE">
      <w:pPr>
        <w:keepNext/>
      </w:pPr>
      <w:r>
        <w:rPr>
          <w:noProof/>
          <w:lang w:eastAsia="fr-FR"/>
        </w:rPr>
        <w:drawing>
          <wp:inline distT="0" distB="0" distL="0" distR="0" wp14:anchorId="40009FE1" wp14:editId="73024DC2">
            <wp:extent cx="4951562" cy="3601781"/>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eraDiagramme de composants (1).jpg"/>
                    <pic:cNvPicPr/>
                  </pic:nvPicPr>
                  <pic:blipFill>
                    <a:blip r:embed="rId16">
                      <a:extLst>
                        <a:ext uri="{28A0092B-C50C-407E-A947-70E740481C1C}">
                          <a14:useLocalDpi xmlns:a14="http://schemas.microsoft.com/office/drawing/2010/main" val="0"/>
                        </a:ext>
                      </a:extLst>
                    </a:blip>
                    <a:stretch>
                      <a:fillRect/>
                    </a:stretch>
                  </pic:blipFill>
                  <pic:spPr>
                    <a:xfrm>
                      <a:off x="0" y="0"/>
                      <a:ext cx="4950080" cy="3600703"/>
                    </a:xfrm>
                    <a:prstGeom prst="rect">
                      <a:avLst/>
                    </a:prstGeom>
                  </pic:spPr>
                </pic:pic>
              </a:graphicData>
            </a:graphic>
          </wp:inline>
        </w:drawing>
      </w:r>
    </w:p>
    <w:p w:rsidR="003540BE" w:rsidRDefault="003540BE" w:rsidP="003540BE">
      <w:pPr>
        <w:pStyle w:val="Lgende"/>
      </w:pPr>
      <w:r>
        <w:t xml:space="preserve">Figure </w:t>
      </w:r>
      <w:r w:rsidR="00C52BE0">
        <w:fldChar w:fldCharType="begin"/>
      </w:r>
      <w:r w:rsidR="00C52BE0">
        <w:instrText xml:space="preserve"> SEQ Figure \* ARABIC </w:instrText>
      </w:r>
      <w:r w:rsidR="00C52BE0">
        <w:fldChar w:fldCharType="separate"/>
      </w:r>
      <w:r w:rsidR="002B119A">
        <w:rPr>
          <w:noProof/>
        </w:rPr>
        <w:t>6</w:t>
      </w:r>
      <w:r w:rsidR="00C52BE0">
        <w:rPr>
          <w:noProof/>
        </w:rPr>
        <w:fldChar w:fldCharType="end"/>
      </w:r>
      <w:r>
        <w:t xml:space="preserve"> Diagramme de composants</w:t>
      </w:r>
    </w:p>
    <w:p w:rsidR="003540BE" w:rsidRDefault="00EE268A" w:rsidP="00D9309D">
      <w:pPr>
        <w:jc w:val="both"/>
      </w:pPr>
      <w:r>
        <w:rPr>
          <w:noProof/>
          <w:lang w:eastAsia="fr-FR"/>
        </w:rPr>
        <w:lastRenderedPageBreak/>
        <w:drawing>
          <wp:anchor distT="0" distB="0" distL="114300" distR="114300" simplePos="0" relativeHeight="251667456" behindDoc="1" locked="0" layoutInCell="1" allowOverlap="1" wp14:anchorId="3A6DEF35" wp14:editId="267E951A">
            <wp:simplePos x="0" y="0"/>
            <wp:positionH relativeFrom="column">
              <wp:posOffset>-3810</wp:posOffset>
            </wp:positionH>
            <wp:positionV relativeFrom="paragraph">
              <wp:posOffset>1457960</wp:posOffset>
            </wp:positionV>
            <wp:extent cx="5443220" cy="2268855"/>
            <wp:effectExtent l="0" t="0" r="5080" b="0"/>
            <wp:wrapThrough wrapText="bothSides">
              <wp:wrapPolygon edited="0">
                <wp:start x="0" y="0"/>
                <wp:lineTo x="0" y="21401"/>
                <wp:lineTo x="21545" y="21401"/>
                <wp:lineTo x="21545" y="0"/>
                <wp:lineTo x="0" y="0"/>
              </wp:wrapPolygon>
            </wp:wrapThrough>
            <wp:docPr id="11" name="Image 11" descr="D:\Users\Gaby\Documents\RILA\Projet Fil Rouge\Diagramme de composant SGB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Gaby\Documents\RILA\Projet Fil Rouge\Diagramme de composant SGBD 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3220"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0BE">
        <w:t xml:space="preserve">Comme vous pouvez le voir Nous avons un client lourd qui communique avec une base de données local via le package CAD (qui fera la transmission de données entre les deux). Le client lourd lors de l’utilisation des IHM utilisera le package Librairie. </w:t>
      </w:r>
      <w:r>
        <w:t xml:space="preserve">La base de données en local sera alimentée par la BDD Master via une synchronisation et un web service REST pour des questions de sécurité. Lors que l’utilisateur est en mode « hors-ligne » il utilisera sa base de données en local. Et du moment, qu’il passera en mode « connecté », la synchronisation s’effectuera en mettant à jour (si nécessaire) la base de données. Pour donner un exemple plus visuel voici un </w:t>
      </w:r>
      <w:r w:rsidR="00E81D5E">
        <w:t>schéma</w:t>
      </w:r>
      <w:r>
        <w:t xml:space="preserve"> de notre </w:t>
      </w:r>
      <w:r w:rsidR="00903F82">
        <w:t>architecture</w:t>
      </w:r>
      <w:r>
        <w:t>.</w:t>
      </w:r>
    </w:p>
    <w:p w:rsidR="00EE268A" w:rsidRDefault="00EE268A" w:rsidP="00EE268A">
      <w:pPr>
        <w:keepNext/>
      </w:pPr>
    </w:p>
    <w:p w:rsidR="00EE268A" w:rsidRDefault="00EE268A" w:rsidP="00EE268A">
      <w:pPr>
        <w:pStyle w:val="Lgende"/>
      </w:pPr>
      <w:r>
        <w:t xml:space="preserve">Figure </w:t>
      </w:r>
      <w:r w:rsidR="00C52BE0">
        <w:fldChar w:fldCharType="begin"/>
      </w:r>
      <w:r w:rsidR="00C52BE0">
        <w:instrText xml:space="preserve"> SEQ Figure \* ARABIC </w:instrText>
      </w:r>
      <w:r w:rsidR="00C52BE0">
        <w:fldChar w:fldCharType="separate"/>
      </w:r>
      <w:r w:rsidR="002B119A">
        <w:rPr>
          <w:noProof/>
        </w:rPr>
        <w:t>7</w:t>
      </w:r>
      <w:r w:rsidR="00C52BE0">
        <w:rPr>
          <w:noProof/>
        </w:rPr>
        <w:fldChar w:fldCharType="end"/>
      </w:r>
      <w:r>
        <w:t xml:space="preserve"> Schéma de l'architecture du projet</w:t>
      </w:r>
    </w:p>
    <w:p w:rsidR="004A135C" w:rsidRPr="004A135C" w:rsidRDefault="004A135C" w:rsidP="004A135C"/>
    <w:p w:rsidR="0006208F" w:rsidRDefault="0006208F" w:rsidP="00BC013F">
      <w:pPr>
        <w:pStyle w:val="Titre2"/>
        <w:numPr>
          <w:ilvl w:val="0"/>
          <w:numId w:val="10"/>
        </w:numPr>
      </w:pPr>
      <w:bookmarkStart w:id="14" w:name="_Toc461556843"/>
      <w:r>
        <w:t>Schéma BDD</w:t>
      </w:r>
      <w:bookmarkEnd w:id="14"/>
    </w:p>
    <w:p w:rsidR="0006208F" w:rsidRDefault="0006208F" w:rsidP="0006208F"/>
    <w:p w:rsidR="0006208F" w:rsidRDefault="0006208F" w:rsidP="00D9309D">
      <w:pPr>
        <w:jc w:val="both"/>
      </w:pPr>
      <w:r>
        <w:t>La modélisation UML nous aura permis de définir un diagramme de classe qui va permettre ensuite de définir le schéma de la base de données qu’utilisera l’application. Voici le schéma base de données ci-dessous.</w:t>
      </w:r>
    </w:p>
    <w:p w:rsidR="0006208F" w:rsidRDefault="0006208F" w:rsidP="0006208F">
      <w:pPr>
        <w:keepNext/>
      </w:pPr>
      <w:r>
        <w:rPr>
          <w:noProof/>
          <w:lang w:eastAsia="fr-FR"/>
        </w:rPr>
        <w:drawing>
          <wp:inline distT="0" distB="0" distL="0" distR="0" wp14:anchorId="5DD12E62" wp14:editId="3CED55D8">
            <wp:extent cx="5760720" cy="2688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688050"/>
                    </a:xfrm>
                    <a:prstGeom prst="rect">
                      <a:avLst/>
                    </a:prstGeom>
                  </pic:spPr>
                </pic:pic>
              </a:graphicData>
            </a:graphic>
          </wp:inline>
        </w:drawing>
      </w:r>
    </w:p>
    <w:p w:rsidR="0006208F" w:rsidRDefault="0006208F" w:rsidP="0006208F">
      <w:pPr>
        <w:pStyle w:val="Lgende"/>
      </w:pPr>
      <w:r>
        <w:t xml:space="preserve">Figure </w:t>
      </w:r>
      <w:r w:rsidR="003C0327">
        <w:t>7</w:t>
      </w:r>
      <w:r>
        <w:t xml:space="preserve"> Schéma BDD</w:t>
      </w:r>
    </w:p>
    <w:p w:rsidR="0065025D" w:rsidRPr="0065025D" w:rsidRDefault="0065025D" w:rsidP="0065025D"/>
    <w:p w:rsidR="00CC0BAC" w:rsidRPr="00CC0BAC" w:rsidRDefault="000322E1" w:rsidP="00CC0BAC">
      <w:pPr>
        <w:pStyle w:val="Titre1"/>
        <w:numPr>
          <w:ilvl w:val="0"/>
          <w:numId w:val="3"/>
        </w:numPr>
      </w:pPr>
      <w:bookmarkStart w:id="15" w:name="_Toc461556844"/>
      <w:r>
        <w:t>Choix des technologies</w:t>
      </w:r>
      <w:bookmarkEnd w:id="15"/>
    </w:p>
    <w:p w:rsidR="00FD2482" w:rsidRDefault="00FD2482" w:rsidP="007466ED">
      <w:pPr>
        <w:pStyle w:val="Titre2"/>
        <w:numPr>
          <w:ilvl w:val="0"/>
          <w:numId w:val="19"/>
        </w:numPr>
      </w:pPr>
      <w:bookmarkStart w:id="16" w:name="_Toc461556845"/>
      <w:r>
        <w:t>Type d’application</w:t>
      </w:r>
      <w:bookmarkEnd w:id="16"/>
      <w:r>
        <w:t xml:space="preserve"> </w:t>
      </w:r>
    </w:p>
    <w:p w:rsidR="00FD2482" w:rsidRPr="009E402A" w:rsidRDefault="00FD2482" w:rsidP="009E402A">
      <w:pPr>
        <w:pStyle w:val="Titre3"/>
        <w:rPr>
          <w:rStyle w:val="Emphaseple"/>
        </w:rPr>
      </w:pPr>
    </w:p>
    <w:p w:rsidR="00FD2482" w:rsidRPr="009E402A" w:rsidRDefault="00FD2482" w:rsidP="008F7DB3">
      <w:pPr>
        <w:rPr>
          <w:rStyle w:val="Emphaseintense"/>
          <w:i w:val="0"/>
          <w:sz w:val="24"/>
          <w:szCs w:val="24"/>
        </w:rPr>
      </w:pPr>
      <w:r w:rsidRPr="009E402A">
        <w:rPr>
          <w:rStyle w:val="Emphaseintense"/>
          <w:i w:val="0"/>
          <w:sz w:val="24"/>
          <w:szCs w:val="24"/>
        </w:rPr>
        <w:t xml:space="preserve">Client Lourd </w:t>
      </w:r>
    </w:p>
    <w:p w:rsidR="00FD2482" w:rsidRDefault="00FD2482" w:rsidP="00FD2482">
      <w:pPr>
        <w:rPr>
          <w:b/>
          <w:u w:val="single"/>
        </w:rPr>
      </w:pPr>
      <w:proofErr w:type="gramStart"/>
      <w:r w:rsidRPr="008E1463">
        <w:rPr>
          <w:b/>
          <w:u w:val="single"/>
        </w:rPr>
        <w:t>Avantages</w:t>
      </w:r>
      <w:proofErr w:type="gramEnd"/>
      <w:r w:rsidRPr="008E1463">
        <w:rPr>
          <w:b/>
          <w:u w:val="single"/>
        </w:rPr>
        <w:t xml:space="preserve"> : </w:t>
      </w:r>
    </w:p>
    <w:p w:rsidR="00FD2482" w:rsidRDefault="00FD2482" w:rsidP="00FD2482">
      <w:pPr>
        <w:pStyle w:val="Paragraphedeliste"/>
        <w:numPr>
          <w:ilvl w:val="0"/>
          <w:numId w:val="16"/>
        </w:numPr>
      </w:pPr>
      <w:r>
        <w:t>Un seul langage client et serveur</w:t>
      </w:r>
    </w:p>
    <w:p w:rsidR="00FD2482" w:rsidRDefault="00FD2482" w:rsidP="00FD2482">
      <w:pPr>
        <w:pStyle w:val="Paragraphedeliste"/>
        <w:numPr>
          <w:ilvl w:val="0"/>
          <w:numId w:val="16"/>
        </w:numPr>
      </w:pPr>
      <w:r>
        <w:t>Communication avec le serveur simplifié</w:t>
      </w:r>
    </w:p>
    <w:p w:rsidR="00FD2482" w:rsidRDefault="00FD2482" w:rsidP="00FD2482">
      <w:pPr>
        <w:pStyle w:val="Paragraphedeliste"/>
        <w:numPr>
          <w:ilvl w:val="0"/>
          <w:numId w:val="16"/>
        </w:numPr>
      </w:pPr>
      <w:r>
        <w:t>Rapidité de production</w:t>
      </w:r>
    </w:p>
    <w:p w:rsidR="00FD2482" w:rsidRDefault="00FD2482" w:rsidP="00FD2482">
      <w:pPr>
        <w:pStyle w:val="Paragraphedeliste"/>
        <w:numPr>
          <w:ilvl w:val="0"/>
          <w:numId w:val="16"/>
        </w:numPr>
      </w:pPr>
      <w:r>
        <w:t xml:space="preserve">Plateformes d’exécution rétro-compatibles </w:t>
      </w:r>
    </w:p>
    <w:p w:rsidR="00FD2482" w:rsidRPr="008E1463" w:rsidRDefault="00FD2482" w:rsidP="00FD2482">
      <w:pPr>
        <w:pStyle w:val="Paragraphedeliste"/>
        <w:numPr>
          <w:ilvl w:val="0"/>
          <w:numId w:val="16"/>
        </w:numPr>
      </w:pPr>
      <w:r>
        <w:t>Peut évoluer en client riche pour minimiser les problèmes de déploiement et de maintenance</w:t>
      </w:r>
    </w:p>
    <w:p w:rsidR="00FD2482" w:rsidRPr="008E1463" w:rsidRDefault="00FD2482" w:rsidP="00FD2482">
      <w:pPr>
        <w:rPr>
          <w:b/>
          <w:u w:val="single"/>
        </w:rPr>
      </w:pPr>
      <w:r w:rsidRPr="008E1463">
        <w:rPr>
          <w:b/>
          <w:u w:val="single"/>
        </w:rPr>
        <w:t>Inconvénients :</w:t>
      </w:r>
    </w:p>
    <w:p w:rsidR="00FD2482" w:rsidRDefault="00FD2482" w:rsidP="00FD2482">
      <w:pPr>
        <w:pStyle w:val="Paragraphedeliste"/>
        <w:numPr>
          <w:ilvl w:val="0"/>
          <w:numId w:val="16"/>
        </w:numPr>
      </w:pPr>
      <w:r>
        <w:t>Déploiement plus lourd</w:t>
      </w:r>
    </w:p>
    <w:p w:rsidR="00FD2482" w:rsidRDefault="00FD2482" w:rsidP="00FD2482">
      <w:pPr>
        <w:pStyle w:val="Paragraphedeliste"/>
        <w:numPr>
          <w:ilvl w:val="0"/>
          <w:numId w:val="16"/>
        </w:numPr>
      </w:pPr>
      <w:r>
        <w:t>Maintenance et Mises à jour plus lourdes</w:t>
      </w:r>
    </w:p>
    <w:p w:rsidR="00FD2482" w:rsidRPr="00A50007" w:rsidRDefault="00FD2482" w:rsidP="00FD2482">
      <w:pPr>
        <w:pStyle w:val="Paragraphedeliste"/>
        <w:numPr>
          <w:ilvl w:val="0"/>
          <w:numId w:val="16"/>
        </w:numPr>
      </w:pPr>
      <w:r>
        <w:t>Sécurité et sauvegarde  dépendantes du poste client</w:t>
      </w:r>
    </w:p>
    <w:p w:rsidR="00FD2482" w:rsidRPr="009E402A" w:rsidRDefault="00FD2482" w:rsidP="008F7DB3">
      <w:pPr>
        <w:rPr>
          <w:rStyle w:val="Emphaseintense"/>
          <w:i w:val="0"/>
          <w:sz w:val="24"/>
          <w:szCs w:val="24"/>
        </w:rPr>
      </w:pPr>
      <w:r w:rsidRPr="009E402A">
        <w:rPr>
          <w:rStyle w:val="Emphaseintense"/>
          <w:i w:val="0"/>
          <w:sz w:val="24"/>
          <w:szCs w:val="24"/>
        </w:rPr>
        <w:t>Client Léger</w:t>
      </w:r>
    </w:p>
    <w:p w:rsidR="00FD2482" w:rsidRDefault="00FD2482" w:rsidP="00FD2482">
      <w:pPr>
        <w:rPr>
          <w:b/>
          <w:u w:val="single"/>
        </w:rPr>
      </w:pPr>
      <w:proofErr w:type="gramStart"/>
      <w:r w:rsidRPr="008E1463">
        <w:rPr>
          <w:b/>
          <w:u w:val="single"/>
        </w:rPr>
        <w:t>Avantages</w:t>
      </w:r>
      <w:proofErr w:type="gramEnd"/>
      <w:r w:rsidRPr="008E1463">
        <w:rPr>
          <w:b/>
          <w:u w:val="single"/>
        </w:rPr>
        <w:t xml:space="preserve"> : </w:t>
      </w:r>
    </w:p>
    <w:p w:rsidR="00FD2482" w:rsidRDefault="00FD2482" w:rsidP="00FD2482">
      <w:pPr>
        <w:pStyle w:val="Paragraphedeliste"/>
        <w:numPr>
          <w:ilvl w:val="0"/>
          <w:numId w:val="16"/>
        </w:numPr>
      </w:pPr>
      <w:r>
        <w:t>Coût plus faible dans le cadre d’un parc info</w:t>
      </w:r>
    </w:p>
    <w:p w:rsidR="00FD2482" w:rsidRDefault="00FD2482" w:rsidP="00FD2482">
      <w:pPr>
        <w:pStyle w:val="Paragraphedeliste"/>
        <w:numPr>
          <w:ilvl w:val="0"/>
          <w:numId w:val="16"/>
        </w:numPr>
      </w:pPr>
      <w:r>
        <w:t>Maintenance système, application centralisée et immédiatement disponible après chaque mise à jour</w:t>
      </w:r>
    </w:p>
    <w:p w:rsidR="00FD2482" w:rsidRDefault="00FD2482" w:rsidP="00FD2482">
      <w:pPr>
        <w:pStyle w:val="Paragraphedeliste"/>
        <w:numPr>
          <w:ilvl w:val="0"/>
          <w:numId w:val="16"/>
        </w:numPr>
      </w:pPr>
      <w:r>
        <w:t>Maintenance utilisateur</w:t>
      </w:r>
    </w:p>
    <w:p w:rsidR="00FD2482" w:rsidRDefault="00FD2482" w:rsidP="00FD2482">
      <w:pPr>
        <w:pStyle w:val="Paragraphedeliste"/>
        <w:numPr>
          <w:ilvl w:val="0"/>
          <w:numId w:val="16"/>
        </w:numPr>
      </w:pPr>
      <w:r>
        <w:t>Robustesse, serveur centralisé moins sensible aux pannes qu’un poste client</w:t>
      </w:r>
    </w:p>
    <w:p w:rsidR="00FD2482" w:rsidRPr="00D61D92" w:rsidRDefault="00FD2482" w:rsidP="00FD2482">
      <w:pPr>
        <w:pStyle w:val="Paragraphedeliste"/>
        <w:numPr>
          <w:ilvl w:val="0"/>
          <w:numId w:val="16"/>
        </w:numPr>
      </w:pPr>
      <w:r>
        <w:t xml:space="preserve"> Mobilité</w:t>
      </w:r>
      <w:r>
        <w:br/>
      </w:r>
    </w:p>
    <w:p w:rsidR="00FD2482" w:rsidRDefault="00FD2482" w:rsidP="00FD2482">
      <w:pPr>
        <w:rPr>
          <w:b/>
          <w:u w:val="single"/>
        </w:rPr>
      </w:pPr>
      <w:r w:rsidRPr="008E1463">
        <w:rPr>
          <w:b/>
          <w:u w:val="single"/>
        </w:rPr>
        <w:t>Inconvénients :</w:t>
      </w:r>
    </w:p>
    <w:p w:rsidR="00FD2482" w:rsidRDefault="00FD2482" w:rsidP="00FD2482">
      <w:pPr>
        <w:pStyle w:val="Paragraphedeliste"/>
        <w:numPr>
          <w:ilvl w:val="0"/>
          <w:numId w:val="15"/>
        </w:numPr>
      </w:pPr>
      <w:r w:rsidRPr="00A553E9">
        <w:t>Langages client/serveur différent</w:t>
      </w:r>
      <w:r>
        <w:t>s</w:t>
      </w:r>
    </w:p>
    <w:p w:rsidR="00FD2482" w:rsidRDefault="00FD2482" w:rsidP="00FD2482">
      <w:pPr>
        <w:pStyle w:val="Paragraphedeliste"/>
        <w:numPr>
          <w:ilvl w:val="0"/>
          <w:numId w:val="15"/>
        </w:numPr>
      </w:pPr>
      <w:r>
        <w:t>Partie cliente nécessitant plusieurs langages</w:t>
      </w:r>
    </w:p>
    <w:p w:rsidR="00FD2482" w:rsidRDefault="00FD2482" w:rsidP="00FD2482">
      <w:pPr>
        <w:pStyle w:val="Paragraphedeliste"/>
        <w:numPr>
          <w:ilvl w:val="0"/>
          <w:numId w:val="15"/>
        </w:numPr>
      </w:pPr>
      <w:r>
        <w:t>Formation des développeurs à l’intégralité de la pile technique de l’application</w:t>
      </w:r>
    </w:p>
    <w:p w:rsidR="00FD2482" w:rsidRDefault="00FD2482" w:rsidP="00FD2482">
      <w:pPr>
        <w:pStyle w:val="Paragraphedeliste"/>
        <w:numPr>
          <w:ilvl w:val="0"/>
          <w:numId w:val="15"/>
        </w:numPr>
      </w:pPr>
      <w:r>
        <w:t>Pas de mode hors-ligne, dépendant de la qualité du réseau</w:t>
      </w:r>
    </w:p>
    <w:p w:rsidR="00FD2482" w:rsidRDefault="00FD2482" w:rsidP="00FD2482">
      <w:pPr>
        <w:pStyle w:val="Paragraphedeliste"/>
        <w:numPr>
          <w:ilvl w:val="0"/>
          <w:numId w:val="15"/>
        </w:numPr>
      </w:pPr>
      <w:r>
        <w:t xml:space="preserve">Evolutions des navigateurs </w:t>
      </w:r>
    </w:p>
    <w:p w:rsidR="00FD2482" w:rsidRPr="00A553E9" w:rsidRDefault="00FD2482" w:rsidP="00FD2482">
      <w:pPr>
        <w:pStyle w:val="Paragraphedeliste"/>
        <w:numPr>
          <w:ilvl w:val="0"/>
          <w:numId w:val="15"/>
        </w:numPr>
      </w:pPr>
      <w:r>
        <w:t>Performances en baisse si trop nombreux utilisateurs</w:t>
      </w:r>
    </w:p>
    <w:p w:rsidR="00FD2482" w:rsidRDefault="00FD2482" w:rsidP="008F7DB3">
      <w:r>
        <w:t>Conclusion : Client lourd</w:t>
      </w:r>
    </w:p>
    <w:p w:rsidR="00FD2482" w:rsidRDefault="00FD2482" w:rsidP="00FD2482"/>
    <w:p w:rsidR="00FD2482" w:rsidRDefault="00FD2482" w:rsidP="00D9309D">
      <w:pPr>
        <w:jc w:val="both"/>
      </w:pPr>
      <w:r>
        <w:lastRenderedPageBreak/>
        <w:t xml:space="preserve">Nous avons donc décidé d’opter pour un client lourd pour les raisons suivantes : </w:t>
      </w:r>
    </w:p>
    <w:p w:rsidR="00FD2482" w:rsidRDefault="00FD2482" w:rsidP="00D9309D">
      <w:pPr>
        <w:pStyle w:val="Paragraphedeliste"/>
        <w:numPr>
          <w:ilvl w:val="0"/>
          <w:numId w:val="17"/>
        </w:numPr>
        <w:jc w:val="both"/>
      </w:pPr>
      <w:r>
        <w:t>Le parc informatique dédié à la vente des maisons modulaires consistera en seulement en quinzaine d’ordinateurs portables ce qui réduira les inconvénients de déploiement et de maintenance</w:t>
      </w:r>
    </w:p>
    <w:p w:rsidR="00FD2482" w:rsidRDefault="00FD2482" w:rsidP="00D9309D">
      <w:pPr>
        <w:pStyle w:val="Paragraphedeliste"/>
        <w:numPr>
          <w:ilvl w:val="0"/>
          <w:numId w:val="17"/>
        </w:numPr>
        <w:jc w:val="both"/>
      </w:pPr>
      <w:r>
        <w:t xml:space="preserve">L’application </w:t>
      </w:r>
      <w:proofErr w:type="spellStart"/>
      <w:r>
        <w:t>Madera</w:t>
      </w:r>
      <w:proofErr w:type="spellEnd"/>
      <w:r>
        <w:t xml:space="preserve"> MMB ne nécessite aucun travail collaboratif </w:t>
      </w:r>
    </w:p>
    <w:p w:rsidR="00FD2482" w:rsidRDefault="00FD2482" w:rsidP="00D9309D">
      <w:pPr>
        <w:pStyle w:val="Paragraphedeliste"/>
        <w:numPr>
          <w:ilvl w:val="0"/>
          <w:numId w:val="17"/>
        </w:numPr>
        <w:jc w:val="both"/>
      </w:pPr>
      <w:r>
        <w:t xml:space="preserve">L’application </w:t>
      </w:r>
      <w:proofErr w:type="spellStart"/>
      <w:r>
        <w:t>Madera</w:t>
      </w:r>
      <w:proofErr w:type="spellEnd"/>
      <w:r>
        <w:t xml:space="preserve"> MMB nécessite d’être utilisée en mode hors connexion</w:t>
      </w:r>
    </w:p>
    <w:p w:rsidR="00FD2482" w:rsidRDefault="00FD2482" w:rsidP="00D9309D">
      <w:pPr>
        <w:pStyle w:val="Paragraphedeliste"/>
        <w:numPr>
          <w:ilvl w:val="0"/>
          <w:numId w:val="17"/>
        </w:numPr>
        <w:jc w:val="both"/>
      </w:pPr>
      <w:r>
        <w:t>La rapidité de production d’un client lourd offrira une sécurité dans le respect du planning de développement</w:t>
      </w:r>
    </w:p>
    <w:p w:rsidR="00FD2482" w:rsidRDefault="00FD2482" w:rsidP="00D9309D">
      <w:pPr>
        <w:pStyle w:val="Paragraphedeliste"/>
        <w:numPr>
          <w:ilvl w:val="0"/>
          <w:numId w:val="17"/>
        </w:numPr>
        <w:jc w:val="both"/>
      </w:pPr>
      <w:r>
        <w:t>Les AGL pour clients offre offrent des modules permettant le travail collaboratif</w:t>
      </w:r>
    </w:p>
    <w:p w:rsidR="00FD2482" w:rsidRDefault="00FD2482" w:rsidP="00FD2482"/>
    <w:p w:rsidR="00FD2482" w:rsidRPr="00F453C0" w:rsidRDefault="00FD2482" w:rsidP="00F453C0">
      <w:pPr>
        <w:pStyle w:val="Titre2"/>
        <w:rPr>
          <w:rStyle w:val="Emphaseintense"/>
          <w:b/>
          <w:bCs/>
          <w:i w:val="0"/>
          <w:iCs w:val="0"/>
        </w:rPr>
      </w:pPr>
      <w:bookmarkStart w:id="17" w:name="_Toc461556846"/>
      <w:r w:rsidRPr="00F453C0">
        <w:rPr>
          <w:rStyle w:val="Emphaseintense"/>
          <w:b/>
          <w:bCs/>
          <w:i w:val="0"/>
          <w:iCs w:val="0"/>
        </w:rPr>
        <w:t>Langage de programmation</w:t>
      </w:r>
      <w:bookmarkEnd w:id="17"/>
    </w:p>
    <w:p w:rsidR="00FD2482" w:rsidRDefault="00FD2482" w:rsidP="00FD2482"/>
    <w:p w:rsidR="00FD2482" w:rsidRDefault="00FD2482" w:rsidP="00D9309D">
      <w:pPr>
        <w:jc w:val="both"/>
      </w:pPr>
      <w:r>
        <w:t>Pour le choix du langage, nous avons mis en place une grille décisionnelle pour nous aider à déterminer le langage le plus adéquat selon une liste de critères </w:t>
      </w:r>
    </w:p>
    <w:p w:rsidR="00FD2482" w:rsidRDefault="00FD2482" w:rsidP="00D9309D">
      <w:pPr>
        <w:jc w:val="both"/>
      </w:pPr>
      <w:r>
        <w:t>Pour développer un client lourd notre choix s’est porté entre deux langages : C# et Java</w:t>
      </w:r>
    </w:p>
    <w:p w:rsidR="00FD2482" w:rsidRDefault="00FD2482" w:rsidP="00FD2482"/>
    <w:tbl>
      <w:tblPr>
        <w:tblStyle w:val="PlainTable1"/>
        <w:tblW w:w="0" w:type="auto"/>
        <w:tblLook w:val="04A0" w:firstRow="1" w:lastRow="0" w:firstColumn="1" w:lastColumn="0" w:noHBand="0" w:noVBand="1"/>
      </w:tblPr>
      <w:tblGrid>
        <w:gridCol w:w="2509"/>
        <w:gridCol w:w="1274"/>
        <w:gridCol w:w="1287"/>
        <w:gridCol w:w="1134"/>
        <w:gridCol w:w="474"/>
        <w:gridCol w:w="1591"/>
        <w:gridCol w:w="1019"/>
      </w:tblGrid>
      <w:tr w:rsidR="00FD2482" w:rsidTr="00153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Pr>
          <w:p w:rsidR="00FD2482" w:rsidRDefault="00FD2482" w:rsidP="0015333E">
            <w:pPr>
              <w:jc w:val="center"/>
            </w:pPr>
            <w:r>
              <w:t>Critères</w:t>
            </w:r>
          </w:p>
        </w:tc>
        <w:tc>
          <w:tcPr>
            <w:tcW w:w="1274" w:type="dxa"/>
          </w:tcPr>
          <w:p w:rsidR="00FD2482" w:rsidRDefault="00FD2482" w:rsidP="0015333E">
            <w:pPr>
              <w:jc w:val="center"/>
              <w:cnfStyle w:val="100000000000" w:firstRow="1" w:lastRow="0" w:firstColumn="0" w:lastColumn="0" w:oddVBand="0" w:evenVBand="0" w:oddHBand="0" w:evenHBand="0" w:firstRowFirstColumn="0" w:firstRowLastColumn="0" w:lastRowFirstColumn="0" w:lastRowLastColumn="0"/>
            </w:pPr>
            <w:r>
              <w:t>Importance</w:t>
            </w:r>
          </w:p>
        </w:tc>
        <w:tc>
          <w:tcPr>
            <w:tcW w:w="1287" w:type="dxa"/>
          </w:tcPr>
          <w:p w:rsidR="00FD2482" w:rsidRDefault="00FD2482" w:rsidP="0015333E">
            <w:pPr>
              <w:jc w:val="center"/>
              <w:cnfStyle w:val="100000000000" w:firstRow="1" w:lastRow="0" w:firstColumn="0" w:lastColumn="0" w:oddVBand="0" w:evenVBand="0" w:oddHBand="0" w:evenHBand="0" w:firstRowFirstColumn="0" w:firstRowLastColumn="0" w:lastRowFirstColumn="0" w:lastRowLastColumn="0"/>
            </w:pPr>
            <w:r>
              <w:t>Note C#</w:t>
            </w:r>
          </w:p>
        </w:tc>
        <w:tc>
          <w:tcPr>
            <w:tcW w:w="1134" w:type="dxa"/>
            <w:tcBorders>
              <w:right w:val="single" w:sz="4" w:space="0" w:color="BFBFBF" w:themeColor="background1" w:themeShade="BF"/>
            </w:tcBorders>
          </w:tcPr>
          <w:p w:rsidR="00FD2482" w:rsidRDefault="00FD2482" w:rsidP="0015333E">
            <w:pPr>
              <w:jc w:val="center"/>
              <w:cnfStyle w:val="100000000000" w:firstRow="1" w:lastRow="0" w:firstColumn="0" w:lastColumn="0" w:oddVBand="0" w:evenVBand="0" w:oddHBand="0" w:evenHBand="0" w:firstRowFirstColumn="0" w:firstRowLastColumn="0" w:lastRowFirstColumn="0" w:lastRowLastColumn="0"/>
            </w:pPr>
            <w:r>
              <w:t>Note Java</w:t>
            </w:r>
          </w:p>
        </w:tc>
        <w:tc>
          <w:tcPr>
            <w:tcW w:w="474" w:type="dxa"/>
            <w:tcBorders>
              <w:top w:val="nil"/>
              <w:left w:val="single" w:sz="4" w:space="0" w:color="BFBFBF" w:themeColor="background1" w:themeShade="BF"/>
              <w:bottom w:val="nil"/>
              <w:right w:val="nil"/>
            </w:tcBorders>
            <w:shd w:val="clear" w:color="auto" w:fill="auto"/>
          </w:tcPr>
          <w:p w:rsidR="00FD2482" w:rsidRDefault="00FD2482" w:rsidP="0015333E">
            <w:pPr>
              <w:cnfStyle w:val="100000000000" w:firstRow="1" w:lastRow="0" w:firstColumn="0" w:lastColumn="0" w:oddVBand="0" w:evenVBand="0" w:oddHBand="0" w:evenHBand="0" w:firstRowFirstColumn="0" w:firstRowLastColumn="0" w:lastRowFirstColumn="0" w:lastRowLastColumn="0"/>
            </w:pPr>
          </w:p>
        </w:tc>
        <w:tc>
          <w:tcPr>
            <w:tcW w:w="1591" w:type="dxa"/>
            <w:tcBorders>
              <w:top w:val="nil"/>
              <w:left w:val="nil"/>
              <w:bottom w:val="nil"/>
              <w:right w:val="nil"/>
            </w:tcBorders>
            <w:shd w:val="clear" w:color="auto" w:fill="auto"/>
          </w:tcPr>
          <w:p w:rsidR="00FD2482" w:rsidRDefault="00FD2482" w:rsidP="0015333E">
            <w:pPr>
              <w:cnfStyle w:val="100000000000" w:firstRow="1" w:lastRow="0" w:firstColumn="0" w:lastColumn="0" w:oddVBand="0" w:evenVBand="0" w:oddHBand="0" w:evenHBand="0" w:firstRowFirstColumn="0" w:firstRowLastColumn="0" w:lastRowFirstColumn="0" w:lastRowLastColumn="0"/>
            </w:pPr>
          </w:p>
        </w:tc>
        <w:tc>
          <w:tcPr>
            <w:tcW w:w="1019" w:type="dxa"/>
            <w:tcBorders>
              <w:top w:val="nil"/>
              <w:left w:val="nil"/>
              <w:bottom w:val="nil"/>
              <w:right w:val="nil"/>
            </w:tcBorders>
            <w:shd w:val="clear" w:color="auto" w:fill="auto"/>
          </w:tcPr>
          <w:p w:rsidR="00FD2482" w:rsidRDefault="00FD2482" w:rsidP="0015333E">
            <w:pPr>
              <w:cnfStyle w:val="100000000000" w:firstRow="1" w:lastRow="0" w:firstColumn="0" w:lastColumn="0" w:oddVBand="0" w:evenVBand="0" w:oddHBand="0" w:evenHBand="0" w:firstRowFirstColumn="0" w:firstRowLastColumn="0" w:lastRowFirstColumn="0" w:lastRowLastColumn="0"/>
            </w:pPr>
          </w:p>
        </w:tc>
      </w:tr>
      <w:tr w:rsidR="00FD2482"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Connaissance du langage</w:t>
            </w:r>
          </w:p>
        </w:tc>
        <w:tc>
          <w:tcPr>
            <w:tcW w:w="1274"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5</w:t>
            </w:r>
          </w:p>
        </w:tc>
        <w:tc>
          <w:tcPr>
            <w:tcW w:w="1287"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2</w:t>
            </w:r>
          </w:p>
        </w:tc>
        <w:tc>
          <w:tcPr>
            <w:tcW w:w="1134" w:type="dxa"/>
            <w:tcBorders>
              <w:right w:val="single" w:sz="4" w:space="0" w:color="BFBFBF" w:themeColor="background1" w:themeShade="BF"/>
            </w:tcBorders>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5</w:t>
            </w:r>
          </w:p>
        </w:tc>
        <w:tc>
          <w:tcPr>
            <w:tcW w:w="474" w:type="dxa"/>
            <w:tcBorders>
              <w:top w:val="nil"/>
              <w:left w:val="single" w:sz="4" w:space="0" w:color="BFBFBF" w:themeColor="background1" w:themeShade="BF"/>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c>
          <w:tcPr>
            <w:tcW w:w="1591" w:type="dxa"/>
            <w:tcBorders>
              <w:top w:val="nil"/>
              <w:left w:val="nil"/>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c>
          <w:tcPr>
            <w:tcW w:w="1019" w:type="dxa"/>
            <w:tcBorders>
              <w:top w:val="nil"/>
              <w:left w:val="nil"/>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r>
      <w:tr w:rsidR="00FD2482" w:rsidTr="0015333E">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Sécurité des données</w:t>
            </w:r>
          </w:p>
        </w:tc>
        <w:tc>
          <w:tcPr>
            <w:tcW w:w="1274"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2</w:t>
            </w:r>
          </w:p>
        </w:tc>
        <w:tc>
          <w:tcPr>
            <w:tcW w:w="1287"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3</w:t>
            </w:r>
          </w:p>
        </w:tc>
        <w:tc>
          <w:tcPr>
            <w:tcW w:w="1134" w:type="dxa"/>
            <w:tcBorders>
              <w:right w:val="single" w:sz="4" w:space="0" w:color="BFBFBF" w:themeColor="background1" w:themeShade="BF"/>
            </w:tcBorders>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4</w:t>
            </w:r>
          </w:p>
        </w:tc>
        <w:tc>
          <w:tcPr>
            <w:tcW w:w="474" w:type="dxa"/>
            <w:tcBorders>
              <w:top w:val="nil"/>
              <w:left w:val="single" w:sz="4" w:space="0" w:color="BFBFBF" w:themeColor="background1" w:themeShade="BF"/>
              <w:bottom w:val="nil"/>
              <w:right w:val="nil"/>
            </w:tcBorders>
            <w:shd w:val="clear" w:color="auto" w:fill="auto"/>
          </w:tcPr>
          <w:p w:rsidR="00FD2482" w:rsidRDefault="00FD2482" w:rsidP="0015333E">
            <w:pPr>
              <w:cnfStyle w:val="000000000000" w:firstRow="0" w:lastRow="0" w:firstColumn="0" w:lastColumn="0" w:oddVBand="0" w:evenVBand="0" w:oddHBand="0" w:evenHBand="0" w:firstRowFirstColumn="0" w:firstRowLastColumn="0" w:lastRowFirstColumn="0" w:lastRowLastColumn="0"/>
            </w:pPr>
          </w:p>
        </w:tc>
        <w:tc>
          <w:tcPr>
            <w:tcW w:w="1591" w:type="dxa"/>
            <w:tcBorders>
              <w:top w:val="nil"/>
              <w:left w:val="nil"/>
              <w:bottom w:val="single" w:sz="4" w:space="0" w:color="BFBFBF" w:themeColor="background1" w:themeShade="BF"/>
              <w:right w:val="nil"/>
            </w:tcBorders>
            <w:shd w:val="clear" w:color="auto" w:fill="auto"/>
          </w:tcPr>
          <w:p w:rsidR="00FD2482" w:rsidRDefault="00FD2482" w:rsidP="0015333E">
            <w:pPr>
              <w:cnfStyle w:val="000000000000" w:firstRow="0" w:lastRow="0" w:firstColumn="0" w:lastColumn="0" w:oddVBand="0" w:evenVBand="0" w:oddHBand="0" w:evenHBand="0" w:firstRowFirstColumn="0" w:firstRowLastColumn="0" w:lastRowFirstColumn="0" w:lastRowLastColumn="0"/>
            </w:pPr>
          </w:p>
        </w:tc>
        <w:tc>
          <w:tcPr>
            <w:tcW w:w="1019" w:type="dxa"/>
            <w:tcBorders>
              <w:top w:val="nil"/>
              <w:left w:val="nil"/>
              <w:bottom w:val="single" w:sz="4" w:space="0" w:color="BFBFBF" w:themeColor="background1" w:themeShade="BF"/>
              <w:right w:val="nil"/>
            </w:tcBorders>
            <w:shd w:val="clear" w:color="auto" w:fill="auto"/>
          </w:tcPr>
          <w:p w:rsidR="00FD2482" w:rsidRDefault="00FD2482" w:rsidP="0015333E">
            <w:pPr>
              <w:cnfStyle w:val="000000000000" w:firstRow="0" w:lastRow="0" w:firstColumn="0" w:lastColumn="0" w:oddVBand="0" w:evenVBand="0" w:oddHBand="0" w:evenHBand="0" w:firstRowFirstColumn="0" w:firstRowLastColumn="0" w:lastRowFirstColumn="0" w:lastRowLastColumn="0"/>
            </w:pPr>
          </w:p>
        </w:tc>
      </w:tr>
      <w:tr w:rsidR="00FD2482"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Pérennité</w:t>
            </w:r>
          </w:p>
        </w:tc>
        <w:tc>
          <w:tcPr>
            <w:tcW w:w="1274"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2</w:t>
            </w:r>
          </w:p>
        </w:tc>
        <w:tc>
          <w:tcPr>
            <w:tcW w:w="1287"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tcBorders>
              <w:right w:val="single" w:sz="4" w:space="0" w:color="BFBFBF" w:themeColor="background1" w:themeShade="BF"/>
            </w:tcBorders>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4</w:t>
            </w:r>
          </w:p>
        </w:tc>
        <w:tc>
          <w:tcPr>
            <w:tcW w:w="474" w:type="dxa"/>
            <w:tcBorders>
              <w:top w:val="nil"/>
              <w:left w:val="single" w:sz="4" w:space="0" w:color="BFBFBF" w:themeColor="background1" w:themeShade="BF"/>
              <w:bottom w:val="nil"/>
              <w:right w:val="single" w:sz="4" w:space="0" w:color="BFBFBF" w:themeColor="background1" w:themeShade="BF"/>
            </w:tcBorders>
            <w:shd w:val="clear" w:color="auto" w:fill="auto"/>
          </w:tcPr>
          <w:p w:rsidR="00FD2482" w:rsidRPr="009D1FFA" w:rsidRDefault="00FD2482" w:rsidP="0015333E">
            <w:pPr>
              <w:jc w:val="center"/>
              <w:cnfStyle w:val="000000100000" w:firstRow="0" w:lastRow="0" w:firstColumn="0" w:lastColumn="0" w:oddVBand="0" w:evenVBand="0" w:oddHBand="1" w:evenHBand="0" w:firstRowFirstColumn="0" w:firstRowLastColumn="0" w:lastRowFirstColumn="0" w:lastRowLastColumn="0"/>
              <w:rPr>
                <w:b/>
              </w:rPr>
            </w:pPr>
          </w:p>
        </w:tc>
        <w:tc>
          <w:tcPr>
            <w:tcW w:w="1591" w:type="dxa"/>
            <w:tcBorders>
              <w:top w:val="single" w:sz="4" w:space="0" w:color="BFBFBF" w:themeColor="background1" w:themeShade="BF"/>
              <w:left w:val="single" w:sz="4" w:space="0" w:color="BFBFBF" w:themeColor="background1" w:themeShade="BF"/>
            </w:tcBorders>
          </w:tcPr>
          <w:p w:rsidR="00FD2482" w:rsidRPr="009D1FFA" w:rsidRDefault="00FD2482" w:rsidP="0015333E">
            <w:pPr>
              <w:jc w:val="center"/>
              <w:cnfStyle w:val="000000100000" w:firstRow="0" w:lastRow="0" w:firstColumn="0" w:lastColumn="0" w:oddVBand="0" w:evenVBand="0" w:oddHBand="1" w:evenHBand="0" w:firstRowFirstColumn="0" w:firstRowLastColumn="0" w:lastRowFirstColumn="0" w:lastRowLastColumn="0"/>
              <w:rPr>
                <w:b/>
              </w:rPr>
            </w:pPr>
            <w:r w:rsidRPr="009D1FFA">
              <w:rPr>
                <w:b/>
              </w:rPr>
              <w:t>Légende</w:t>
            </w:r>
          </w:p>
        </w:tc>
        <w:tc>
          <w:tcPr>
            <w:tcW w:w="1019" w:type="dxa"/>
            <w:tcBorders>
              <w:top w:val="single" w:sz="4" w:space="0" w:color="BFBFBF" w:themeColor="background1" w:themeShade="BF"/>
            </w:tcBorders>
          </w:tcPr>
          <w:p w:rsidR="00FD2482" w:rsidRPr="009D1FFA" w:rsidRDefault="00FD2482" w:rsidP="0015333E">
            <w:pPr>
              <w:jc w:val="center"/>
              <w:cnfStyle w:val="000000100000" w:firstRow="0" w:lastRow="0" w:firstColumn="0" w:lastColumn="0" w:oddVBand="0" w:evenVBand="0" w:oddHBand="1" w:evenHBand="0" w:firstRowFirstColumn="0" w:firstRowLastColumn="0" w:lastRowFirstColumn="0" w:lastRowLastColumn="0"/>
              <w:rPr>
                <w:b/>
              </w:rPr>
            </w:pPr>
            <w:r w:rsidRPr="009D1FFA">
              <w:rPr>
                <w:b/>
              </w:rPr>
              <w:t>Note</w:t>
            </w:r>
          </w:p>
        </w:tc>
      </w:tr>
      <w:tr w:rsidR="00FD2482" w:rsidTr="0015333E">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Performance</w:t>
            </w:r>
          </w:p>
        </w:tc>
        <w:tc>
          <w:tcPr>
            <w:tcW w:w="1274"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3</w:t>
            </w:r>
          </w:p>
        </w:tc>
        <w:tc>
          <w:tcPr>
            <w:tcW w:w="1287"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4</w:t>
            </w:r>
          </w:p>
        </w:tc>
        <w:tc>
          <w:tcPr>
            <w:tcW w:w="1134" w:type="dxa"/>
            <w:tcBorders>
              <w:right w:val="single" w:sz="4" w:space="0" w:color="BFBFBF" w:themeColor="background1" w:themeShade="BF"/>
            </w:tcBorders>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3</w:t>
            </w:r>
          </w:p>
        </w:tc>
        <w:tc>
          <w:tcPr>
            <w:tcW w:w="474" w:type="dxa"/>
            <w:tcBorders>
              <w:top w:val="nil"/>
              <w:left w:val="single" w:sz="4" w:space="0" w:color="BFBFBF" w:themeColor="background1" w:themeShade="BF"/>
              <w:bottom w:val="nil"/>
              <w:right w:val="single" w:sz="4" w:space="0" w:color="BFBFBF" w:themeColor="background1" w:themeShade="BF"/>
            </w:tcBorders>
            <w:shd w:val="clear" w:color="auto" w:fill="auto"/>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p>
        </w:tc>
        <w:tc>
          <w:tcPr>
            <w:tcW w:w="1591" w:type="dxa"/>
            <w:tcBorders>
              <w:left w:val="single" w:sz="4" w:space="0" w:color="BFBFBF" w:themeColor="background1" w:themeShade="BF"/>
            </w:tcBorders>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Elevé</w:t>
            </w:r>
          </w:p>
        </w:tc>
        <w:tc>
          <w:tcPr>
            <w:tcW w:w="1019"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5</w:t>
            </w:r>
          </w:p>
        </w:tc>
      </w:tr>
      <w:tr w:rsidR="00FD2482"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Portabilité</w:t>
            </w:r>
          </w:p>
        </w:tc>
        <w:tc>
          <w:tcPr>
            <w:tcW w:w="1274"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3</w:t>
            </w:r>
          </w:p>
        </w:tc>
        <w:tc>
          <w:tcPr>
            <w:tcW w:w="1287"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4</w:t>
            </w:r>
          </w:p>
        </w:tc>
        <w:tc>
          <w:tcPr>
            <w:tcW w:w="1134" w:type="dxa"/>
            <w:tcBorders>
              <w:right w:val="single" w:sz="4" w:space="0" w:color="BFBFBF" w:themeColor="background1" w:themeShade="BF"/>
            </w:tcBorders>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2</w:t>
            </w:r>
          </w:p>
        </w:tc>
        <w:tc>
          <w:tcPr>
            <w:tcW w:w="474" w:type="dxa"/>
            <w:tcBorders>
              <w:top w:val="nil"/>
              <w:left w:val="single" w:sz="4" w:space="0" w:color="BFBFBF" w:themeColor="background1" w:themeShade="BF"/>
              <w:bottom w:val="nil"/>
              <w:right w:val="single" w:sz="4" w:space="0" w:color="BFBFBF" w:themeColor="background1" w:themeShade="BF"/>
            </w:tcBorders>
            <w:shd w:val="clear" w:color="auto" w:fill="auto"/>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p>
        </w:tc>
        <w:tc>
          <w:tcPr>
            <w:tcW w:w="1591" w:type="dxa"/>
            <w:tcBorders>
              <w:left w:val="single" w:sz="4" w:space="0" w:color="BFBFBF" w:themeColor="background1" w:themeShade="BF"/>
            </w:tcBorders>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Haut</w:t>
            </w:r>
          </w:p>
        </w:tc>
        <w:tc>
          <w:tcPr>
            <w:tcW w:w="1019"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4</w:t>
            </w:r>
          </w:p>
        </w:tc>
      </w:tr>
      <w:tr w:rsidR="00FD2482" w:rsidTr="0015333E">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Faisabilité</w:t>
            </w:r>
          </w:p>
        </w:tc>
        <w:tc>
          <w:tcPr>
            <w:tcW w:w="1274"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5</w:t>
            </w:r>
          </w:p>
        </w:tc>
        <w:tc>
          <w:tcPr>
            <w:tcW w:w="1287"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4</w:t>
            </w:r>
          </w:p>
        </w:tc>
        <w:tc>
          <w:tcPr>
            <w:tcW w:w="1134" w:type="dxa"/>
            <w:tcBorders>
              <w:right w:val="single" w:sz="4" w:space="0" w:color="BFBFBF" w:themeColor="background1" w:themeShade="BF"/>
            </w:tcBorders>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2</w:t>
            </w:r>
          </w:p>
        </w:tc>
        <w:tc>
          <w:tcPr>
            <w:tcW w:w="474" w:type="dxa"/>
            <w:tcBorders>
              <w:top w:val="nil"/>
              <w:left w:val="single" w:sz="4" w:space="0" w:color="BFBFBF" w:themeColor="background1" w:themeShade="BF"/>
              <w:bottom w:val="nil"/>
              <w:right w:val="single" w:sz="4" w:space="0" w:color="BFBFBF" w:themeColor="background1" w:themeShade="BF"/>
            </w:tcBorders>
            <w:shd w:val="clear" w:color="auto" w:fill="auto"/>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p>
        </w:tc>
        <w:tc>
          <w:tcPr>
            <w:tcW w:w="1591" w:type="dxa"/>
            <w:tcBorders>
              <w:left w:val="single" w:sz="4" w:space="0" w:color="BFBFBF" w:themeColor="background1" w:themeShade="BF"/>
            </w:tcBorders>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Moyen</w:t>
            </w:r>
          </w:p>
        </w:tc>
        <w:tc>
          <w:tcPr>
            <w:tcW w:w="1019"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3</w:t>
            </w:r>
          </w:p>
        </w:tc>
      </w:tr>
      <w:tr w:rsidR="00FD2482"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Déploiement</w:t>
            </w:r>
          </w:p>
        </w:tc>
        <w:tc>
          <w:tcPr>
            <w:tcW w:w="1274"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3</w:t>
            </w:r>
          </w:p>
        </w:tc>
        <w:tc>
          <w:tcPr>
            <w:tcW w:w="1287"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3</w:t>
            </w:r>
          </w:p>
        </w:tc>
        <w:tc>
          <w:tcPr>
            <w:tcW w:w="1134" w:type="dxa"/>
            <w:tcBorders>
              <w:right w:val="single" w:sz="4" w:space="0" w:color="BFBFBF" w:themeColor="background1" w:themeShade="BF"/>
            </w:tcBorders>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3</w:t>
            </w:r>
          </w:p>
        </w:tc>
        <w:tc>
          <w:tcPr>
            <w:tcW w:w="474" w:type="dxa"/>
            <w:tcBorders>
              <w:top w:val="nil"/>
              <w:left w:val="single" w:sz="4" w:space="0" w:color="BFBFBF" w:themeColor="background1" w:themeShade="BF"/>
              <w:bottom w:val="nil"/>
              <w:right w:val="single" w:sz="4" w:space="0" w:color="BFBFBF" w:themeColor="background1" w:themeShade="BF"/>
            </w:tcBorders>
            <w:shd w:val="clear" w:color="auto" w:fill="auto"/>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p>
        </w:tc>
        <w:tc>
          <w:tcPr>
            <w:tcW w:w="1591" w:type="dxa"/>
            <w:tcBorders>
              <w:left w:val="single" w:sz="4" w:space="0" w:color="BFBFBF" w:themeColor="background1" w:themeShade="BF"/>
            </w:tcBorders>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Bas</w:t>
            </w:r>
          </w:p>
        </w:tc>
        <w:tc>
          <w:tcPr>
            <w:tcW w:w="1019"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2</w:t>
            </w:r>
          </w:p>
        </w:tc>
      </w:tr>
      <w:tr w:rsidR="00FD2482" w:rsidTr="0015333E">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Cout</w:t>
            </w:r>
          </w:p>
        </w:tc>
        <w:tc>
          <w:tcPr>
            <w:tcW w:w="1274"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4</w:t>
            </w:r>
          </w:p>
        </w:tc>
        <w:tc>
          <w:tcPr>
            <w:tcW w:w="1287"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1</w:t>
            </w:r>
          </w:p>
        </w:tc>
        <w:tc>
          <w:tcPr>
            <w:tcW w:w="1134" w:type="dxa"/>
            <w:tcBorders>
              <w:right w:val="single" w:sz="4" w:space="0" w:color="BFBFBF" w:themeColor="background1" w:themeShade="BF"/>
            </w:tcBorders>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3</w:t>
            </w:r>
          </w:p>
        </w:tc>
        <w:tc>
          <w:tcPr>
            <w:tcW w:w="474" w:type="dxa"/>
            <w:tcBorders>
              <w:top w:val="nil"/>
              <w:left w:val="single" w:sz="4" w:space="0" w:color="BFBFBF" w:themeColor="background1" w:themeShade="BF"/>
              <w:bottom w:val="nil"/>
              <w:right w:val="single" w:sz="4" w:space="0" w:color="BFBFBF" w:themeColor="background1" w:themeShade="BF"/>
            </w:tcBorders>
            <w:shd w:val="clear" w:color="auto" w:fill="auto"/>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p>
        </w:tc>
        <w:tc>
          <w:tcPr>
            <w:tcW w:w="1591" w:type="dxa"/>
            <w:tcBorders>
              <w:left w:val="single" w:sz="4" w:space="0" w:color="BFBFBF" w:themeColor="background1" w:themeShade="BF"/>
              <w:bottom w:val="single" w:sz="4" w:space="0" w:color="BFBFBF" w:themeColor="background1" w:themeShade="BF"/>
            </w:tcBorders>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Faible</w:t>
            </w:r>
          </w:p>
        </w:tc>
        <w:tc>
          <w:tcPr>
            <w:tcW w:w="1019" w:type="dxa"/>
            <w:tcBorders>
              <w:bottom w:val="single" w:sz="4" w:space="0" w:color="BFBFBF" w:themeColor="background1" w:themeShade="BF"/>
            </w:tcBorders>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1</w:t>
            </w:r>
          </w:p>
        </w:tc>
      </w:tr>
      <w:tr w:rsidR="00FD2482"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Maintenabilité</w:t>
            </w:r>
          </w:p>
        </w:tc>
        <w:tc>
          <w:tcPr>
            <w:tcW w:w="1274"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3</w:t>
            </w:r>
          </w:p>
        </w:tc>
        <w:tc>
          <w:tcPr>
            <w:tcW w:w="1287"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4</w:t>
            </w:r>
          </w:p>
        </w:tc>
        <w:tc>
          <w:tcPr>
            <w:tcW w:w="1134" w:type="dxa"/>
            <w:tcBorders>
              <w:right w:val="single" w:sz="4" w:space="0" w:color="BFBFBF" w:themeColor="background1" w:themeShade="BF"/>
            </w:tcBorders>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2</w:t>
            </w:r>
          </w:p>
        </w:tc>
        <w:tc>
          <w:tcPr>
            <w:tcW w:w="474" w:type="dxa"/>
            <w:tcBorders>
              <w:top w:val="nil"/>
              <w:left w:val="single" w:sz="4" w:space="0" w:color="BFBFBF" w:themeColor="background1" w:themeShade="BF"/>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c>
          <w:tcPr>
            <w:tcW w:w="1591" w:type="dxa"/>
            <w:tcBorders>
              <w:top w:val="single" w:sz="4" w:space="0" w:color="BFBFBF" w:themeColor="background1" w:themeShade="BF"/>
              <w:left w:val="nil"/>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c>
          <w:tcPr>
            <w:tcW w:w="1019" w:type="dxa"/>
            <w:tcBorders>
              <w:top w:val="single" w:sz="4" w:space="0" w:color="BFBFBF" w:themeColor="background1" w:themeShade="BF"/>
              <w:left w:val="nil"/>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r>
      <w:tr w:rsidR="00FD2482" w:rsidTr="0015333E">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Stabilité</w:t>
            </w:r>
          </w:p>
        </w:tc>
        <w:tc>
          <w:tcPr>
            <w:tcW w:w="1274"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3</w:t>
            </w:r>
          </w:p>
        </w:tc>
        <w:tc>
          <w:tcPr>
            <w:tcW w:w="1287"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4</w:t>
            </w:r>
          </w:p>
        </w:tc>
        <w:tc>
          <w:tcPr>
            <w:tcW w:w="1134" w:type="dxa"/>
            <w:tcBorders>
              <w:right w:val="single" w:sz="4" w:space="0" w:color="BFBFBF" w:themeColor="background1" w:themeShade="BF"/>
            </w:tcBorders>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4</w:t>
            </w:r>
          </w:p>
        </w:tc>
        <w:tc>
          <w:tcPr>
            <w:tcW w:w="474" w:type="dxa"/>
            <w:tcBorders>
              <w:top w:val="nil"/>
              <w:left w:val="single" w:sz="4" w:space="0" w:color="BFBFBF" w:themeColor="background1" w:themeShade="BF"/>
              <w:bottom w:val="nil"/>
              <w:right w:val="nil"/>
            </w:tcBorders>
            <w:shd w:val="clear" w:color="auto" w:fill="auto"/>
          </w:tcPr>
          <w:p w:rsidR="00FD2482" w:rsidRDefault="00FD2482" w:rsidP="0015333E">
            <w:pPr>
              <w:cnfStyle w:val="000000000000" w:firstRow="0" w:lastRow="0" w:firstColumn="0" w:lastColumn="0" w:oddVBand="0" w:evenVBand="0" w:oddHBand="0" w:evenHBand="0" w:firstRowFirstColumn="0" w:firstRowLastColumn="0" w:lastRowFirstColumn="0" w:lastRowLastColumn="0"/>
            </w:pPr>
          </w:p>
        </w:tc>
        <w:tc>
          <w:tcPr>
            <w:tcW w:w="1591" w:type="dxa"/>
            <w:tcBorders>
              <w:top w:val="nil"/>
              <w:left w:val="nil"/>
              <w:bottom w:val="nil"/>
              <w:right w:val="nil"/>
            </w:tcBorders>
            <w:shd w:val="clear" w:color="auto" w:fill="auto"/>
          </w:tcPr>
          <w:p w:rsidR="00FD2482" w:rsidRDefault="00FD2482" w:rsidP="0015333E">
            <w:pPr>
              <w:cnfStyle w:val="000000000000" w:firstRow="0" w:lastRow="0" w:firstColumn="0" w:lastColumn="0" w:oddVBand="0" w:evenVBand="0" w:oddHBand="0" w:evenHBand="0" w:firstRowFirstColumn="0" w:firstRowLastColumn="0" w:lastRowFirstColumn="0" w:lastRowLastColumn="0"/>
            </w:pPr>
          </w:p>
        </w:tc>
        <w:tc>
          <w:tcPr>
            <w:tcW w:w="1019" w:type="dxa"/>
            <w:tcBorders>
              <w:top w:val="nil"/>
              <w:left w:val="nil"/>
              <w:bottom w:val="nil"/>
              <w:right w:val="nil"/>
            </w:tcBorders>
            <w:shd w:val="clear" w:color="auto" w:fill="auto"/>
          </w:tcPr>
          <w:p w:rsidR="00FD2482" w:rsidRDefault="00FD2482" w:rsidP="0015333E">
            <w:pPr>
              <w:cnfStyle w:val="000000000000" w:firstRow="0" w:lastRow="0" w:firstColumn="0" w:lastColumn="0" w:oddVBand="0" w:evenVBand="0" w:oddHBand="0" w:evenHBand="0" w:firstRowFirstColumn="0" w:firstRowLastColumn="0" w:lastRowFirstColumn="0" w:lastRowLastColumn="0"/>
            </w:pPr>
          </w:p>
        </w:tc>
      </w:tr>
      <w:tr w:rsidR="00FD2482"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Popularité</w:t>
            </w:r>
          </w:p>
        </w:tc>
        <w:tc>
          <w:tcPr>
            <w:tcW w:w="1274"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5</w:t>
            </w:r>
          </w:p>
        </w:tc>
        <w:tc>
          <w:tcPr>
            <w:tcW w:w="1287"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tcBorders>
              <w:right w:val="single" w:sz="4" w:space="0" w:color="BFBFBF" w:themeColor="background1" w:themeShade="BF"/>
            </w:tcBorders>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4</w:t>
            </w:r>
          </w:p>
        </w:tc>
        <w:tc>
          <w:tcPr>
            <w:tcW w:w="474" w:type="dxa"/>
            <w:tcBorders>
              <w:top w:val="nil"/>
              <w:left w:val="single" w:sz="4" w:space="0" w:color="BFBFBF" w:themeColor="background1" w:themeShade="BF"/>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c>
          <w:tcPr>
            <w:tcW w:w="1591" w:type="dxa"/>
            <w:tcBorders>
              <w:top w:val="nil"/>
              <w:left w:val="nil"/>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c>
          <w:tcPr>
            <w:tcW w:w="1019" w:type="dxa"/>
            <w:tcBorders>
              <w:top w:val="nil"/>
              <w:left w:val="nil"/>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r>
      <w:tr w:rsidR="00FD2482" w:rsidTr="0015333E">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Normalisation</w:t>
            </w:r>
          </w:p>
        </w:tc>
        <w:tc>
          <w:tcPr>
            <w:tcW w:w="1274"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3</w:t>
            </w:r>
          </w:p>
        </w:tc>
        <w:tc>
          <w:tcPr>
            <w:tcW w:w="1287" w:type="dxa"/>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5</w:t>
            </w:r>
          </w:p>
        </w:tc>
        <w:tc>
          <w:tcPr>
            <w:tcW w:w="1134" w:type="dxa"/>
            <w:tcBorders>
              <w:right w:val="single" w:sz="4" w:space="0" w:color="BFBFBF" w:themeColor="background1" w:themeShade="BF"/>
            </w:tcBorders>
          </w:tcPr>
          <w:p w:rsidR="00FD2482" w:rsidRDefault="00FD2482" w:rsidP="0015333E">
            <w:pPr>
              <w:jc w:val="center"/>
              <w:cnfStyle w:val="000000000000" w:firstRow="0" w:lastRow="0" w:firstColumn="0" w:lastColumn="0" w:oddVBand="0" w:evenVBand="0" w:oddHBand="0" w:evenHBand="0" w:firstRowFirstColumn="0" w:firstRowLastColumn="0" w:lastRowFirstColumn="0" w:lastRowLastColumn="0"/>
            </w:pPr>
            <w:r>
              <w:t>4</w:t>
            </w:r>
          </w:p>
        </w:tc>
        <w:tc>
          <w:tcPr>
            <w:tcW w:w="474" w:type="dxa"/>
            <w:tcBorders>
              <w:top w:val="nil"/>
              <w:left w:val="single" w:sz="4" w:space="0" w:color="BFBFBF" w:themeColor="background1" w:themeShade="BF"/>
              <w:bottom w:val="nil"/>
              <w:right w:val="nil"/>
            </w:tcBorders>
            <w:shd w:val="clear" w:color="auto" w:fill="auto"/>
          </w:tcPr>
          <w:p w:rsidR="00FD2482" w:rsidRDefault="00FD2482" w:rsidP="0015333E">
            <w:pPr>
              <w:cnfStyle w:val="000000000000" w:firstRow="0" w:lastRow="0" w:firstColumn="0" w:lastColumn="0" w:oddVBand="0" w:evenVBand="0" w:oddHBand="0" w:evenHBand="0" w:firstRowFirstColumn="0" w:firstRowLastColumn="0" w:lastRowFirstColumn="0" w:lastRowLastColumn="0"/>
            </w:pPr>
          </w:p>
        </w:tc>
        <w:tc>
          <w:tcPr>
            <w:tcW w:w="1591" w:type="dxa"/>
            <w:tcBorders>
              <w:top w:val="nil"/>
              <w:left w:val="nil"/>
              <w:bottom w:val="nil"/>
              <w:right w:val="nil"/>
            </w:tcBorders>
            <w:shd w:val="clear" w:color="auto" w:fill="auto"/>
          </w:tcPr>
          <w:p w:rsidR="00FD2482" w:rsidRDefault="00FD2482" w:rsidP="0015333E">
            <w:pPr>
              <w:cnfStyle w:val="000000000000" w:firstRow="0" w:lastRow="0" w:firstColumn="0" w:lastColumn="0" w:oddVBand="0" w:evenVBand="0" w:oddHBand="0" w:evenHBand="0" w:firstRowFirstColumn="0" w:firstRowLastColumn="0" w:lastRowFirstColumn="0" w:lastRowLastColumn="0"/>
            </w:pPr>
          </w:p>
        </w:tc>
        <w:tc>
          <w:tcPr>
            <w:tcW w:w="1019" w:type="dxa"/>
            <w:tcBorders>
              <w:top w:val="nil"/>
              <w:left w:val="nil"/>
              <w:bottom w:val="nil"/>
              <w:right w:val="nil"/>
            </w:tcBorders>
            <w:shd w:val="clear" w:color="auto" w:fill="auto"/>
          </w:tcPr>
          <w:p w:rsidR="00FD2482" w:rsidRDefault="00FD2482" w:rsidP="0015333E">
            <w:pPr>
              <w:cnfStyle w:val="000000000000" w:firstRow="0" w:lastRow="0" w:firstColumn="0" w:lastColumn="0" w:oddVBand="0" w:evenVBand="0" w:oddHBand="0" w:evenHBand="0" w:firstRowFirstColumn="0" w:firstRowLastColumn="0" w:lastRowFirstColumn="0" w:lastRowLastColumn="0"/>
            </w:pPr>
          </w:p>
        </w:tc>
      </w:tr>
      <w:tr w:rsidR="00FD2482" w:rsidTr="0015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Pr>
          <w:p w:rsidR="00FD2482" w:rsidRPr="009D1FFA" w:rsidRDefault="00FD2482" w:rsidP="0015333E">
            <w:pPr>
              <w:rPr>
                <w:b w:val="0"/>
              </w:rPr>
            </w:pPr>
            <w:r w:rsidRPr="009D1FFA">
              <w:rPr>
                <w:b w:val="0"/>
              </w:rPr>
              <w:t>Utilisation</w:t>
            </w:r>
          </w:p>
        </w:tc>
        <w:tc>
          <w:tcPr>
            <w:tcW w:w="1274"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3</w:t>
            </w:r>
          </w:p>
        </w:tc>
        <w:tc>
          <w:tcPr>
            <w:tcW w:w="1287" w:type="dxa"/>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3</w:t>
            </w:r>
          </w:p>
        </w:tc>
        <w:tc>
          <w:tcPr>
            <w:tcW w:w="1134" w:type="dxa"/>
            <w:tcBorders>
              <w:right w:val="single" w:sz="4" w:space="0" w:color="BFBFBF" w:themeColor="background1" w:themeShade="BF"/>
            </w:tcBorders>
          </w:tcPr>
          <w:p w:rsidR="00FD2482" w:rsidRDefault="00FD2482" w:rsidP="0015333E">
            <w:pPr>
              <w:jc w:val="center"/>
              <w:cnfStyle w:val="000000100000" w:firstRow="0" w:lastRow="0" w:firstColumn="0" w:lastColumn="0" w:oddVBand="0" w:evenVBand="0" w:oddHBand="1" w:evenHBand="0" w:firstRowFirstColumn="0" w:firstRowLastColumn="0" w:lastRowFirstColumn="0" w:lastRowLastColumn="0"/>
            </w:pPr>
            <w:r>
              <w:t>4</w:t>
            </w:r>
          </w:p>
        </w:tc>
        <w:tc>
          <w:tcPr>
            <w:tcW w:w="474" w:type="dxa"/>
            <w:tcBorders>
              <w:top w:val="nil"/>
              <w:left w:val="single" w:sz="4" w:space="0" w:color="BFBFBF" w:themeColor="background1" w:themeShade="BF"/>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c>
          <w:tcPr>
            <w:tcW w:w="1591" w:type="dxa"/>
            <w:tcBorders>
              <w:top w:val="nil"/>
              <w:left w:val="nil"/>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c>
          <w:tcPr>
            <w:tcW w:w="1019" w:type="dxa"/>
            <w:tcBorders>
              <w:top w:val="nil"/>
              <w:left w:val="nil"/>
              <w:bottom w:val="nil"/>
              <w:right w:val="nil"/>
            </w:tcBorders>
            <w:shd w:val="clear" w:color="auto" w:fill="auto"/>
          </w:tcPr>
          <w:p w:rsidR="00FD2482" w:rsidRDefault="00FD2482" w:rsidP="0015333E">
            <w:pPr>
              <w:cnfStyle w:val="000000100000" w:firstRow="0" w:lastRow="0" w:firstColumn="0" w:lastColumn="0" w:oddVBand="0" w:evenVBand="0" w:oddHBand="1" w:evenHBand="0" w:firstRowFirstColumn="0" w:firstRowLastColumn="0" w:lastRowFirstColumn="0" w:lastRowLastColumn="0"/>
            </w:pPr>
          </w:p>
        </w:tc>
      </w:tr>
    </w:tbl>
    <w:p w:rsidR="00FD2482" w:rsidRDefault="00FD2482" w:rsidP="00FD2482">
      <w:r w:rsidRPr="00537016">
        <w:rPr>
          <w:b/>
          <w:sz w:val="24"/>
        </w:rPr>
        <w:t>Total</w:t>
      </w:r>
      <w:r w:rsidRPr="00537016">
        <w:rPr>
          <w:b/>
          <w:sz w:val="24"/>
        </w:rPr>
        <w:tab/>
      </w:r>
      <w:r>
        <w:tab/>
      </w:r>
      <w:r>
        <w:tab/>
      </w:r>
      <w:r>
        <w:tab/>
      </w:r>
      <w:r>
        <w:tab/>
      </w:r>
      <w:r>
        <w:tab/>
      </w:r>
      <w:r w:rsidRPr="00FC3898">
        <w:rPr>
          <w:b/>
          <w:sz w:val="24"/>
        </w:rPr>
        <w:t>47                  44</w:t>
      </w:r>
    </w:p>
    <w:p w:rsidR="00FD2482" w:rsidRDefault="00FD2482" w:rsidP="00D9309D">
      <w:pPr>
        <w:jc w:val="both"/>
      </w:pPr>
      <w:r>
        <w:t>Il en sort que le C# sera le langage choisi du fait de son obtention de la note la plus élevée.</w:t>
      </w:r>
    </w:p>
    <w:p w:rsidR="00FD2482" w:rsidRDefault="00FD2482" w:rsidP="00D9309D">
      <w:pPr>
        <w:jc w:val="both"/>
      </w:pPr>
      <w:r>
        <w:t>Afin de séparer la conception graphique de l’interface et des traitements de l’application, et pour sa compatibilité native avec le langage C#, nous avons donc choisi d’utiliser XAML pour la partie graphique.</w:t>
      </w:r>
    </w:p>
    <w:p w:rsidR="00FD2482" w:rsidRDefault="00FD2482" w:rsidP="00D9309D">
      <w:pPr>
        <w:jc w:val="both"/>
      </w:pPr>
      <w:r>
        <w:t>Ainsi l’application sera développée en C#/XAML.</w:t>
      </w:r>
    </w:p>
    <w:p w:rsidR="009E402A" w:rsidRDefault="009E402A" w:rsidP="00FD2482"/>
    <w:p w:rsidR="00FD2482" w:rsidRPr="00F453C0" w:rsidRDefault="00FD2482" w:rsidP="00F453C0">
      <w:pPr>
        <w:pStyle w:val="Titre2"/>
        <w:rPr>
          <w:rStyle w:val="Emphaseintense"/>
          <w:b/>
          <w:bCs/>
          <w:i w:val="0"/>
          <w:iCs w:val="0"/>
        </w:rPr>
      </w:pPr>
      <w:bookmarkStart w:id="18" w:name="_Toc461556847"/>
      <w:r w:rsidRPr="00F453C0">
        <w:rPr>
          <w:rStyle w:val="Emphaseintense"/>
          <w:b/>
          <w:bCs/>
          <w:i w:val="0"/>
          <w:iCs w:val="0"/>
        </w:rPr>
        <w:lastRenderedPageBreak/>
        <w:t>Système de gestion de base de données relationnelle</w:t>
      </w:r>
      <w:bookmarkEnd w:id="18"/>
    </w:p>
    <w:p w:rsidR="001C5384" w:rsidRPr="001C5384" w:rsidRDefault="001C5384" w:rsidP="001C5384"/>
    <w:p w:rsidR="00FD2482" w:rsidRPr="00AE6423" w:rsidRDefault="00FD2482" w:rsidP="00D9309D">
      <w:pPr>
        <w:autoSpaceDE w:val="0"/>
        <w:autoSpaceDN w:val="0"/>
        <w:adjustRightInd w:val="0"/>
        <w:spacing w:after="0" w:line="240" w:lineRule="auto"/>
        <w:jc w:val="both"/>
        <w:rPr>
          <w:b/>
        </w:rPr>
      </w:pPr>
      <w:r w:rsidRPr="00AE6423">
        <w:rPr>
          <w:b/>
        </w:rPr>
        <w:t xml:space="preserve"> Choix SGBD ?</w:t>
      </w:r>
    </w:p>
    <w:p w:rsidR="00FD2482" w:rsidRPr="0023649B" w:rsidRDefault="00FD2482" w:rsidP="00D9309D">
      <w:pPr>
        <w:autoSpaceDE w:val="0"/>
        <w:autoSpaceDN w:val="0"/>
        <w:adjustRightInd w:val="0"/>
        <w:spacing w:after="0" w:line="240" w:lineRule="auto"/>
        <w:jc w:val="both"/>
      </w:pPr>
      <w:r w:rsidRPr="0023649B">
        <w:t>Dans notre configuration proposée, nous devons effectuer un choix sur les bases de données. A</w:t>
      </w:r>
      <w:r>
        <w:t xml:space="preserve"> s</w:t>
      </w:r>
      <w:r w:rsidRPr="0023649B">
        <w:t>avoir, que d'après le schéma, nous envisageons de mettre en place, une base de données dites</w:t>
      </w:r>
    </w:p>
    <w:p w:rsidR="00FD2482" w:rsidRPr="0023649B" w:rsidRDefault="00FD2482" w:rsidP="00D9309D">
      <w:pPr>
        <w:autoSpaceDE w:val="0"/>
        <w:autoSpaceDN w:val="0"/>
        <w:adjustRightInd w:val="0"/>
        <w:spacing w:after="0" w:line="240" w:lineRule="auto"/>
        <w:jc w:val="both"/>
      </w:pPr>
      <w:r w:rsidRPr="0023649B">
        <w:t>« Embedded », c'est à dire qui sera intégré localement et utilisable sur une machine par l'utilisateur,</w:t>
      </w:r>
      <w:r>
        <w:t xml:space="preserve"> </w:t>
      </w:r>
      <w:r w:rsidRPr="0023649B">
        <w:t>ainsi qu'une seconde base dites « master », qui sera la base de données principal de l'entreprise</w:t>
      </w:r>
    </w:p>
    <w:p w:rsidR="00FD2482" w:rsidRDefault="00FD2482" w:rsidP="00D9309D">
      <w:pPr>
        <w:autoSpaceDE w:val="0"/>
        <w:autoSpaceDN w:val="0"/>
        <w:adjustRightInd w:val="0"/>
        <w:spacing w:after="0" w:line="240" w:lineRule="auto"/>
        <w:jc w:val="both"/>
      </w:pPr>
      <w:r w:rsidRPr="0023649B">
        <w:t>MADERA. Nous prévoyons d'effectuer des synchronisations automatisées à chaque démarrage de</w:t>
      </w:r>
      <w:r>
        <w:t xml:space="preserve"> </w:t>
      </w:r>
      <w:r w:rsidRPr="0023649B">
        <w:t xml:space="preserve">l'application. En mode connecté, les données stockées sur la </w:t>
      </w:r>
      <w:r>
        <w:t xml:space="preserve">base de données </w:t>
      </w:r>
      <w:r w:rsidRPr="0023649B">
        <w:t xml:space="preserve"> master seront synchronisé sur la</w:t>
      </w:r>
      <w:r>
        <w:t xml:space="preserve"> base de données </w:t>
      </w:r>
      <w:r w:rsidRPr="0023649B">
        <w:t xml:space="preserve"> local</w:t>
      </w:r>
      <w:r>
        <w:t>e</w:t>
      </w:r>
      <w:r w:rsidRPr="0023649B">
        <w:t xml:space="preserve">. En mode sans connexion, l'application pourra fonctionner simplement avec la </w:t>
      </w:r>
      <w:r>
        <w:t xml:space="preserve">base de données </w:t>
      </w:r>
      <w:r w:rsidRPr="0023649B">
        <w:t xml:space="preserve"> local</w:t>
      </w:r>
      <w:r>
        <w:t>e</w:t>
      </w:r>
      <w:r w:rsidRPr="0023649B">
        <w:t xml:space="preserve"> et</w:t>
      </w:r>
      <w:r>
        <w:t xml:space="preserve"> </w:t>
      </w:r>
      <w:r w:rsidRPr="0023649B">
        <w:t xml:space="preserve">y </w:t>
      </w:r>
      <w:r>
        <w:t>stocker</w:t>
      </w:r>
      <w:r w:rsidRPr="0023649B">
        <w:t xml:space="preserve"> les nouvelles données qui seront créés.</w:t>
      </w:r>
    </w:p>
    <w:p w:rsidR="00FD2482" w:rsidRPr="0023649B" w:rsidRDefault="00FD2482" w:rsidP="00D9309D">
      <w:pPr>
        <w:autoSpaceDE w:val="0"/>
        <w:autoSpaceDN w:val="0"/>
        <w:adjustRightInd w:val="0"/>
        <w:spacing w:after="0" w:line="240" w:lineRule="auto"/>
        <w:jc w:val="both"/>
      </w:pPr>
    </w:p>
    <w:p w:rsidR="00FD2482" w:rsidRPr="00AE6423" w:rsidRDefault="00FD2482" w:rsidP="00D9309D">
      <w:pPr>
        <w:autoSpaceDE w:val="0"/>
        <w:autoSpaceDN w:val="0"/>
        <w:adjustRightInd w:val="0"/>
        <w:spacing w:after="0" w:line="240" w:lineRule="auto"/>
        <w:jc w:val="both"/>
        <w:rPr>
          <w:b/>
        </w:rPr>
      </w:pPr>
      <w:r w:rsidRPr="00AE6423">
        <w:rPr>
          <w:b/>
        </w:rPr>
        <w:t>➢ Un coup d'œil sur les différents types de SGBD No SQL ?</w:t>
      </w:r>
    </w:p>
    <w:p w:rsidR="00FD2482" w:rsidRPr="0023649B" w:rsidRDefault="00FD2482" w:rsidP="00D9309D">
      <w:pPr>
        <w:autoSpaceDE w:val="0"/>
        <w:autoSpaceDN w:val="0"/>
        <w:adjustRightInd w:val="0"/>
        <w:spacing w:after="0" w:line="240" w:lineRule="auto"/>
        <w:jc w:val="both"/>
      </w:pPr>
      <w:r w:rsidRPr="0023649B">
        <w:t>On peut classer celle-ci en 4 catégories ou 4 grandes familles :</w:t>
      </w:r>
    </w:p>
    <w:p w:rsidR="00FD2482" w:rsidRPr="0023649B" w:rsidRDefault="00FD2482" w:rsidP="00D9309D">
      <w:pPr>
        <w:autoSpaceDE w:val="0"/>
        <w:autoSpaceDN w:val="0"/>
        <w:adjustRightInd w:val="0"/>
        <w:spacing w:after="0" w:line="240" w:lineRule="auto"/>
        <w:jc w:val="both"/>
      </w:pPr>
      <w:r w:rsidRPr="0023649B">
        <w:t xml:space="preserve">1. les bases de données orientées doc : </w:t>
      </w:r>
      <w:proofErr w:type="spellStart"/>
      <w:r w:rsidRPr="0023649B">
        <w:t>MongoDB</w:t>
      </w:r>
      <w:proofErr w:type="spellEnd"/>
      <w:r w:rsidRPr="0023649B">
        <w:t xml:space="preserve">, </w:t>
      </w:r>
      <w:proofErr w:type="spellStart"/>
      <w:r w:rsidRPr="0023649B">
        <w:t>CouchDB</w:t>
      </w:r>
      <w:proofErr w:type="spellEnd"/>
      <w:r w:rsidRPr="0023649B">
        <w:t xml:space="preserve">, </w:t>
      </w:r>
      <w:proofErr w:type="spellStart"/>
      <w:r w:rsidRPr="0023649B">
        <w:t>RavenDB</w:t>
      </w:r>
      <w:proofErr w:type="spellEnd"/>
      <w:r w:rsidRPr="0023649B">
        <w:t xml:space="preserve">, </w:t>
      </w:r>
      <w:proofErr w:type="spellStart"/>
      <w:r w:rsidRPr="0023649B">
        <w:t>MarkLogic</w:t>
      </w:r>
      <w:proofErr w:type="spellEnd"/>
      <w:r w:rsidRPr="0023649B">
        <w:t xml:space="preserve"> …</w:t>
      </w:r>
    </w:p>
    <w:p w:rsidR="00FD2482" w:rsidRPr="0023649B" w:rsidRDefault="00FD2482" w:rsidP="00D9309D">
      <w:pPr>
        <w:autoSpaceDE w:val="0"/>
        <w:autoSpaceDN w:val="0"/>
        <w:adjustRightInd w:val="0"/>
        <w:spacing w:after="0" w:line="240" w:lineRule="auto"/>
        <w:jc w:val="both"/>
      </w:pPr>
      <w:r w:rsidRPr="0023649B">
        <w:t xml:space="preserve">2. les bases clé/valeur : </w:t>
      </w:r>
      <w:proofErr w:type="spellStart"/>
      <w:r w:rsidRPr="0023649B">
        <w:t>Aerospiken</w:t>
      </w:r>
      <w:proofErr w:type="spellEnd"/>
      <w:r w:rsidRPr="0023649B">
        <w:t xml:space="preserve">, Redis, </w:t>
      </w:r>
      <w:proofErr w:type="spellStart"/>
      <w:r w:rsidRPr="0023649B">
        <w:t>Riak</w:t>
      </w:r>
      <w:proofErr w:type="spellEnd"/>
      <w:r w:rsidRPr="0023649B">
        <w:t>, Voldemort ...</w:t>
      </w:r>
    </w:p>
    <w:p w:rsidR="00FD2482" w:rsidRPr="0023649B" w:rsidRDefault="00FD2482" w:rsidP="00D9309D">
      <w:pPr>
        <w:autoSpaceDE w:val="0"/>
        <w:autoSpaceDN w:val="0"/>
        <w:adjustRightInd w:val="0"/>
        <w:spacing w:after="0" w:line="240" w:lineRule="auto"/>
        <w:jc w:val="both"/>
      </w:pPr>
      <w:r w:rsidRPr="0023649B">
        <w:t xml:space="preserve">3. les bases en colonnes : </w:t>
      </w:r>
      <w:proofErr w:type="spellStart"/>
      <w:r w:rsidRPr="0023649B">
        <w:t>Accumulo</w:t>
      </w:r>
      <w:proofErr w:type="spellEnd"/>
      <w:r w:rsidRPr="0023649B">
        <w:t xml:space="preserve">, Cassandra, </w:t>
      </w:r>
      <w:proofErr w:type="spellStart"/>
      <w:r w:rsidRPr="0023649B">
        <w:t>Hbase</w:t>
      </w:r>
      <w:proofErr w:type="spellEnd"/>
      <w:r w:rsidRPr="0023649B">
        <w:t xml:space="preserve">, </w:t>
      </w:r>
      <w:proofErr w:type="spellStart"/>
      <w:r w:rsidRPr="0023649B">
        <w:t>HyperTable</w:t>
      </w:r>
      <w:proofErr w:type="spellEnd"/>
      <w:r w:rsidRPr="0023649B">
        <w:t xml:space="preserve"> ...</w:t>
      </w:r>
    </w:p>
    <w:p w:rsidR="00FD2482" w:rsidRDefault="00FD2482" w:rsidP="00D9309D">
      <w:pPr>
        <w:autoSpaceDE w:val="0"/>
        <w:autoSpaceDN w:val="0"/>
        <w:adjustRightInd w:val="0"/>
        <w:spacing w:after="0" w:line="240" w:lineRule="auto"/>
        <w:jc w:val="both"/>
      </w:pPr>
      <w:r w:rsidRPr="0023649B">
        <w:t xml:space="preserve">4. les bases orientées graphes : </w:t>
      </w:r>
      <w:proofErr w:type="spellStart"/>
      <w:r w:rsidRPr="0023649B">
        <w:t>InfiniteGraph</w:t>
      </w:r>
      <w:proofErr w:type="spellEnd"/>
      <w:r w:rsidRPr="0023649B">
        <w:t xml:space="preserve">, Neo4j, </w:t>
      </w:r>
      <w:proofErr w:type="spellStart"/>
      <w:r w:rsidRPr="0023649B">
        <w:t>FlockDB</w:t>
      </w:r>
      <w:proofErr w:type="spellEnd"/>
      <w:r w:rsidRPr="0023649B">
        <w:t xml:space="preserve">, </w:t>
      </w:r>
      <w:proofErr w:type="spellStart"/>
      <w:r w:rsidRPr="0023649B">
        <w:t>Giraph</w:t>
      </w:r>
      <w:proofErr w:type="spellEnd"/>
      <w:r w:rsidRPr="0023649B">
        <w:t xml:space="preserve"> …</w:t>
      </w:r>
    </w:p>
    <w:p w:rsidR="00FD2482" w:rsidRPr="0023649B" w:rsidRDefault="00FD2482" w:rsidP="00D9309D">
      <w:pPr>
        <w:autoSpaceDE w:val="0"/>
        <w:autoSpaceDN w:val="0"/>
        <w:adjustRightInd w:val="0"/>
        <w:spacing w:after="0" w:line="240" w:lineRule="auto"/>
        <w:jc w:val="both"/>
      </w:pPr>
    </w:p>
    <w:p w:rsidR="00FD2482" w:rsidRPr="0023649B" w:rsidRDefault="00FD2482" w:rsidP="00D9309D">
      <w:pPr>
        <w:autoSpaceDE w:val="0"/>
        <w:autoSpaceDN w:val="0"/>
        <w:adjustRightInd w:val="0"/>
        <w:spacing w:after="0" w:line="240" w:lineRule="auto"/>
        <w:jc w:val="both"/>
      </w:pPr>
      <w:r w:rsidRPr="0023649B">
        <w:t xml:space="preserve">Les </w:t>
      </w:r>
      <w:r>
        <w:t xml:space="preserve">bases de données </w:t>
      </w:r>
      <w:r w:rsidRPr="0023649B">
        <w:t xml:space="preserve"> orientées document sont idéalement adapté pour les applications en évolution</w:t>
      </w:r>
      <w:r>
        <w:t xml:space="preserve"> </w:t>
      </w:r>
      <w:r w:rsidRPr="0023649B">
        <w:t>permanente. L'ensemble des données sont décrites dans une structure de document au format JSON</w:t>
      </w:r>
      <w:r>
        <w:t xml:space="preserve"> </w:t>
      </w:r>
      <w:r w:rsidRPr="0023649B">
        <w:t>ou XML dans la plupart des cas. On peut interroger la BDD sur tous les composants du schéma</w:t>
      </w:r>
      <w:r>
        <w:t xml:space="preserve">  </w:t>
      </w:r>
      <w:r w:rsidRPr="0023649B">
        <w:t>défini. L’avantage est de pouvoir récupérer, via une seule clé, un ensemble d’informations</w:t>
      </w:r>
      <w:r>
        <w:t xml:space="preserve"> </w:t>
      </w:r>
      <w:r w:rsidRPr="0023649B">
        <w:t>structurées de manière hiérarchique. Pas de jointures.</w:t>
      </w:r>
    </w:p>
    <w:p w:rsidR="00FD2482" w:rsidRPr="0023649B" w:rsidRDefault="00FD2482" w:rsidP="00D9309D">
      <w:pPr>
        <w:autoSpaceDE w:val="0"/>
        <w:autoSpaceDN w:val="0"/>
        <w:adjustRightInd w:val="0"/>
        <w:spacing w:after="0" w:line="240" w:lineRule="auto"/>
        <w:jc w:val="both"/>
      </w:pPr>
      <w:r w:rsidRPr="0023649B">
        <w:t>Les bases clé/valeur offrent un bon niveau de performance lorsqu'il s'agit de faire des recherches sur</w:t>
      </w:r>
      <w:r>
        <w:t xml:space="preserve"> </w:t>
      </w:r>
      <w:r w:rsidRPr="0023649B">
        <w:t>des jeux de données relativement simple. On ne peut interroger la BDD que sur sa clé. Bien adapté</w:t>
      </w:r>
      <w:r>
        <w:t xml:space="preserve"> </w:t>
      </w:r>
      <w:r w:rsidRPr="0023649B">
        <w:t>aux applications nécessitant un accès rapide aux données.</w:t>
      </w:r>
    </w:p>
    <w:p w:rsidR="00FD2482" w:rsidRPr="0023649B" w:rsidRDefault="00FD2482" w:rsidP="00D9309D">
      <w:pPr>
        <w:autoSpaceDE w:val="0"/>
        <w:autoSpaceDN w:val="0"/>
        <w:adjustRightInd w:val="0"/>
        <w:spacing w:after="0" w:line="240" w:lineRule="auto"/>
        <w:jc w:val="both"/>
      </w:pPr>
      <w:r w:rsidRPr="0023649B">
        <w:t>Les bases en colonnes offrent un haut niveau de performance lorsqu'il s'agit de traiter des données à</w:t>
      </w:r>
      <w:r>
        <w:t xml:space="preserve"> </w:t>
      </w:r>
      <w:r w:rsidRPr="0023649B">
        <w:t>grande échelle. Le nombre de colonnes est dynamique. Idéalement adapté au stockage de listes</w:t>
      </w:r>
    </w:p>
    <w:p w:rsidR="00FD2482" w:rsidRPr="0023649B" w:rsidRDefault="00FD2482" w:rsidP="00D9309D">
      <w:pPr>
        <w:autoSpaceDE w:val="0"/>
        <w:autoSpaceDN w:val="0"/>
        <w:adjustRightInd w:val="0"/>
        <w:spacing w:after="0" w:line="240" w:lineRule="auto"/>
        <w:jc w:val="both"/>
      </w:pPr>
      <w:r w:rsidRPr="0023649B">
        <w:t>(Messages, billets, commentaires ...)</w:t>
      </w:r>
    </w:p>
    <w:p w:rsidR="00FD2482" w:rsidRDefault="00FD2482" w:rsidP="00D9309D">
      <w:pPr>
        <w:autoSpaceDE w:val="0"/>
        <w:autoSpaceDN w:val="0"/>
        <w:adjustRightInd w:val="0"/>
        <w:spacing w:after="0" w:line="240" w:lineRule="auto"/>
        <w:jc w:val="both"/>
      </w:pPr>
      <w:r w:rsidRPr="0023649B">
        <w:t>Les bases orientées graphes offrent une solution qui privilégie les relations entre les valeurs et</w:t>
      </w:r>
      <w:r>
        <w:t xml:space="preserve"> </w:t>
      </w:r>
      <w:r w:rsidRPr="0023649B">
        <w:t>stocke les données en utilisant une structure des graphes en nœuds, en relations et en propriétés. Ce</w:t>
      </w:r>
      <w:r>
        <w:t xml:space="preserve"> </w:t>
      </w:r>
      <w:r w:rsidRPr="0023649B">
        <w:t xml:space="preserve">type de </w:t>
      </w:r>
      <w:r>
        <w:t xml:space="preserve">base de données </w:t>
      </w:r>
      <w:r w:rsidRPr="0023649B">
        <w:t xml:space="preserve"> est surtout utilisé pour les mises en œuvre à l'échelle du Web, du </w:t>
      </w:r>
      <w:proofErr w:type="spellStart"/>
      <w:r w:rsidRPr="0023649B">
        <w:t>Big</w:t>
      </w:r>
      <w:proofErr w:type="spellEnd"/>
      <w:r w:rsidRPr="0023649B">
        <w:t xml:space="preserve"> Data et à</w:t>
      </w:r>
      <w:r>
        <w:t xml:space="preserve"> c</w:t>
      </w:r>
      <w:r w:rsidRPr="0023649B">
        <w:t>aractère analytique. Pour simplifier, elles permettent de gérer des relations multiples entre des</w:t>
      </w:r>
      <w:r>
        <w:t xml:space="preserve"> </w:t>
      </w:r>
      <w:r w:rsidRPr="0023649B">
        <w:t>objets.</w:t>
      </w:r>
    </w:p>
    <w:p w:rsidR="00FD2482" w:rsidRPr="0023649B" w:rsidRDefault="00FD2482" w:rsidP="00D9309D">
      <w:pPr>
        <w:autoSpaceDE w:val="0"/>
        <w:autoSpaceDN w:val="0"/>
        <w:adjustRightInd w:val="0"/>
        <w:spacing w:after="0" w:line="240" w:lineRule="auto"/>
        <w:jc w:val="both"/>
      </w:pPr>
    </w:p>
    <w:p w:rsidR="00FD2482" w:rsidRPr="00AE6423" w:rsidRDefault="00FD2482" w:rsidP="00D9309D">
      <w:pPr>
        <w:autoSpaceDE w:val="0"/>
        <w:autoSpaceDN w:val="0"/>
        <w:adjustRightInd w:val="0"/>
        <w:spacing w:after="0" w:line="240" w:lineRule="auto"/>
        <w:jc w:val="both"/>
        <w:rPr>
          <w:b/>
        </w:rPr>
      </w:pPr>
      <w:r w:rsidRPr="00AE6423">
        <w:rPr>
          <w:b/>
        </w:rPr>
        <w:t xml:space="preserve">➢ </w:t>
      </w:r>
      <w:proofErr w:type="spellStart"/>
      <w:r w:rsidRPr="00AE6423">
        <w:rPr>
          <w:b/>
        </w:rPr>
        <w:t>SQLite</w:t>
      </w:r>
      <w:proofErr w:type="spellEnd"/>
      <w:r w:rsidRPr="00AE6423">
        <w:rPr>
          <w:b/>
        </w:rPr>
        <w:t xml:space="preserve"> – les avantages ?</w:t>
      </w:r>
    </w:p>
    <w:p w:rsidR="00FD2482" w:rsidRPr="0023649B" w:rsidRDefault="00FD2482" w:rsidP="00D9309D">
      <w:pPr>
        <w:autoSpaceDE w:val="0"/>
        <w:autoSpaceDN w:val="0"/>
        <w:adjustRightInd w:val="0"/>
        <w:spacing w:after="0" w:line="240" w:lineRule="auto"/>
        <w:jc w:val="both"/>
      </w:pPr>
      <w:r w:rsidRPr="0023649B">
        <w:t xml:space="preserve">Licence : </w:t>
      </w:r>
      <w:proofErr w:type="spellStart"/>
      <w:r w:rsidRPr="0023649B">
        <w:t>OpenSource</w:t>
      </w:r>
      <w:proofErr w:type="spellEnd"/>
      <w:r w:rsidRPr="0023649B">
        <w:t xml:space="preserve"> et gratuit</w:t>
      </w:r>
    </w:p>
    <w:p w:rsidR="00FD2482" w:rsidRPr="0023649B" w:rsidRDefault="00FD2482" w:rsidP="00D9309D">
      <w:pPr>
        <w:autoSpaceDE w:val="0"/>
        <w:autoSpaceDN w:val="0"/>
        <w:adjustRightInd w:val="0"/>
        <w:spacing w:after="0" w:line="240" w:lineRule="auto"/>
        <w:jc w:val="both"/>
      </w:pPr>
      <w:r w:rsidRPr="0023649B">
        <w:t>Serveur : Pas de serveur</w:t>
      </w:r>
    </w:p>
    <w:p w:rsidR="00FD2482" w:rsidRPr="0023649B" w:rsidRDefault="00FD2482" w:rsidP="00D9309D">
      <w:pPr>
        <w:autoSpaceDE w:val="0"/>
        <w:autoSpaceDN w:val="0"/>
        <w:adjustRightInd w:val="0"/>
        <w:spacing w:after="0" w:line="240" w:lineRule="auto"/>
        <w:jc w:val="both"/>
      </w:pPr>
      <w:r w:rsidRPr="0023649B">
        <w:t>SQL : moteur SQL simplifié</w:t>
      </w:r>
    </w:p>
    <w:p w:rsidR="00FD2482" w:rsidRPr="0023649B" w:rsidRDefault="00FD2482" w:rsidP="00D9309D">
      <w:pPr>
        <w:autoSpaceDE w:val="0"/>
        <w:autoSpaceDN w:val="0"/>
        <w:adjustRightInd w:val="0"/>
        <w:spacing w:after="0" w:line="240" w:lineRule="auto"/>
        <w:jc w:val="both"/>
      </w:pPr>
      <w:r w:rsidRPr="0023649B">
        <w:t xml:space="preserve">Disponibilité : Linux, </w:t>
      </w:r>
      <w:proofErr w:type="spellStart"/>
      <w:r w:rsidRPr="0023649B">
        <w:t>MacOSX</w:t>
      </w:r>
      <w:proofErr w:type="spellEnd"/>
      <w:r w:rsidRPr="0023649B">
        <w:t>, Windows, Unix, BSD</w:t>
      </w:r>
    </w:p>
    <w:p w:rsidR="00FD2482" w:rsidRPr="0023649B" w:rsidRDefault="00FD2482" w:rsidP="00D9309D">
      <w:pPr>
        <w:autoSpaceDE w:val="0"/>
        <w:autoSpaceDN w:val="0"/>
        <w:adjustRightInd w:val="0"/>
        <w:spacing w:after="0" w:line="240" w:lineRule="auto"/>
        <w:jc w:val="both"/>
      </w:pPr>
      <w:r w:rsidRPr="0023649B">
        <w:t xml:space="preserve">Environnement : </w:t>
      </w:r>
      <w:proofErr w:type="spellStart"/>
      <w:r w:rsidRPr="0023649B">
        <w:t>Multiplate-forme</w:t>
      </w:r>
      <w:proofErr w:type="spellEnd"/>
    </w:p>
    <w:p w:rsidR="00FD2482" w:rsidRPr="0023649B" w:rsidRDefault="00FD2482" w:rsidP="00D9309D">
      <w:pPr>
        <w:autoSpaceDE w:val="0"/>
        <w:autoSpaceDN w:val="0"/>
        <w:adjustRightInd w:val="0"/>
        <w:spacing w:after="0" w:line="240" w:lineRule="auto"/>
        <w:jc w:val="both"/>
      </w:pPr>
      <w:r w:rsidRPr="0023649B">
        <w:t>Installation &amp; Configuration : Très facile à installer - 0 configuration requise ou presque</w:t>
      </w:r>
    </w:p>
    <w:p w:rsidR="00FD2482" w:rsidRPr="0023649B" w:rsidRDefault="00FD2482" w:rsidP="00D9309D">
      <w:pPr>
        <w:autoSpaceDE w:val="0"/>
        <w:autoSpaceDN w:val="0"/>
        <w:adjustRightInd w:val="0"/>
        <w:spacing w:after="0" w:line="240" w:lineRule="auto"/>
        <w:jc w:val="both"/>
      </w:pPr>
      <w:r w:rsidRPr="0023649B">
        <w:t>Type : Système de gestion de base de données relationnelle</w:t>
      </w:r>
    </w:p>
    <w:p w:rsidR="00FD2482" w:rsidRPr="0023649B" w:rsidRDefault="00FD2482" w:rsidP="00D9309D">
      <w:pPr>
        <w:autoSpaceDE w:val="0"/>
        <w:autoSpaceDN w:val="0"/>
        <w:adjustRightInd w:val="0"/>
        <w:spacing w:after="0" w:line="240" w:lineRule="auto"/>
        <w:jc w:val="both"/>
      </w:pPr>
      <w:r w:rsidRPr="0023649B">
        <w:t>Migration : Possibilité de passé à MySQL par la suite</w:t>
      </w:r>
    </w:p>
    <w:p w:rsidR="00FD2482" w:rsidRPr="0023649B" w:rsidRDefault="00FD2482" w:rsidP="00D9309D">
      <w:pPr>
        <w:autoSpaceDE w:val="0"/>
        <w:autoSpaceDN w:val="0"/>
        <w:adjustRightInd w:val="0"/>
        <w:spacing w:after="0" w:line="240" w:lineRule="auto"/>
        <w:jc w:val="both"/>
      </w:pPr>
      <w:r w:rsidRPr="0023649B">
        <w:t>Synchronisation : Plus facile lorsqu'il y a 2 BDD SQL</w:t>
      </w:r>
    </w:p>
    <w:p w:rsidR="00FD2482" w:rsidRPr="0023649B" w:rsidRDefault="00FD2482" w:rsidP="00D9309D">
      <w:pPr>
        <w:autoSpaceDE w:val="0"/>
        <w:autoSpaceDN w:val="0"/>
        <w:adjustRightInd w:val="0"/>
        <w:spacing w:after="0" w:line="240" w:lineRule="auto"/>
        <w:jc w:val="both"/>
      </w:pPr>
      <w:r w:rsidRPr="0023649B">
        <w:t>Fonctionnalités : Majeure partie des fo</w:t>
      </w:r>
      <w:r>
        <w:t>nctionnalités classiques</w:t>
      </w:r>
      <w:r w:rsidRPr="0023649B">
        <w:t>.</w:t>
      </w:r>
    </w:p>
    <w:p w:rsidR="00FD2482" w:rsidRPr="0023649B" w:rsidRDefault="00FD2482" w:rsidP="00D9309D">
      <w:pPr>
        <w:autoSpaceDE w:val="0"/>
        <w:autoSpaceDN w:val="0"/>
        <w:adjustRightInd w:val="0"/>
        <w:spacing w:after="0" w:line="240" w:lineRule="auto"/>
        <w:jc w:val="both"/>
      </w:pPr>
      <w:r w:rsidRPr="0023649B">
        <w:t>Version : La dernière version SQLite3 offre plus de performance (auto incrément, meilleur</w:t>
      </w:r>
      <w:r>
        <w:t xml:space="preserve"> </w:t>
      </w:r>
      <w:r w:rsidRPr="0023649B">
        <w:t>stockage, support clés étrangères)</w:t>
      </w:r>
    </w:p>
    <w:p w:rsidR="00FD2482" w:rsidRDefault="00FD2482" w:rsidP="00D9309D">
      <w:pPr>
        <w:autoSpaceDE w:val="0"/>
        <w:autoSpaceDN w:val="0"/>
        <w:adjustRightInd w:val="0"/>
        <w:spacing w:after="0" w:line="240" w:lineRule="auto"/>
        <w:jc w:val="both"/>
      </w:pPr>
      <w:r w:rsidRPr="0023649B">
        <w:lastRenderedPageBreak/>
        <w:t>Mais aussi : Il est portable, performant surtout en lecture et très simple. C'est à dire, qu'il y a aucune</w:t>
      </w:r>
      <w:r>
        <w:t xml:space="preserve"> </w:t>
      </w:r>
      <w:r w:rsidRPr="0023649B">
        <w:t>manipulation à faire. La base est stockée dans un seul fichier. Elle est incluse directement dans</w:t>
      </w:r>
      <w:r>
        <w:t xml:space="preserve"> </w:t>
      </w:r>
      <w:r w:rsidRPr="0023649B">
        <w:t>l'application.</w:t>
      </w:r>
    </w:p>
    <w:p w:rsidR="00FD2482" w:rsidRDefault="00FD2482" w:rsidP="00D9309D">
      <w:pPr>
        <w:autoSpaceDE w:val="0"/>
        <w:autoSpaceDN w:val="0"/>
        <w:adjustRightInd w:val="0"/>
        <w:spacing w:after="0" w:line="240" w:lineRule="auto"/>
        <w:jc w:val="both"/>
      </w:pPr>
    </w:p>
    <w:p w:rsidR="00FD2482" w:rsidRPr="0023649B" w:rsidRDefault="00FD2482" w:rsidP="00D9309D">
      <w:pPr>
        <w:autoSpaceDE w:val="0"/>
        <w:autoSpaceDN w:val="0"/>
        <w:adjustRightInd w:val="0"/>
        <w:spacing w:after="0" w:line="240" w:lineRule="auto"/>
        <w:jc w:val="both"/>
      </w:pPr>
    </w:p>
    <w:p w:rsidR="00FD2482" w:rsidRPr="002B0994" w:rsidRDefault="00FD2482" w:rsidP="00D9309D">
      <w:pPr>
        <w:autoSpaceDE w:val="0"/>
        <w:autoSpaceDN w:val="0"/>
        <w:adjustRightInd w:val="0"/>
        <w:spacing w:after="0" w:line="240" w:lineRule="auto"/>
        <w:jc w:val="both"/>
        <w:rPr>
          <w:b/>
        </w:rPr>
      </w:pPr>
      <w:r w:rsidRPr="002B0994">
        <w:rPr>
          <w:b/>
        </w:rPr>
        <w:t xml:space="preserve">➢ </w:t>
      </w:r>
      <w:proofErr w:type="spellStart"/>
      <w:r w:rsidRPr="002B0994">
        <w:rPr>
          <w:b/>
        </w:rPr>
        <w:t>SQLite</w:t>
      </w:r>
      <w:proofErr w:type="spellEnd"/>
      <w:r w:rsidRPr="002B0994">
        <w:rPr>
          <w:b/>
        </w:rPr>
        <w:t xml:space="preserve"> – les inconvénients ?</w:t>
      </w:r>
    </w:p>
    <w:p w:rsidR="00FD2482" w:rsidRPr="0023649B" w:rsidRDefault="00FD2482" w:rsidP="00D9309D">
      <w:pPr>
        <w:autoSpaceDE w:val="0"/>
        <w:autoSpaceDN w:val="0"/>
        <w:adjustRightInd w:val="0"/>
        <w:spacing w:after="0" w:line="240" w:lineRule="auto"/>
        <w:jc w:val="both"/>
      </w:pPr>
      <w:r w:rsidRPr="0023649B">
        <w:t>Fonctionnalités : Ils manquent certaines fonctionnalités importantes telles qu’ALTER TABLE,</w:t>
      </w:r>
    </w:p>
    <w:p w:rsidR="00FD2482" w:rsidRPr="0023649B" w:rsidRDefault="00FD2482" w:rsidP="00D9309D">
      <w:pPr>
        <w:autoSpaceDE w:val="0"/>
        <w:autoSpaceDN w:val="0"/>
        <w:adjustRightInd w:val="0"/>
        <w:spacing w:after="0" w:line="240" w:lineRule="auto"/>
        <w:jc w:val="both"/>
      </w:pPr>
      <w:r w:rsidRPr="0023649B">
        <w:t>GRANT, REVOKE, …</w:t>
      </w:r>
    </w:p>
    <w:p w:rsidR="00FD2482" w:rsidRPr="0023649B" w:rsidRDefault="00FD2482" w:rsidP="00D9309D">
      <w:pPr>
        <w:autoSpaceDE w:val="0"/>
        <w:autoSpaceDN w:val="0"/>
        <w:adjustRightInd w:val="0"/>
        <w:spacing w:after="0" w:line="240" w:lineRule="auto"/>
        <w:jc w:val="both"/>
      </w:pPr>
      <w:r w:rsidRPr="0023649B">
        <w:t>Limitations : Pas de reconnaissance de transactions imbriquées ni les « triggers ». Pas de</w:t>
      </w:r>
      <w:r>
        <w:t xml:space="preserve"> </w:t>
      </w:r>
      <w:r w:rsidRPr="0023649B">
        <w:t>réplication.</w:t>
      </w:r>
    </w:p>
    <w:p w:rsidR="00FD2482" w:rsidRDefault="00FD2482" w:rsidP="00D9309D">
      <w:pPr>
        <w:autoSpaceDE w:val="0"/>
        <w:autoSpaceDN w:val="0"/>
        <w:adjustRightInd w:val="0"/>
        <w:spacing w:after="0" w:line="240" w:lineRule="auto"/>
        <w:jc w:val="both"/>
      </w:pPr>
      <w:r w:rsidRPr="0023649B">
        <w:t>Sécurité : Minimum. Pas de notion de rôles, de hiérarchisation de groupes.</w:t>
      </w:r>
    </w:p>
    <w:p w:rsidR="00FD2482" w:rsidRDefault="00FD2482" w:rsidP="00D9309D">
      <w:pPr>
        <w:autoSpaceDE w:val="0"/>
        <w:autoSpaceDN w:val="0"/>
        <w:adjustRightInd w:val="0"/>
        <w:spacing w:after="0" w:line="240" w:lineRule="auto"/>
        <w:jc w:val="both"/>
      </w:pPr>
    </w:p>
    <w:p w:rsidR="00FD2482" w:rsidRPr="00F25696" w:rsidRDefault="00FD2482" w:rsidP="00D9309D">
      <w:pPr>
        <w:autoSpaceDE w:val="0"/>
        <w:autoSpaceDN w:val="0"/>
        <w:adjustRightInd w:val="0"/>
        <w:spacing w:after="0" w:line="240" w:lineRule="auto"/>
        <w:jc w:val="both"/>
        <w:rPr>
          <w:b/>
          <w:sz w:val="24"/>
          <w:u w:val="single"/>
        </w:rPr>
      </w:pPr>
      <w:r w:rsidRPr="00F25696">
        <w:rPr>
          <w:b/>
          <w:sz w:val="24"/>
          <w:u w:val="single"/>
        </w:rPr>
        <w:t xml:space="preserve">Conclusion : </w:t>
      </w:r>
    </w:p>
    <w:p w:rsidR="00FD2482" w:rsidRDefault="00FD2482" w:rsidP="00D9309D">
      <w:pPr>
        <w:autoSpaceDE w:val="0"/>
        <w:autoSpaceDN w:val="0"/>
        <w:adjustRightInd w:val="0"/>
        <w:spacing w:after="0" w:line="240" w:lineRule="auto"/>
        <w:jc w:val="both"/>
      </w:pPr>
    </w:p>
    <w:p w:rsidR="00FD2482" w:rsidRDefault="00FD2482" w:rsidP="00D9309D">
      <w:pPr>
        <w:autoSpaceDE w:val="0"/>
        <w:autoSpaceDN w:val="0"/>
        <w:adjustRightInd w:val="0"/>
        <w:spacing w:after="0" w:line="240" w:lineRule="auto"/>
        <w:jc w:val="both"/>
      </w:pPr>
      <w:r>
        <w:t xml:space="preserve">Nous avons donc en définitive choisi </w:t>
      </w:r>
      <w:proofErr w:type="spellStart"/>
      <w:r w:rsidRPr="005F280A">
        <w:rPr>
          <w:b/>
          <w:u w:val="single"/>
        </w:rPr>
        <w:t>SQLite</w:t>
      </w:r>
      <w:proofErr w:type="spellEnd"/>
      <w:r>
        <w:t xml:space="preserve"> pour la gestion de la base de données locale à l’application et sera donc la base de donnée « esclave » de la partie client.</w:t>
      </w:r>
    </w:p>
    <w:p w:rsidR="00FD2482" w:rsidRDefault="00FD2482" w:rsidP="00D9309D">
      <w:pPr>
        <w:autoSpaceDE w:val="0"/>
        <w:autoSpaceDN w:val="0"/>
        <w:adjustRightInd w:val="0"/>
        <w:spacing w:after="0" w:line="240" w:lineRule="auto"/>
        <w:jc w:val="both"/>
      </w:pPr>
    </w:p>
    <w:p w:rsidR="00FD2482" w:rsidRDefault="00FD2482" w:rsidP="00D9309D">
      <w:pPr>
        <w:autoSpaceDE w:val="0"/>
        <w:autoSpaceDN w:val="0"/>
        <w:adjustRightInd w:val="0"/>
        <w:spacing w:after="0" w:line="240" w:lineRule="auto"/>
        <w:jc w:val="both"/>
      </w:pPr>
      <w:r>
        <w:t xml:space="preserve"> La partie serveur, aura la charge d’héberger la base de donnée du bureau d’études.</w:t>
      </w:r>
    </w:p>
    <w:p w:rsidR="00FD2482" w:rsidRDefault="00FD2482" w:rsidP="00D9309D">
      <w:pPr>
        <w:autoSpaceDE w:val="0"/>
        <w:autoSpaceDN w:val="0"/>
        <w:adjustRightInd w:val="0"/>
        <w:spacing w:after="0" w:line="240" w:lineRule="auto"/>
        <w:jc w:val="both"/>
      </w:pPr>
      <w:r>
        <w:t xml:space="preserve">Celle-ci, contenant un plus gros volume de données, devra être gérée sous </w:t>
      </w:r>
      <w:proofErr w:type="gramStart"/>
      <w:r w:rsidRPr="005F280A">
        <w:rPr>
          <w:b/>
          <w:u w:val="single"/>
        </w:rPr>
        <w:t>MySQL</w:t>
      </w:r>
      <w:r>
        <w:t xml:space="preserve"> .</w:t>
      </w:r>
      <w:proofErr w:type="gramEnd"/>
      <w:r>
        <w:t xml:space="preserve"> Cela permettra d’utiliser les fonctionnalités de rôles et de hiérarchisatio</w:t>
      </w:r>
      <w:r w:rsidR="00FD14CA">
        <w:t>n des groupes  pour administrer</w:t>
      </w:r>
    </w:p>
    <w:p w:rsidR="00FD14CA" w:rsidRDefault="00FD14CA" w:rsidP="00D9309D">
      <w:pPr>
        <w:autoSpaceDE w:val="0"/>
        <w:autoSpaceDN w:val="0"/>
        <w:adjustRightInd w:val="0"/>
        <w:spacing w:after="0" w:line="240" w:lineRule="auto"/>
        <w:jc w:val="both"/>
      </w:pPr>
    </w:p>
    <w:p w:rsidR="00FD2482" w:rsidRPr="00F41A8C" w:rsidRDefault="00FD2482" w:rsidP="00FD14CA">
      <w:pPr>
        <w:rPr>
          <w:rStyle w:val="Emphaseintense"/>
        </w:rPr>
      </w:pPr>
      <w:r w:rsidRPr="00F41A8C">
        <w:rPr>
          <w:rStyle w:val="Emphaseintense"/>
        </w:rPr>
        <w:t xml:space="preserve">Atelier de génie logiciel  </w:t>
      </w:r>
    </w:p>
    <w:p w:rsidR="00FD2482" w:rsidRDefault="00FD2482" w:rsidP="00D9309D">
      <w:pPr>
        <w:autoSpaceDE w:val="0"/>
        <w:autoSpaceDN w:val="0"/>
        <w:adjustRightInd w:val="0"/>
        <w:spacing w:after="0" w:line="240" w:lineRule="auto"/>
        <w:jc w:val="both"/>
      </w:pPr>
    </w:p>
    <w:p w:rsidR="00FD2482" w:rsidRDefault="00FD2482" w:rsidP="00D9309D">
      <w:pPr>
        <w:pStyle w:val="Paragraphedeliste"/>
        <w:numPr>
          <w:ilvl w:val="0"/>
          <w:numId w:val="18"/>
        </w:numPr>
        <w:autoSpaceDE w:val="0"/>
        <w:autoSpaceDN w:val="0"/>
        <w:adjustRightInd w:val="0"/>
        <w:spacing w:after="0" w:line="240" w:lineRule="auto"/>
        <w:jc w:val="both"/>
      </w:pPr>
      <w:r>
        <w:t>Pourquoi un AGL ?</w:t>
      </w:r>
    </w:p>
    <w:p w:rsidR="00FD2482" w:rsidRDefault="00FD2482" w:rsidP="00D9309D">
      <w:pPr>
        <w:autoSpaceDE w:val="0"/>
        <w:autoSpaceDN w:val="0"/>
        <w:adjustRightInd w:val="0"/>
        <w:spacing w:after="0" w:line="240" w:lineRule="auto"/>
        <w:jc w:val="both"/>
      </w:pPr>
      <w:r>
        <w:t>Pour optimiser la productivité dans le développement de l’application en C# XAML, il nous a paru nécessaire de travailler avec un outil permettant de  documenter automatiquement le programme, et de maintenir en permanence à jour cette documentation, et, ce tout au long de sa conception.</w:t>
      </w:r>
    </w:p>
    <w:p w:rsidR="00FD2482" w:rsidRPr="00F35F82" w:rsidRDefault="00FD2482" w:rsidP="00D9309D">
      <w:pPr>
        <w:pStyle w:val="NormalWeb"/>
        <w:jc w:val="both"/>
        <w:rPr>
          <w:rFonts w:asciiTheme="minorHAnsi" w:eastAsiaTheme="minorHAnsi" w:hAnsiTheme="minorHAnsi" w:cstheme="minorBidi"/>
          <w:sz w:val="22"/>
          <w:szCs w:val="22"/>
          <w:lang w:eastAsia="en-US"/>
        </w:rPr>
      </w:pPr>
      <w:r w:rsidRPr="00F35F82">
        <w:rPr>
          <w:rFonts w:asciiTheme="minorHAnsi" w:eastAsiaTheme="minorHAnsi" w:hAnsiTheme="minorHAnsi" w:cstheme="minorBidi"/>
          <w:sz w:val="22"/>
          <w:szCs w:val="22"/>
          <w:lang w:eastAsia="en-US"/>
        </w:rPr>
        <w:t>L’utilisation d’un AGL facilitera la collaboration entre les différents programmeurs ainsi qu</w:t>
      </w:r>
      <w:r>
        <w:rPr>
          <w:rFonts w:asciiTheme="minorHAnsi" w:eastAsiaTheme="minorHAnsi" w:hAnsiTheme="minorHAnsi" w:cstheme="minorBidi"/>
          <w:sz w:val="22"/>
          <w:szCs w:val="22"/>
          <w:lang w:eastAsia="en-US"/>
        </w:rPr>
        <w:t xml:space="preserve">e la maintenance ultérieure de la solution </w:t>
      </w:r>
      <w:r w:rsidRPr="00F35F82">
        <w:rPr>
          <w:rFonts w:asciiTheme="minorHAnsi" w:eastAsiaTheme="minorHAnsi" w:hAnsiTheme="minorHAnsi" w:cstheme="minorBidi"/>
          <w:sz w:val="22"/>
          <w:szCs w:val="22"/>
          <w:lang w:eastAsia="en-US"/>
        </w:rPr>
        <w:t>en partageant les mêmes méthodes.</w:t>
      </w:r>
    </w:p>
    <w:p w:rsidR="00FD2482" w:rsidRDefault="00FD2482" w:rsidP="00D9309D">
      <w:pPr>
        <w:autoSpaceDE w:val="0"/>
        <w:autoSpaceDN w:val="0"/>
        <w:adjustRightInd w:val="0"/>
        <w:spacing w:after="0" w:line="240" w:lineRule="auto"/>
        <w:jc w:val="both"/>
      </w:pPr>
    </w:p>
    <w:p w:rsidR="00FD2482" w:rsidRDefault="00FD2482" w:rsidP="00D9309D">
      <w:pPr>
        <w:pStyle w:val="Paragraphedeliste"/>
        <w:numPr>
          <w:ilvl w:val="0"/>
          <w:numId w:val="18"/>
        </w:numPr>
        <w:autoSpaceDE w:val="0"/>
        <w:autoSpaceDN w:val="0"/>
        <w:adjustRightInd w:val="0"/>
        <w:spacing w:after="0" w:line="240" w:lineRule="auto"/>
        <w:jc w:val="both"/>
      </w:pPr>
      <w:r>
        <w:t>Pourquoi Visual Studio ?</w:t>
      </w:r>
    </w:p>
    <w:p w:rsidR="00FD2482" w:rsidRDefault="00FD2482" w:rsidP="00D9309D">
      <w:pPr>
        <w:autoSpaceDE w:val="0"/>
        <w:autoSpaceDN w:val="0"/>
        <w:adjustRightInd w:val="0"/>
        <w:spacing w:after="0" w:line="240" w:lineRule="auto"/>
        <w:jc w:val="both"/>
      </w:pPr>
      <w:r>
        <w:t>Plateforme de développement logiciel édite par Microsoft, Visual Studio est un ensemble complet d'outils de développement permettant de générer, entre autres, des applications bureautiques et de partager plusieurs technologies telles que C# et XAML, nous concernant.</w:t>
      </w:r>
    </w:p>
    <w:p w:rsidR="00FD2482" w:rsidRDefault="00FD2482" w:rsidP="00D9309D">
      <w:pPr>
        <w:autoSpaceDE w:val="0"/>
        <w:autoSpaceDN w:val="0"/>
        <w:adjustRightInd w:val="0"/>
        <w:spacing w:after="0" w:line="240" w:lineRule="auto"/>
        <w:jc w:val="both"/>
      </w:pPr>
      <w:r>
        <w:t>Il intègre de nombreuses fonctionnalités telle que le travail collaboratif et permet une production rapide des applications bureautique.</w:t>
      </w:r>
    </w:p>
    <w:p w:rsidR="00FD2482" w:rsidRDefault="00FD2482" w:rsidP="00D9309D">
      <w:pPr>
        <w:autoSpaceDE w:val="0"/>
        <w:autoSpaceDN w:val="0"/>
        <w:adjustRightInd w:val="0"/>
        <w:spacing w:after="0" w:line="240" w:lineRule="auto"/>
        <w:jc w:val="both"/>
      </w:pPr>
      <w:r>
        <w:t xml:space="preserve">Visual Studio se trouve donc être le candidat parfait pour devenir notre AGL dans le développement de l’application </w:t>
      </w:r>
      <w:proofErr w:type="spellStart"/>
      <w:r>
        <w:t>Madera</w:t>
      </w:r>
      <w:proofErr w:type="spellEnd"/>
      <w:r>
        <w:t>.</w:t>
      </w:r>
    </w:p>
    <w:p w:rsidR="00FD2482" w:rsidRDefault="00FD2482" w:rsidP="00D9309D">
      <w:pPr>
        <w:autoSpaceDE w:val="0"/>
        <w:autoSpaceDN w:val="0"/>
        <w:adjustRightInd w:val="0"/>
        <w:spacing w:after="0" w:line="240" w:lineRule="auto"/>
        <w:jc w:val="both"/>
      </w:pPr>
    </w:p>
    <w:p w:rsidR="00FD2482" w:rsidRDefault="00FD2482" w:rsidP="00D9309D">
      <w:pPr>
        <w:autoSpaceDE w:val="0"/>
        <w:autoSpaceDN w:val="0"/>
        <w:adjustRightInd w:val="0"/>
        <w:spacing w:after="0" w:line="240" w:lineRule="auto"/>
        <w:jc w:val="both"/>
      </w:pPr>
    </w:p>
    <w:p w:rsidR="00FD2482" w:rsidRDefault="00FD2482" w:rsidP="00D9309D">
      <w:pPr>
        <w:pStyle w:val="Paragraphedeliste"/>
        <w:numPr>
          <w:ilvl w:val="0"/>
          <w:numId w:val="18"/>
        </w:numPr>
        <w:autoSpaceDE w:val="0"/>
        <w:autoSpaceDN w:val="0"/>
        <w:adjustRightInd w:val="0"/>
        <w:spacing w:after="0" w:line="240" w:lineRule="auto"/>
        <w:jc w:val="both"/>
      </w:pPr>
      <w:r>
        <w:t>Pour quoi 2013 ?</w:t>
      </w:r>
    </w:p>
    <w:p w:rsidR="00FD2482" w:rsidRDefault="00FD2482" w:rsidP="00D9309D">
      <w:pPr>
        <w:autoSpaceDE w:val="0"/>
        <w:autoSpaceDN w:val="0"/>
        <w:adjustRightInd w:val="0"/>
        <w:spacing w:after="0" w:line="240" w:lineRule="auto"/>
        <w:jc w:val="both"/>
      </w:pPr>
      <w:r>
        <w:t>Visual Studio 2013 est connu à ce jour pour être l’une des versions les plus stables de Visual Studio. Elle offre la possibilité de développer des applications multiplateformes. Fonctionnalité que ne propose pas la version précédente.</w:t>
      </w:r>
    </w:p>
    <w:p w:rsidR="00FD2482" w:rsidRDefault="00FD2482" w:rsidP="00D9309D">
      <w:pPr>
        <w:autoSpaceDE w:val="0"/>
        <w:autoSpaceDN w:val="0"/>
        <w:adjustRightInd w:val="0"/>
        <w:spacing w:after="0" w:line="240" w:lineRule="auto"/>
        <w:jc w:val="both"/>
      </w:pPr>
      <w:r>
        <w:t>Egalement, Visual Studio 2015 est une version réputée pour ne pas être stable et offrant des fonctionnalités dont notre équipe n’a pas l’utilité.</w:t>
      </w:r>
    </w:p>
    <w:p w:rsidR="00FD2482" w:rsidRDefault="00FD2482" w:rsidP="00D9309D">
      <w:pPr>
        <w:autoSpaceDE w:val="0"/>
        <w:autoSpaceDN w:val="0"/>
        <w:adjustRightInd w:val="0"/>
        <w:spacing w:after="0" w:line="240" w:lineRule="auto"/>
        <w:jc w:val="both"/>
      </w:pPr>
    </w:p>
    <w:p w:rsidR="007466ED" w:rsidRDefault="007466ED" w:rsidP="00D9309D">
      <w:pPr>
        <w:autoSpaceDE w:val="0"/>
        <w:autoSpaceDN w:val="0"/>
        <w:adjustRightInd w:val="0"/>
        <w:spacing w:after="0" w:line="240" w:lineRule="auto"/>
        <w:jc w:val="both"/>
      </w:pPr>
    </w:p>
    <w:p w:rsidR="00AC0354" w:rsidRDefault="00AC0354" w:rsidP="00D9309D">
      <w:pPr>
        <w:autoSpaceDE w:val="0"/>
        <w:autoSpaceDN w:val="0"/>
        <w:adjustRightInd w:val="0"/>
        <w:spacing w:after="0" w:line="240" w:lineRule="auto"/>
        <w:jc w:val="both"/>
      </w:pPr>
    </w:p>
    <w:p w:rsidR="00FD2482" w:rsidRPr="00EC74C8" w:rsidRDefault="00FD2482" w:rsidP="00D9309D">
      <w:pPr>
        <w:autoSpaceDE w:val="0"/>
        <w:autoSpaceDN w:val="0"/>
        <w:adjustRightInd w:val="0"/>
        <w:spacing w:after="0" w:line="240" w:lineRule="auto"/>
        <w:jc w:val="both"/>
        <w:rPr>
          <w:b/>
          <w:u w:val="single"/>
        </w:rPr>
      </w:pPr>
      <w:r w:rsidRPr="00EC74C8">
        <w:rPr>
          <w:b/>
          <w:u w:val="single"/>
        </w:rPr>
        <w:t xml:space="preserve">Conclusion : </w:t>
      </w:r>
    </w:p>
    <w:p w:rsidR="00FD2482" w:rsidRDefault="00FD2482" w:rsidP="00D9309D">
      <w:pPr>
        <w:autoSpaceDE w:val="0"/>
        <w:autoSpaceDN w:val="0"/>
        <w:adjustRightInd w:val="0"/>
        <w:spacing w:after="0" w:line="240" w:lineRule="auto"/>
        <w:jc w:val="both"/>
      </w:pPr>
      <w:r>
        <w:lastRenderedPageBreak/>
        <w:t xml:space="preserve">  </w:t>
      </w:r>
    </w:p>
    <w:p w:rsidR="00FD2482" w:rsidRDefault="00FD2482" w:rsidP="00D9309D">
      <w:pPr>
        <w:autoSpaceDE w:val="0"/>
        <w:autoSpaceDN w:val="0"/>
        <w:adjustRightInd w:val="0"/>
        <w:spacing w:after="0" w:line="240" w:lineRule="auto"/>
        <w:jc w:val="both"/>
      </w:pPr>
      <w:r>
        <w:t xml:space="preserve">Notre équipe utilisera donc l’AGL Visual Studio 2013 dans le développement de l’application </w:t>
      </w:r>
      <w:proofErr w:type="spellStart"/>
      <w:r>
        <w:t>MaderaMMB</w:t>
      </w:r>
      <w:proofErr w:type="spellEnd"/>
      <w:r>
        <w:t>.</w:t>
      </w:r>
      <w:r>
        <w:tab/>
      </w:r>
    </w:p>
    <w:p w:rsidR="00143BBF" w:rsidRDefault="00143BBF" w:rsidP="00D9309D">
      <w:pPr>
        <w:autoSpaceDE w:val="0"/>
        <w:autoSpaceDN w:val="0"/>
        <w:adjustRightInd w:val="0"/>
        <w:spacing w:after="0" w:line="240" w:lineRule="auto"/>
        <w:jc w:val="both"/>
      </w:pPr>
    </w:p>
    <w:p w:rsidR="00143BBF" w:rsidRDefault="00143BBF" w:rsidP="00D30F73">
      <w:pPr>
        <w:pStyle w:val="Titre2"/>
      </w:pPr>
    </w:p>
    <w:p w:rsidR="00834873" w:rsidRDefault="00834873" w:rsidP="00D30F73">
      <w:pPr>
        <w:pStyle w:val="Titre2"/>
        <w:numPr>
          <w:ilvl w:val="0"/>
          <w:numId w:val="19"/>
        </w:numPr>
      </w:pPr>
      <w:bookmarkStart w:id="19" w:name="_Toc461556848"/>
      <w:r>
        <w:t xml:space="preserve">Outil de </w:t>
      </w:r>
      <w:proofErr w:type="spellStart"/>
      <w:r>
        <w:t>versionning</w:t>
      </w:r>
      <w:bookmarkEnd w:id="19"/>
      <w:proofErr w:type="spellEnd"/>
    </w:p>
    <w:p w:rsidR="00D30F73" w:rsidRPr="00D30F73" w:rsidRDefault="00D30F73" w:rsidP="00D30F73">
      <w:pPr>
        <w:rPr>
          <w:sz w:val="24"/>
          <w:szCs w:val="24"/>
        </w:rPr>
      </w:pPr>
    </w:p>
    <w:p w:rsidR="005106EA" w:rsidRPr="00D30F73" w:rsidRDefault="005106EA" w:rsidP="00E9407C">
      <w:pPr>
        <w:rPr>
          <w:b/>
          <w:bCs/>
        </w:rPr>
      </w:pPr>
      <w:r w:rsidRPr="00D30F73">
        <w:t>On adoptera une méthode particul</w:t>
      </w:r>
      <w:r w:rsidR="00D9309D">
        <w:t xml:space="preserve">ière de travail (workflow) avec  </w:t>
      </w:r>
      <w:r w:rsidRPr="00D30F73">
        <w:t>git. Cela a pour but de structurer le développement.</w:t>
      </w:r>
    </w:p>
    <w:p w:rsidR="005106EA" w:rsidRPr="00D30F73" w:rsidRDefault="005106EA" w:rsidP="00D9309D">
      <w:pPr>
        <w:pStyle w:val="NormalWeb"/>
        <w:shd w:val="clear" w:color="auto" w:fill="FFFFFF"/>
        <w:spacing w:before="0" w:beforeAutospacing="0" w:after="240" w:afterAutospacing="0"/>
        <w:jc w:val="both"/>
        <w:rPr>
          <w:rFonts w:asciiTheme="minorHAnsi" w:hAnsiTheme="minorHAnsi" w:cs="Segoe UI"/>
          <w:color w:val="333333"/>
        </w:rPr>
      </w:pPr>
      <w:r w:rsidRPr="00D30F73">
        <w:rPr>
          <w:rFonts w:asciiTheme="minorHAnsi" w:hAnsiTheme="minorHAnsi" w:cs="Segoe UI"/>
          <w:color w:val="333333"/>
        </w:rPr>
        <w:t>Il faut se rappeler que Git fonctionne avec un système de branche :</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-b </w:t>
      </w:r>
      <w:proofErr w:type="spellStart"/>
      <w:r w:rsidRPr="00D30F73">
        <w:rPr>
          <w:rStyle w:val="pl-s1"/>
          <w:rFonts w:asciiTheme="minorHAnsi" w:hAnsiTheme="minorHAnsi"/>
          <w:color w:val="333333"/>
          <w:sz w:val="24"/>
          <w:szCs w:val="24"/>
        </w:rPr>
        <w:t>newbranch</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newbranch</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w:t>
      </w:r>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proofErr w:type="gramStart"/>
      <w:r w:rsidRPr="00D30F73">
        <w:rPr>
          <w:rStyle w:val="pl-mo"/>
          <w:rFonts w:asciiTheme="minorHAnsi" w:hAnsiTheme="minorHAnsi"/>
          <w:color w:val="1D3E81"/>
          <w:sz w:val="24"/>
          <w:szCs w:val="24"/>
        </w:rPr>
        <w:t>modifications</w:t>
      </w:r>
      <w:proofErr w:type="gramEnd"/>
      <w:r w:rsidRPr="00D30F73">
        <w:rPr>
          <w:rStyle w:val="pl-mo"/>
          <w:rFonts w:asciiTheme="minorHAnsi" w:hAnsiTheme="minorHAnsi"/>
          <w:color w:val="1D3E81"/>
          <w:sz w:val="24"/>
          <w:szCs w:val="24"/>
        </w:rPr>
        <w:t>...</w:t>
      </w:r>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newbranch</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add</w:t>
      </w:r>
      <w:proofErr w:type="spellEnd"/>
      <w:r w:rsidRPr="00D30F73">
        <w:rPr>
          <w:rStyle w:val="pl-s1"/>
          <w:rFonts w:asciiTheme="minorHAnsi" w:hAnsiTheme="minorHAnsi"/>
          <w:color w:val="333333"/>
          <w:sz w:val="24"/>
          <w:szCs w:val="24"/>
        </w:rPr>
        <w:t xml:space="preserve"> ...</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newbranch</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commit -m </w:t>
      </w:r>
      <w:r w:rsidRPr="00D30F73">
        <w:rPr>
          <w:rStyle w:val="pl-pds"/>
          <w:rFonts w:asciiTheme="minorHAnsi" w:hAnsiTheme="minorHAnsi"/>
          <w:color w:val="183691"/>
          <w:sz w:val="24"/>
          <w:szCs w:val="24"/>
        </w:rPr>
        <w:t>"</w:t>
      </w:r>
      <w:r w:rsidRPr="00D30F73">
        <w:rPr>
          <w:rStyle w:val="pl-s"/>
          <w:rFonts w:asciiTheme="minorHAnsi" w:hAnsiTheme="minorHAnsi"/>
          <w:color w:val="183691"/>
          <w:sz w:val="24"/>
          <w:szCs w:val="24"/>
        </w:rPr>
        <w:t>modifications</w:t>
      </w:r>
      <w:r w:rsidRPr="00D30F73">
        <w:rPr>
          <w:rStyle w:val="pl-pds"/>
          <w:rFonts w:asciiTheme="minorHAnsi" w:hAnsiTheme="minorHAnsi"/>
          <w:color w:val="183691"/>
          <w:sz w:val="24"/>
          <w:szCs w:val="24"/>
        </w:rPr>
        <w:t>"</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newbranch</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master</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w:t>
      </w:r>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merge</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newbranch</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branch</w:t>
      </w:r>
      <w:proofErr w:type="spellEnd"/>
      <w:r w:rsidRPr="00D30F73">
        <w:rPr>
          <w:rStyle w:val="pl-s1"/>
          <w:rFonts w:asciiTheme="minorHAnsi" w:hAnsiTheme="minorHAnsi"/>
          <w:color w:val="333333"/>
          <w:sz w:val="24"/>
          <w:szCs w:val="24"/>
        </w:rPr>
        <w:t xml:space="preserve"> -d </w:t>
      </w:r>
      <w:proofErr w:type="spellStart"/>
      <w:r w:rsidRPr="00D30F73">
        <w:rPr>
          <w:rStyle w:val="pl-s1"/>
          <w:rFonts w:asciiTheme="minorHAnsi" w:hAnsiTheme="minorHAnsi"/>
          <w:color w:val="333333"/>
          <w:sz w:val="24"/>
          <w:szCs w:val="24"/>
        </w:rPr>
        <w:t>newbranch</w:t>
      </w:r>
      <w:proofErr w:type="spellEnd"/>
    </w:p>
    <w:p w:rsidR="005106EA" w:rsidRPr="00060D95" w:rsidRDefault="005106EA" w:rsidP="00FD14CA">
      <w:pPr>
        <w:rPr>
          <w:rStyle w:val="Emphaseintense"/>
          <w:i w:val="0"/>
          <w:sz w:val="24"/>
          <w:szCs w:val="24"/>
        </w:rPr>
      </w:pPr>
      <w:r w:rsidRPr="00060D95">
        <w:rPr>
          <w:rStyle w:val="Emphaseintense"/>
          <w:i w:val="0"/>
          <w:sz w:val="24"/>
          <w:szCs w:val="24"/>
        </w:rPr>
        <w:t>Branche d'intégration : master/</w:t>
      </w:r>
      <w:proofErr w:type="spellStart"/>
      <w:r w:rsidRPr="00060D95">
        <w:rPr>
          <w:rStyle w:val="Emphaseintense"/>
          <w:i w:val="0"/>
          <w:sz w:val="24"/>
          <w:szCs w:val="24"/>
        </w:rPr>
        <w:t>dev</w:t>
      </w:r>
      <w:proofErr w:type="spellEnd"/>
    </w:p>
    <w:p w:rsidR="005106EA" w:rsidRPr="00D30F73" w:rsidRDefault="005106EA" w:rsidP="005106EA">
      <w:pPr>
        <w:pStyle w:val="NormalWeb"/>
        <w:shd w:val="clear" w:color="auto" w:fill="FFFFFF"/>
        <w:spacing w:before="0" w:beforeAutospacing="0" w:after="240" w:afterAutospacing="0"/>
        <w:rPr>
          <w:rFonts w:asciiTheme="minorHAnsi" w:hAnsiTheme="minorHAnsi" w:cs="Segoe UI"/>
          <w:color w:val="333333"/>
        </w:rPr>
      </w:pPr>
      <w:r w:rsidRPr="00D30F73">
        <w:rPr>
          <w:rFonts w:asciiTheme="minorHAnsi" w:hAnsiTheme="minorHAnsi" w:cs="Segoe UI"/>
          <w:color w:val="333333"/>
        </w:rPr>
        <w:t>Dans la branche</w:t>
      </w:r>
      <w:r w:rsidRPr="00D30F73">
        <w:rPr>
          <w:rStyle w:val="apple-converted-space"/>
          <w:rFonts w:asciiTheme="minorHAnsi" w:hAnsiTheme="minorHAnsi" w:cs="Segoe UI"/>
          <w:color w:val="333333"/>
        </w:rPr>
        <w:t> </w:t>
      </w:r>
      <w:r w:rsidRPr="00D30F73">
        <w:rPr>
          <w:rStyle w:val="lev"/>
          <w:rFonts w:asciiTheme="minorHAnsi" w:hAnsiTheme="minorHAnsi" w:cs="Segoe UI"/>
          <w:color w:val="333333"/>
        </w:rPr>
        <w:t>master</w:t>
      </w:r>
      <w:r w:rsidRPr="00D30F73">
        <w:rPr>
          <w:rFonts w:asciiTheme="minorHAnsi" w:hAnsiTheme="minorHAnsi" w:cs="Segoe UI"/>
          <w:color w:val="333333"/>
        </w:rPr>
        <w:t xml:space="preserve">, rien ne doit être </w:t>
      </w:r>
      <w:proofErr w:type="spellStart"/>
      <w:r w:rsidRPr="00D30F73">
        <w:rPr>
          <w:rFonts w:asciiTheme="minorHAnsi" w:hAnsiTheme="minorHAnsi" w:cs="Segoe UI"/>
          <w:color w:val="333333"/>
        </w:rPr>
        <w:t>committé</w:t>
      </w:r>
      <w:proofErr w:type="spellEnd"/>
      <w:r w:rsidRPr="00D30F73">
        <w:rPr>
          <w:rFonts w:asciiTheme="minorHAnsi" w:hAnsiTheme="minorHAnsi" w:cs="Segoe UI"/>
          <w:color w:val="333333"/>
        </w:rPr>
        <w:t>. Cette branche sert pour les releases. La branche</w:t>
      </w:r>
      <w:r w:rsidRPr="00D30F73">
        <w:rPr>
          <w:rStyle w:val="apple-converted-space"/>
          <w:rFonts w:asciiTheme="minorHAnsi" w:hAnsiTheme="minorHAnsi" w:cs="Segoe UI"/>
          <w:color w:val="333333"/>
        </w:rPr>
        <w:t> </w:t>
      </w:r>
      <w:proofErr w:type="spellStart"/>
      <w:r w:rsidRPr="00D30F73">
        <w:rPr>
          <w:rStyle w:val="lev"/>
          <w:rFonts w:asciiTheme="minorHAnsi" w:hAnsiTheme="minorHAnsi" w:cs="Segoe UI"/>
          <w:color w:val="333333"/>
        </w:rPr>
        <w:t>dev</w:t>
      </w:r>
      <w:proofErr w:type="spellEnd"/>
      <w:r w:rsidRPr="00D30F73">
        <w:rPr>
          <w:rStyle w:val="apple-converted-space"/>
          <w:rFonts w:asciiTheme="minorHAnsi" w:hAnsiTheme="minorHAnsi" w:cs="Segoe UI"/>
          <w:color w:val="333333"/>
        </w:rPr>
        <w:t> </w:t>
      </w:r>
      <w:r w:rsidRPr="00D30F73">
        <w:rPr>
          <w:rFonts w:asciiTheme="minorHAnsi" w:hAnsiTheme="minorHAnsi" w:cs="Segoe UI"/>
          <w:color w:val="333333"/>
        </w:rPr>
        <w:t xml:space="preserve">elle fait office de branche d'intégration (intégration des fonctionnalités, des </w:t>
      </w:r>
      <w:proofErr w:type="spellStart"/>
      <w:r w:rsidRPr="00D30F73">
        <w:rPr>
          <w:rFonts w:asciiTheme="minorHAnsi" w:hAnsiTheme="minorHAnsi" w:cs="Segoe UI"/>
          <w:color w:val="333333"/>
        </w:rPr>
        <w:t>bugfix</w:t>
      </w:r>
      <w:proofErr w:type="spellEnd"/>
      <w:r w:rsidRPr="00D30F73">
        <w:rPr>
          <w:rFonts w:asciiTheme="minorHAnsi" w:hAnsiTheme="minorHAnsi" w:cs="Segoe UI"/>
          <w:color w:val="333333"/>
        </w:rPr>
        <w:t xml:space="preserve">, des </w:t>
      </w:r>
      <w:proofErr w:type="spellStart"/>
      <w:r w:rsidRPr="00D30F73">
        <w:rPr>
          <w:rFonts w:asciiTheme="minorHAnsi" w:hAnsiTheme="minorHAnsi" w:cs="Segoe UI"/>
          <w:color w:val="333333"/>
        </w:rPr>
        <w:t>hotfix</w:t>
      </w:r>
      <w:proofErr w:type="spellEnd"/>
      <w:r w:rsidRPr="00D30F73">
        <w:rPr>
          <w:rFonts w:asciiTheme="minorHAnsi" w:hAnsiTheme="minorHAnsi" w:cs="Segoe UI"/>
          <w:color w:val="333333"/>
        </w:rPr>
        <w:t>, ...).</w:t>
      </w:r>
    </w:p>
    <w:p w:rsidR="005106EA" w:rsidRPr="00060D95" w:rsidRDefault="005106EA" w:rsidP="00FD14CA">
      <w:pPr>
        <w:rPr>
          <w:rStyle w:val="Emphaseintense"/>
          <w:i w:val="0"/>
          <w:sz w:val="24"/>
          <w:szCs w:val="24"/>
        </w:rPr>
      </w:pPr>
      <w:r w:rsidRPr="00060D95">
        <w:rPr>
          <w:rStyle w:val="Emphaseintense"/>
          <w:i w:val="0"/>
          <w:sz w:val="24"/>
          <w:szCs w:val="24"/>
        </w:rPr>
        <w:t>Branche de fonctionnalités</w:t>
      </w:r>
    </w:p>
    <w:p w:rsidR="005106EA" w:rsidRPr="00D30F73" w:rsidRDefault="005106EA" w:rsidP="005106EA">
      <w:pPr>
        <w:pStyle w:val="NormalWeb"/>
        <w:shd w:val="clear" w:color="auto" w:fill="FFFFFF"/>
        <w:spacing w:before="0" w:beforeAutospacing="0" w:after="240" w:afterAutospacing="0"/>
        <w:rPr>
          <w:rFonts w:asciiTheme="minorHAnsi" w:hAnsiTheme="minorHAnsi" w:cs="Segoe UI"/>
          <w:color w:val="333333"/>
        </w:rPr>
      </w:pPr>
      <w:r w:rsidRPr="00D30F73">
        <w:rPr>
          <w:rFonts w:asciiTheme="minorHAnsi" w:hAnsiTheme="minorHAnsi" w:cs="Segoe UI"/>
          <w:color w:val="333333"/>
        </w:rPr>
        <w:t xml:space="preserve">Le développement d'une fonctionnalité se fait dans </w:t>
      </w:r>
      <w:proofErr w:type="gramStart"/>
      <w:r w:rsidRPr="00D30F73">
        <w:rPr>
          <w:rFonts w:asciiTheme="minorHAnsi" w:hAnsiTheme="minorHAnsi" w:cs="Segoe UI"/>
          <w:color w:val="333333"/>
        </w:rPr>
        <w:t>un</w:t>
      </w:r>
      <w:proofErr w:type="gramEnd"/>
      <w:r w:rsidRPr="00D30F73">
        <w:rPr>
          <w:rFonts w:asciiTheme="minorHAnsi" w:hAnsiTheme="minorHAnsi" w:cs="Segoe UI"/>
          <w:color w:val="333333"/>
        </w:rPr>
        <w:t xml:space="preserve"> branche issue de la branche</w:t>
      </w:r>
      <w:r w:rsidRPr="00D30F73">
        <w:rPr>
          <w:rStyle w:val="apple-converted-space"/>
          <w:rFonts w:asciiTheme="minorHAnsi" w:hAnsiTheme="minorHAnsi" w:cs="Segoe UI"/>
          <w:color w:val="333333"/>
        </w:rPr>
        <w:t> </w:t>
      </w:r>
      <w:proofErr w:type="spellStart"/>
      <w:r w:rsidRPr="00D30F73">
        <w:rPr>
          <w:rStyle w:val="lev"/>
          <w:rFonts w:asciiTheme="minorHAnsi" w:hAnsiTheme="minorHAnsi" w:cs="Segoe UI"/>
          <w:color w:val="333333"/>
        </w:rPr>
        <w:t>dev</w:t>
      </w:r>
      <w:proofErr w:type="spellEnd"/>
      <w:r w:rsidRPr="00D30F73">
        <w:rPr>
          <w:rStyle w:val="apple-converted-space"/>
          <w:rFonts w:asciiTheme="minorHAnsi" w:hAnsiTheme="minorHAnsi" w:cs="Segoe UI"/>
          <w:color w:val="333333"/>
        </w:rPr>
        <w:t> </w:t>
      </w:r>
      <w:r w:rsidRPr="00D30F73">
        <w:rPr>
          <w:rFonts w:asciiTheme="minorHAnsi" w:hAnsiTheme="minorHAnsi" w:cs="Segoe UI"/>
          <w:color w:val="333333"/>
        </w:rPr>
        <w:t>:</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-b </w:t>
      </w:r>
      <w:proofErr w:type="spellStart"/>
      <w:r w:rsidRPr="00D30F73">
        <w:rPr>
          <w:rStyle w:val="pl-s1"/>
          <w:rFonts w:asciiTheme="minorHAnsi" w:hAnsiTheme="minorHAnsi"/>
          <w:color w:val="333333"/>
          <w:sz w:val="24"/>
          <w:szCs w:val="24"/>
        </w:rPr>
        <w:t>feature-mafeature</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r w:rsidRPr="00D30F73">
        <w:rPr>
          <w:rStyle w:val="pl-e"/>
          <w:rFonts w:asciiTheme="minorHAnsi" w:hAnsiTheme="minorHAnsi"/>
          <w:color w:val="795DA3"/>
          <w:sz w:val="24"/>
          <w:szCs w:val="24"/>
        </w:rPr>
        <w:t>feature-mafeature</w:t>
      </w:r>
      <w:proofErr w:type="spell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w:t>
      </w:r>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proofErr w:type="gramStart"/>
      <w:r w:rsidRPr="00D30F73">
        <w:rPr>
          <w:rStyle w:val="pl-mo"/>
          <w:rFonts w:asciiTheme="minorHAnsi" w:hAnsiTheme="minorHAnsi"/>
          <w:color w:val="1D3E81"/>
          <w:sz w:val="24"/>
          <w:szCs w:val="24"/>
        </w:rPr>
        <w:t>modifications</w:t>
      </w:r>
      <w:proofErr w:type="gramEnd"/>
      <w:r w:rsidRPr="00D30F73">
        <w:rPr>
          <w:rStyle w:val="pl-mo"/>
          <w:rFonts w:asciiTheme="minorHAnsi" w:hAnsiTheme="minorHAnsi"/>
          <w:color w:val="1D3E81"/>
          <w:sz w:val="24"/>
          <w:szCs w:val="24"/>
        </w:rPr>
        <w:t>...</w:t>
      </w:r>
    </w:p>
    <w:p w:rsidR="005106EA" w:rsidRPr="00D30F73" w:rsidRDefault="005106EA" w:rsidP="005106EA">
      <w:pPr>
        <w:pStyle w:val="PrformatHTML"/>
        <w:shd w:val="clear" w:color="auto" w:fill="F7F7F7"/>
        <w:rPr>
          <w:rFonts w:asciiTheme="minorHAnsi" w:hAnsiTheme="minorHAnsi"/>
          <w:color w:val="333333"/>
          <w:sz w:val="24"/>
          <w:szCs w:val="24"/>
        </w:rPr>
      </w:pPr>
      <w:proofErr w:type="spellStart"/>
      <w:proofErr w:type="gramStart"/>
      <w:r w:rsidRPr="00D30F73">
        <w:rPr>
          <w:rStyle w:val="pl-mo"/>
          <w:rFonts w:asciiTheme="minorHAnsi" w:hAnsiTheme="minorHAnsi"/>
          <w:color w:val="1D3E81"/>
          <w:sz w:val="24"/>
          <w:szCs w:val="24"/>
        </w:rPr>
        <w:t>commits</w:t>
      </w:r>
      <w:proofErr w:type="spellEnd"/>
      <w:proofErr w:type="gramEnd"/>
      <w:r w:rsidRPr="00D30F73">
        <w:rPr>
          <w:rStyle w:val="pl-mo"/>
          <w:rFonts w:asciiTheme="minorHAnsi" w:hAnsiTheme="minorHAnsi"/>
          <w:color w:val="1D3E81"/>
          <w:sz w:val="24"/>
          <w:szCs w:val="24"/>
        </w:rPr>
        <w:t>...</w:t>
      </w:r>
    </w:p>
    <w:p w:rsidR="005106EA" w:rsidRPr="00D30F73" w:rsidRDefault="005106EA" w:rsidP="005106EA">
      <w:pPr>
        <w:pStyle w:val="NormalWeb"/>
        <w:shd w:val="clear" w:color="auto" w:fill="FFFFFF"/>
        <w:spacing w:before="0" w:beforeAutospacing="0" w:after="240" w:afterAutospacing="0"/>
        <w:rPr>
          <w:rFonts w:asciiTheme="minorHAnsi" w:hAnsiTheme="minorHAnsi" w:cs="Segoe UI"/>
          <w:color w:val="333333"/>
        </w:rPr>
      </w:pPr>
      <w:r w:rsidRPr="00D30F73">
        <w:rPr>
          <w:rFonts w:asciiTheme="minorHAnsi" w:hAnsiTheme="minorHAnsi" w:cs="Segoe UI"/>
          <w:color w:val="333333"/>
        </w:rPr>
        <w:t>Une fois la fonctionnalité testée, et fonctionnelle, on l'intègre à la branche</w:t>
      </w:r>
      <w:r w:rsidRPr="00D30F73">
        <w:rPr>
          <w:rStyle w:val="apple-converted-space"/>
          <w:rFonts w:asciiTheme="minorHAnsi" w:hAnsiTheme="minorHAnsi" w:cs="Segoe UI"/>
          <w:color w:val="333333"/>
        </w:rPr>
        <w:t> </w:t>
      </w:r>
      <w:proofErr w:type="spellStart"/>
      <w:r w:rsidRPr="00D30F73">
        <w:rPr>
          <w:rStyle w:val="lev"/>
          <w:rFonts w:asciiTheme="minorHAnsi" w:hAnsiTheme="minorHAnsi" w:cs="Segoe UI"/>
          <w:color w:val="333333"/>
        </w:rPr>
        <w:t>dev</w:t>
      </w:r>
      <w:proofErr w:type="spellEnd"/>
      <w:r w:rsidRPr="00D30F73">
        <w:rPr>
          <w:rStyle w:val="apple-converted-space"/>
          <w:rFonts w:asciiTheme="minorHAnsi" w:hAnsiTheme="minorHAnsi" w:cs="Segoe UI"/>
          <w:color w:val="333333"/>
        </w:rPr>
        <w:t> </w:t>
      </w:r>
      <w:r w:rsidRPr="00D30F73">
        <w:rPr>
          <w:rFonts w:asciiTheme="minorHAnsi" w:hAnsiTheme="minorHAnsi" w:cs="Segoe UI"/>
          <w:color w:val="333333"/>
        </w:rPr>
        <w:t>:</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r w:rsidRPr="00D30F73">
        <w:rPr>
          <w:rStyle w:val="pl-e"/>
          <w:rFonts w:asciiTheme="minorHAnsi" w:hAnsiTheme="minorHAnsi"/>
          <w:color w:val="795DA3"/>
          <w:sz w:val="24"/>
          <w:szCs w:val="24"/>
        </w:rPr>
        <w:t>feature-mafeature</w:t>
      </w:r>
      <w:proofErr w:type="spell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dev</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merge</w:t>
      </w:r>
      <w:proofErr w:type="spellEnd"/>
      <w:r w:rsidRPr="00D30F73">
        <w:rPr>
          <w:rStyle w:val="pl-s1"/>
          <w:rFonts w:asciiTheme="minorHAnsi" w:hAnsiTheme="minorHAnsi"/>
          <w:color w:val="333333"/>
          <w:sz w:val="24"/>
          <w:szCs w:val="24"/>
        </w:rPr>
        <w:t xml:space="preserve"> --no-</w:t>
      </w:r>
      <w:proofErr w:type="spellStart"/>
      <w:r w:rsidRPr="00D30F73">
        <w:rPr>
          <w:rStyle w:val="pl-s1"/>
          <w:rFonts w:asciiTheme="minorHAnsi" w:hAnsiTheme="minorHAnsi"/>
          <w:color w:val="333333"/>
          <w:sz w:val="24"/>
          <w:szCs w:val="24"/>
        </w:rPr>
        <w:t>ff</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feature-mafeature</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branch</w:t>
      </w:r>
      <w:proofErr w:type="spellEnd"/>
      <w:r w:rsidRPr="00D30F73">
        <w:rPr>
          <w:rStyle w:val="pl-s1"/>
          <w:rFonts w:asciiTheme="minorHAnsi" w:hAnsiTheme="minorHAnsi"/>
          <w:color w:val="333333"/>
          <w:sz w:val="24"/>
          <w:szCs w:val="24"/>
        </w:rPr>
        <w:t xml:space="preserve"> -d </w:t>
      </w:r>
      <w:proofErr w:type="spellStart"/>
      <w:r w:rsidRPr="00D30F73">
        <w:rPr>
          <w:rStyle w:val="pl-s1"/>
          <w:rFonts w:asciiTheme="minorHAnsi" w:hAnsiTheme="minorHAnsi"/>
          <w:color w:val="333333"/>
          <w:sz w:val="24"/>
          <w:szCs w:val="24"/>
        </w:rPr>
        <w:t>feature-mafeature</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mo"/>
          <w:rFonts w:asciiTheme="minorHAnsi" w:hAnsiTheme="minorHAnsi"/>
          <w:color w:val="1D3E81"/>
          <w:sz w:val="24"/>
          <w:szCs w:val="24"/>
        </w:rPr>
        <w:t xml:space="preserve">Si la branche a été </w:t>
      </w:r>
      <w:proofErr w:type="spellStart"/>
      <w:r w:rsidRPr="00D30F73">
        <w:rPr>
          <w:rStyle w:val="pl-mo"/>
          <w:rFonts w:asciiTheme="minorHAnsi" w:hAnsiTheme="minorHAnsi"/>
          <w:color w:val="1D3E81"/>
          <w:sz w:val="24"/>
          <w:szCs w:val="24"/>
        </w:rPr>
        <w:t>pushé</w:t>
      </w:r>
      <w:proofErr w:type="spellEnd"/>
      <w:r w:rsidRPr="00D30F73">
        <w:rPr>
          <w:rStyle w:val="pl-mo"/>
          <w:rFonts w:asciiTheme="minorHAnsi" w:hAnsiTheme="minorHAnsi"/>
          <w:color w:val="1D3E81"/>
          <w:sz w:val="24"/>
          <w:szCs w:val="24"/>
        </w:rPr>
        <w:t xml:space="preserve"> sur le </w:t>
      </w:r>
      <w:proofErr w:type="spellStart"/>
      <w:r w:rsidRPr="00D30F73">
        <w:rPr>
          <w:rStyle w:val="pl-mo"/>
          <w:rFonts w:asciiTheme="minorHAnsi" w:hAnsiTheme="minorHAnsi"/>
          <w:color w:val="1D3E81"/>
          <w:sz w:val="24"/>
          <w:szCs w:val="24"/>
        </w:rPr>
        <w:t>remote</w:t>
      </w:r>
      <w:proofErr w:type="spellEnd"/>
      <w:r w:rsidRPr="00D30F73">
        <w:rPr>
          <w:rStyle w:val="pl-mo"/>
          <w:rFonts w:asciiTheme="minorHAnsi" w:hAnsiTheme="minorHAnsi"/>
          <w:color w:val="1D3E81"/>
          <w:sz w:val="24"/>
          <w:szCs w:val="24"/>
        </w:rPr>
        <w:t xml:space="preserve"> :</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push </w:t>
      </w:r>
      <w:proofErr w:type="spellStart"/>
      <w:r w:rsidRPr="00D30F73">
        <w:rPr>
          <w:rStyle w:val="pl-s1"/>
          <w:rFonts w:asciiTheme="minorHAnsi" w:hAnsiTheme="minorHAnsi"/>
          <w:color w:val="333333"/>
          <w:sz w:val="24"/>
          <w:szCs w:val="24"/>
        </w:rPr>
        <w:t>origin</w:t>
      </w:r>
      <w:proofErr w:type="spellEnd"/>
      <w:r w:rsidRPr="00D30F73">
        <w:rPr>
          <w:rStyle w:val="pl-s1"/>
          <w:rFonts w:asciiTheme="minorHAnsi" w:hAnsiTheme="minorHAnsi"/>
          <w:color w:val="333333"/>
          <w:sz w:val="24"/>
          <w:szCs w:val="24"/>
        </w:rPr>
        <w:t xml:space="preserve"> </w:t>
      </w:r>
      <w:proofErr w:type="gramStart"/>
      <w:r w:rsidRPr="00D30F73">
        <w:rPr>
          <w:rStyle w:val="pl-s1"/>
          <w:rFonts w:asciiTheme="minorHAnsi" w:hAnsiTheme="minorHAnsi"/>
          <w:color w:val="333333"/>
          <w:sz w:val="24"/>
          <w:szCs w:val="24"/>
        </w:rPr>
        <w:t>:</w:t>
      </w:r>
      <w:proofErr w:type="spellStart"/>
      <w:r w:rsidRPr="00D30F73">
        <w:rPr>
          <w:rStyle w:val="pl-s1"/>
          <w:rFonts w:asciiTheme="minorHAnsi" w:hAnsiTheme="minorHAnsi"/>
          <w:color w:val="333333"/>
          <w:sz w:val="24"/>
          <w:szCs w:val="24"/>
        </w:rPr>
        <w:t>feature</w:t>
      </w:r>
      <w:proofErr w:type="gramEnd"/>
      <w:r w:rsidRPr="00D30F73">
        <w:rPr>
          <w:rStyle w:val="pl-s1"/>
          <w:rFonts w:asciiTheme="minorHAnsi" w:hAnsiTheme="minorHAnsi"/>
          <w:color w:val="333333"/>
          <w:sz w:val="24"/>
          <w:szCs w:val="24"/>
        </w:rPr>
        <w:t>-mafeature</w:t>
      </w:r>
      <w:proofErr w:type="spellEnd"/>
    </w:p>
    <w:p w:rsidR="005106EA" w:rsidRPr="00D30F73" w:rsidRDefault="005106EA" w:rsidP="005106EA">
      <w:pPr>
        <w:pStyle w:val="NormalWeb"/>
        <w:shd w:val="clear" w:color="auto" w:fill="FFFFFF"/>
        <w:spacing w:before="0" w:beforeAutospacing="0" w:after="0" w:afterAutospacing="0"/>
        <w:rPr>
          <w:rFonts w:asciiTheme="minorHAnsi" w:hAnsiTheme="minorHAnsi" w:cs="Segoe UI"/>
          <w:color w:val="333333"/>
        </w:rPr>
      </w:pPr>
      <w:proofErr w:type="gramStart"/>
      <w:r w:rsidRPr="00D30F73">
        <w:rPr>
          <w:rStyle w:val="CodeHTML"/>
          <w:rFonts w:asciiTheme="minorHAnsi" w:hAnsiTheme="minorHAnsi"/>
          <w:color w:val="333333"/>
          <w:sz w:val="24"/>
          <w:szCs w:val="24"/>
        </w:rPr>
        <w:lastRenderedPageBreak/>
        <w:t>git</w:t>
      </w:r>
      <w:proofErr w:type="gramEnd"/>
      <w:r w:rsidRPr="00D30F73">
        <w:rPr>
          <w:rStyle w:val="CodeHTML"/>
          <w:rFonts w:asciiTheme="minorHAnsi" w:hAnsiTheme="minorHAnsi"/>
          <w:color w:val="333333"/>
          <w:sz w:val="24"/>
          <w:szCs w:val="24"/>
        </w:rPr>
        <w:t xml:space="preserve"> </w:t>
      </w:r>
      <w:proofErr w:type="spellStart"/>
      <w:r w:rsidRPr="00D30F73">
        <w:rPr>
          <w:rStyle w:val="CodeHTML"/>
          <w:rFonts w:asciiTheme="minorHAnsi" w:hAnsiTheme="minorHAnsi"/>
          <w:color w:val="333333"/>
          <w:sz w:val="24"/>
          <w:szCs w:val="24"/>
        </w:rPr>
        <w:t>merge</w:t>
      </w:r>
      <w:proofErr w:type="spellEnd"/>
      <w:r w:rsidRPr="00D30F73">
        <w:rPr>
          <w:rStyle w:val="CodeHTML"/>
          <w:rFonts w:asciiTheme="minorHAnsi" w:hAnsiTheme="minorHAnsi"/>
          <w:color w:val="333333"/>
          <w:sz w:val="24"/>
          <w:szCs w:val="24"/>
        </w:rPr>
        <w:t xml:space="preserve"> --no-</w:t>
      </w:r>
      <w:proofErr w:type="spellStart"/>
      <w:r w:rsidRPr="00D30F73">
        <w:rPr>
          <w:rStyle w:val="CodeHTML"/>
          <w:rFonts w:asciiTheme="minorHAnsi" w:hAnsiTheme="minorHAnsi"/>
          <w:color w:val="333333"/>
          <w:sz w:val="24"/>
          <w:szCs w:val="24"/>
        </w:rPr>
        <w:t>ff</w:t>
      </w:r>
      <w:proofErr w:type="spellEnd"/>
      <w:r w:rsidRPr="00D30F73">
        <w:rPr>
          <w:rStyle w:val="CodeHTML"/>
          <w:rFonts w:asciiTheme="minorHAnsi" w:hAnsiTheme="minorHAnsi"/>
          <w:color w:val="333333"/>
          <w:sz w:val="24"/>
          <w:szCs w:val="24"/>
        </w:rPr>
        <w:t xml:space="preserve"> </w:t>
      </w:r>
      <w:proofErr w:type="spellStart"/>
      <w:r w:rsidRPr="00D30F73">
        <w:rPr>
          <w:rStyle w:val="CodeHTML"/>
          <w:rFonts w:asciiTheme="minorHAnsi" w:hAnsiTheme="minorHAnsi"/>
          <w:color w:val="333333"/>
          <w:sz w:val="24"/>
          <w:szCs w:val="24"/>
        </w:rPr>
        <w:t>feature-mafeature</w:t>
      </w:r>
      <w:proofErr w:type="spellEnd"/>
      <w:r w:rsidRPr="00D30F73">
        <w:rPr>
          <w:rFonts w:asciiTheme="minorHAnsi" w:hAnsiTheme="minorHAnsi" w:cs="Segoe UI"/>
          <w:color w:val="333333"/>
        </w:rPr>
        <w:t>, ici le</w:t>
      </w:r>
      <w:r w:rsidRPr="00D30F73">
        <w:rPr>
          <w:rStyle w:val="apple-converted-space"/>
          <w:rFonts w:asciiTheme="minorHAnsi" w:hAnsiTheme="minorHAnsi" w:cs="Segoe UI"/>
          <w:color w:val="333333"/>
        </w:rPr>
        <w:t> </w:t>
      </w:r>
      <w:r w:rsidRPr="00D30F73">
        <w:rPr>
          <w:rStyle w:val="CodeHTML"/>
          <w:rFonts w:asciiTheme="minorHAnsi" w:hAnsiTheme="minorHAnsi"/>
          <w:color w:val="333333"/>
          <w:sz w:val="24"/>
          <w:szCs w:val="24"/>
        </w:rPr>
        <w:t>--no-</w:t>
      </w:r>
      <w:proofErr w:type="spellStart"/>
      <w:r w:rsidRPr="00D30F73">
        <w:rPr>
          <w:rStyle w:val="CodeHTML"/>
          <w:rFonts w:asciiTheme="minorHAnsi" w:hAnsiTheme="minorHAnsi"/>
          <w:color w:val="333333"/>
          <w:sz w:val="24"/>
          <w:szCs w:val="24"/>
        </w:rPr>
        <w:t>ff</w:t>
      </w:r>
      <w:proofErr w:type="spellEnd"/>
      <w:r w:rsidRPr="00D30F73">
        <w:rPr>
          <w:rStyle w:val="apple-converted-space"/>
          <w:rFonts w:asciiTheme="minorHAnsi" w:hAnsiTheme="minorHAnsi" w:cs="Segoe UI"/>
          <w:color w:val="333333"/>
        </w:rPr>
        <w:t> </w:t>
      </w:r>
      <w:r w:rsidRPr="00D30F73">
        <w:rPr>
          <w:rFonts w:asciiTheme="minorHAnsi" w:hAnsiTheme="minorHAnsi" w:cs="Segoe UI"/>
          <w:color w:val="333333"/>
        </w:rPr>
        <w:t xml:space="preserve">permet de forcer la création d'un nouveau commit lors du </w:t>
      </w:r>
      <w:proofErr w:type="spellStart"/>
      <w:r w:rsidRPr="00D30F73">
        <w:rPr>
          <w:rFonts w:asciiTheme="minorHAnsi" w:hAnsiTheme="minorHAnsi" w:cs="Segoe UI"/>
          <w:color w:val="333333"/>
        </w:rPr>
        <w:t>merge</w:t>
      </w:r>
      <w:proofErr w:type="spellEnd"/>
      <w:r w:rsidRPr="00D30F73">
        <w:rPr>
          <w:rFonts w:asciiTheme="minorHAnsi" w:hAnsiTheme="minorHAnsi" w:cs="Segoe UI"/>
          <w:color w:val="333333"/>
        </w:rPr>
        <w:t xml:space="preserve">. Lorsqu'un </w:t>
      </w:r>
      <w:proofErr w:type="spellStart"/>
      <w:r w:rsidRPr="00D30F73">
        <w:rPr>
          <w:rFonts w:asciiTheme="minorHAnsi" w:hAnsiTheme="minorHAnsi" w:cs="Segoe UI"/>
          <w:color w:val="333333"/>
        </w:rPr>
        <w:t>merge</w:t>
      </w:r>
      <w:proofErr w:type="spellEnd"/>
      <w:r w:rsidRPr="00D30F73">
        <w:rPr>
          <w:rFonts w:asciiTheme="minorHAnsi" w:hAnsiTheme="minorHAnsi" w:cs="Segoe UI"/>
          <w:color w:val="333333"/>
        </w:rPr>
        <w:t xml:space="preserve"> à lieu, et qu'il n'y a aucun conflit, un</w:t>
      </w:r>
      <w:r w:rsidRPr="00D30F73">
        <w:rPr>
          <w:rStyle w:val="apple-converted-space"/>
          <w:rFonts w:asciiTheme="minorHAnsi" w:hAnsiTheme="minorHAnsi" w:cs="Segoe UI"/>
          <w:color w:val="333333"/>
        </w:rPr>
        <w:t> </w:t>
      </w:r>
      <w:proofErr w:type="spellStart"/>
      <w:r w:rsidRPr="00D30F73">
        <w:rPr>
          <w:rStyle w:val="lev"/>
          <w:rFonts w:asciiTheme="minorHAnsi" w:hAnsiTheme="minorHAnsi" w:cs="Segoe UI"/>
          <w:color w:val="333333"/>
        </w:rPr>
        <w:t>fast-forward</w:t>
      </w:r>
      <w:proofErr w:type="spellEnd"/>
      <w:r w:rsidRPr="00D30F73">
        <w:rPr>
          <w:rStyle w:val="apple-converted-space"/>
          <w:rFonts w:asciiTheme="minorHAnsi" w:hAnsiTheme="minorHAnsi" w:cs="Segoe UI"/>
          <w:color w:val="333333"/>
        </w:rPr>
        <w:t> </w:t>
      </w:r>
      <w:r w:rsidRPr="00D30F73">
        <w:rPr>
          <w:rFonts w:asciiTheme="minorHAnsi" w:hAnsiTheme="minorHAnsi" w:cs="Segoe UI"/>
          <w:color w:val="333333"/>
        </w:rPr>
        <w:t>à lieu, et fusionne l'historique des deux branches. Mais lorsqu'il y a un conflit, un nouveau commit est créé contenant les modifications pour régler le conflit.</w:t>
      </w:r>
    </w:p>
    <w:p w:rsidR="005106EA" w:rsidRPr="00D30F73" w:rsidRDefault="005106EA" w:rsidP="005106EA">
      <w:pPr>
        <w:pStyle w:val="NormalWeb"/>
        <w:shd w:val="clear" w:color="auto" w:fill="FFFFFF"/>
        <w:spacing w:before="0" w:beforeAutospacing="0" w:after="240" w:afterAutospacing="0"/>
        <w:rPr>
          <w:rFonts w:asciiTheme="minorHAnsi" w:hAnsiTheme="minorHAnsi" w:cs="Segoe UI"/>
          <w:color w:val="333333"/>
        </w:rPr>
      </w:pPr>
      <w:r w:rsidRPr="00D30F73">
        <w:rPr>
          <w:rFonts w:asciiTheme="minorHAnsi" w:hAnsiTheme="minorHAnsi" w:cs="Segoe UI"/>
          <w:color w:val="333333"/>
        </w:rPr>
        <w:t xml:space="preserve">Ici, on veut forcer la création de ce commit (il sera donc vide s'il n'y a pas de conflit). Ainsi dans le graphique de l'historique on voit bien le début de la branche de </w:t>
      </w:r>
      <w:proofErr w:type="spellStart"/>
      <w:r w:rsidRPr="00D30F73">
        <w:rPr>
          <w:rFonts w:asciiTheme="minorHAnsi" w:hAnsiTheme="minorHAnsi" w:cs="Segoe UI"/>
          <w:color w:val="333333"/>
        </w:rPr>
        <w:t>feature</w:t>
      </w:r>
      <w:proofErr w:type="spellEnd"/>
      <w:r w:rsidRPr="00D30F73">
        <w:rPr>
          <w:rFonts w:asciiTheme="minorHAnsi" w:hAnsiTheme="minorHAnsi" w:cs="Segoe UI"/>
          <w:color w:val="333333"/>
        </w:rPr>
        <w:t xml:space="preserve">, jusque son </w:t>
      </w:r>
      <w:proofErr w:type="spellStart"/>
      <w:r w:rsidRPr="00D30F73">
        <w:rPr>
          <w:rFonts w:asciiTheme="minorHAnsi" w:hAnsiTheme="minorHAnsi" w:cs="Segoe UI"/>
          <w:color w:val="333333"/>
        </w:rPr>
        <w:t>merge</w:t>
      </w:r>
      <w:proofErr w:type="spellEnd"/>
      <w:r w:rsidRPr="00D30F73">
        <w:rPr>
          <w:rFonts w:asciiTheme="minorHAnsi" w:hAnsiTheme="minorHAnsi" w:cs="Segoe UI"/>
          <w:color w:val="333333"/>
        </w:rPr>
        <w:t>. On peut ainsi déterminer à partir de quelle intégration un bug a pu survenir.</w:t>
      </w:r>
    </w:p>
    <w:p w:rsidR="005106EA" w:rsidRPr="00060D95" w:rsidRDefault="005106EA" w:rsidP="00FD14CA">
      <w:pPr>
        <w:rPr>
          <w:rStyle w:val="Emphaseintense"/>
          <w:i w:val="0"/>
          <w:sz w:val="24"/>
          <w:szCs w:val="24"/>
        </w:rPr>
      </w:pPr>
      <w:r w:rsidRPr="00060D95">
        <w:rPr>
          <w:rStyle w:val="Emphaseintense"/>
          <w:i w:val="0"/>
          <w:sz w:val="24"/>
          <w:szCs w:val="24"/>
        </w:rPr>
        <w:t xml:space="preserve">Branche de </w:t>
      </w:r>
      <w:proofErr w:type="spellStart"/>
      <w:r w:rsidRPr="00060D95">
        <w:rPr>
          <w:rStyle w:val="Emphaseintense"/>
          <w:i w:val="0"/>
          <w:sz w:val="24"/>
          <w:szCs w:val="24"/>
        </w:rPr>
        <w:t>bugfix</w:t>
      </w:r>
      <w:proofErr w:type="spellEnd"/>
    </w:p>
    <w:p w:rsidR="005106EA" w:rsidRPr="00D30F73" w:rsidRDefault="005106EA" w:rsidP="005106EA">
      <w:pPr>
        <w:pStyle w:val="NormalWeb"/>
        <w:shd w:val="clear" w:color="auto" w:fill="FFFFFF"/>
        <w:spacing w:before="0" w:beforeAutospacing="0" w:after="240" w:afterAutospacing="0"/>
        <w:rPr>
          <w:rFonts w:asciiTheme="minorHAnsi" w:hAnsiTheme="minorHAnsi" w:cs="Segoe UI"/>
          <w:color w:val="333333"/>
        </w:rPr>
      </w:pPr>
      <w:r w:rsidRPr="00D30F73">
        <w:rPr>
          <w:rFonts w:asciiTheme="minorHAnsi" w:hAnsiTheme="minorHAnsi" w:cs="Segoe UI"/>
          <w:color w:val="333333"/>
        </w:rPr>
        <w:t xml:space="preserve">De la même manière, lorsqu'un bug est présent, </w:t>
      </w:r>
      <w:proofErr w:type="spellStart"/>
      <w:r w:rsidRPr="00D30F73">
        <w:rPr>
          <w:rFonts w:asciiTheme="minorHAnsi" w:hAnsiTheme="minorHAnsi" w:cs="Segoe UI"/>
          <w:color w:val="333333"/>
        </w:rPr>
        <w:t>on</w:t>
      </w:r>
      <w:proofErr w:type="spellEnd"/>
      <w:r w:rsidRPr="00D30F73">
        <w:rPr>
          <w:rFonts w:asciiTheme="minorHAnsi" w:hAnsiTheme="minorHAnsi" w:cs="Segoe UI"/>
          <w:color w:val="333333"/>
        </w:rPr>
        <w:t xml:space="preserve"> créé une nouvelle branche afin de le fixer :</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-b </w:t>
      </w:r>
      <w:proofErr w:type="spellStart"/>
      <w:r w:rsidRPr="00D30F73">
        <w:rPr>
          <w:rStyle w:val="pl-s1"/>
          <w:rFonts w:asciiTheme="minorHAnsi" w:hAnsiTheme="minorHAnsi"/>
          <w:color w:val="333333"/>
          <w:sz w:val="24"/>
          <w:szCs w:val="24"/>
        </w:rPr>
        <w:t>bugfix-monbugfix</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r w:rsidRPr="00D30F73">
        <w:rPr>
          <w:rStyle w:val="pl-e"/>
          <w:rFonts w:asciiTheme="minorHAnsi" w:hAnsiTheme="minorHAnsi"/>
          <w:color w:val="795DA3"/>
          <w:sz w:val="24"/>
          <w:szCs w:val="24"/>
        </w:rPr>
        <w:t>bugfix-monbugfix</w:t>
      </w:r>
      <w:proofErr w:type="spell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w:t>
      </w:r>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proofErr w:type="gramStart"/>
      <w:r w:rsidRPr="00D30F73">
        <w:rPr>
          <w:rStyle w:val="pl-mo"/>
          <w:rFonts w:asciiTheme="minorHAnsi" w:hAnsiTheme="minorHAnsi"/>
          <w:color w:val="1D3E81"/>
          <w:sz w:val="24"/>
          <w:szCs w:val="24"/>
        </w:rPr>
        <w:t>modifications</w:t>
      </w:r>
      <w:proofErr w:type="gramEnd"/>
      <w:r w:rsidRPr="00D30F73">
        <w:rPr>
          <w:rStyle w:val="pl-mo"/>
          <w:rFonts w:asciiTheme="minorHAnsi" w:hAnsiTheme="minorHAnsi"/>
          <w:color w:val="1D3E81"/>
          <w:sz w:val="24"/>
          <w:szCs w:val="24"/>
        </w:rPr>
        <w:t>...</w:t>
      </w:r>
    </w:p>
    <w:p w:rsidR="005106EA" w:rsidRPr="00D30F73" w:rsidRDefault="005106EA" w:rsidP="005106EA">
      <w:pPr>
        <w:pStyle w:val="PrformatHTML"/>
        <w:shd w:val="clear" w:color="auto" w:fill="F7F7F7"/>
        <w:rPr>
          <w:rFonts w:asciiTheme="minorHAnsi" w:hAnsiTheme="minorHAnsi"/>
          <w:color w:val="333333"/>
          <w:sz w:val="24"/>
          <w:szCs w:val="24"/>
        </w:rPr>
      </w:pPr>
      <w:proofErr w:type="spellStart"/>
      <w:proofErr w:type="gramStart"/>
      <w:r w:rsidRPr="00D30F73">
        <w:rPr>
          <w:rStyle w:val="pl-mo"/>
          <w:rFonts w:asciiTheme="minorHAnsi" w:hAnsiTheme="minorHAnsi"/>
          <w:color w:val="1D3E81"/>
          <w:sz w:val="24"/>
          <w:szCs w:val="24"/>
        </w:rPr>
        <w:t>commits</w:t>
      </w:r>
      <w:proofErr w:type="spellEnd"/>
      <w:proofErr w:type="gramEnd"/>
      <w:r w:rsidRPr="00D30F73">
        <w:rPr>
          <w:rStyle w:val="pl-mo"/>
          <w:rFonts w:asciiTheme="minorHAnsi" w:hAnsiTheme="minorHAnsi"/>
          <w:color w:val="1D3E81"/>
          <w:sz w:val="24"/>
          <w:szCs w:val="24"/>
        </w:rPr>
        <w:t>...</w:t>
      </w:r>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r w:rsidRPr="00D30F73">
        <w:rPr>
          <w:rStyle w:val="pl-e"/>
          <w:rFonts w:asciiTheme="minorHAnsi" w:hAnsiTheme="minorHAnsi"/>
          <w:color w:val="795DA3"/>
          <w:sz w:val="24"/>
          <w:szCs w:val="24"/>
        </w:rPr>
        <w:t>bugfix-monbugfix</w:t>
      </w:r>
      <w:proofErr w:type="spell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dev</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merge</w:t>
      </w:r>
      <w:proofErr w:type="spellEnd"/>
      <w:r w:rsidRPr="00D30F73">
        <w:rPr>
          <w:rStyle w:val="pl-s1"/>
          <w:rFonts w:asciiTheme="minorHAnsi" w:hAnsiTheme="minorHAnsi"/>
          <w:color w:val="333333"/>
          <w:sz w:val="24"/>
          <w:szCs w:val="24"/>
        </w:rPr>
        <w:t xml:space="preserve"> --no-</w:t>
      </w:r>
      <w:proofErr w:type="spellStart"/>
      <w:r w:rsidRPr="00D30F73">
        <w:rPr>
          <w:rStyle w:val="pl-s1"/>
          <w:rFonts w:asciiTheme="minorHAnsi" w:hAnsiTheme="minorHAnsi"/>
          <w:color w:val="333333"/>
          <w:sz w:val="24"/>
          <w:szCs w:val="24"/>
        </w:rPr>
        <w:t>ff</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bugfix-monbugfix</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branch</w:t>
      </w:r>
      <w:proofErr w:type="spellEnd"/>
      <w:r w:rsidRPr="00D30F73">
        <w:rPr>
          <w:rStyle w:val="pl-s1"/>
          <w:rFonts w:asciiTheme="minorHAnsi" w:hAnsiTheme="minorHAnsi"/>
          <w:color w:val="333333"/>
          <w:sz w:val="24"/>
          <w:szCs w:val="24"/>
        </w:rPr>
        <w:t xml:space="preserve"> -d </w:t>
      </w:r>
      <w:proofErr w:type="spellStart"/>
      <w:r w:rsidRPr="00D30F73">
        <w:rPr>
          <w:rStyle w:val="pl-s1"/>
          <w:rFonts w:asciiTheme="minorHAnsi" w:hAnsiTheme="minorHAnsi"/>
          <w:color w:val="333333"/>
          <w:sz w:val="24"/>
          <w:szCs w:val="24"/>
        </w:rPr>
        <w:t>bugfix-monbugfix</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mo"/>
          <w:rFonts w:asciiTheme="minorHAnsi" w:hAnsiTheme="minorHAnsi"/>
          <w:color w:val="1D3E81"/>
          <w:sz w:val="24"/>
          <w:szCs w:val="24"/>
        </w:rPr>
        <w:t xml:space="preserve">Si une </w:t>
      </w:r>
      <w:proofErr w:type="spellStart"/>
      <w:r w:rsidRPr="00D30F73">
        <w:rPr>
          <w:rStyle w:val="pl-mo"/>
          <w:rFonts w:asciiTheme="minorHAnsi" w:hAnsiTheme="minorHAnsi"/>
          <w:color w:val="1D3E81"/>
          <w:sz w:val="24"/>
          <w:szCs w:val="24"/>
        </w:rPr>
        <w:t>feature</w:t>
      </w:r>
      <w:proofErr w:type="spellEnd"/>
      <w:r w:rsidRPr="00D30F73">
        <w:rPr>
          <w:rStyle w:val="pl-mo"/>
          <w:rFonts w:asciiTheme="minorHAnsi" w:hAnsiTheme="minorHAnsi"/>
          <w:color w:val="1D3E81"/>
          <w:sz w:val="24"/>
          <w:szCs w:val="24"/>
        </w:rPr>
        <w:t xml:space="preserve"> était en cours de développement :</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feature-mafeature</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r w:rsidRPr="00D30F73">
        <w:rPr>
          <w:rStyle w:val="pl-e"/>
          <w:rFonts w:asciiTheme="minorHAnsi" w:hAnsiTheme="minorHAnsi"/>
          <w:color w:val="795DA3"/>
          <w:sz w:val="24"/>
          <w:szCs w:val="24"/>
        </w:rPr>
        <w:t>feature-mafeature</w:t>
      </w:r>
      <w:proofErr w:type="spell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merge</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dev</w:t>
      </w:r>
      <w:proofErr w:type="spellEnd"/>
    </w:p>
    <w:p w:rsidR="005106EA" w:rsidRPr="00060D95" w:rsidRDefault="005106EA" w:rsidP="00FD14CA">
      <w:pPr>
        <w:rPr>
          <w:rStyle w:val="Emphaseintense"/>
          <w:i w:val="0"/>
          <w:sz w:val="24"/>
          <w:szCs w:val="24"/>
        </w:rPr>
      </w:pPr>
      <w:r w:rsidRPr="00060D95">
        <w:rPr>
          <w:rStyle w:val="Emphaseintense"/>
          <w:i w:val="0"/>
          <w:sz w:val="24"/>
          <w:szCs w:val="24"/>
        </w:rPr>
        <w:t>Branche de release</w:t>
      </w:r>
    </w:p>
    <w:p w:rsidR="005106EA" w:rsidRPr="00D30F73" w:rsidRDefault="005106EA" w:rsidP="005106EA">
      <w:pPr>
        <w:pStyle w:val="NormalWeb"/>
        <w:shd w:val="clear" w:color="auto" w:fill="FFFFFF"/>
        <w:spacing w:before="0" w:beforeAutospacing="0" w:after="240" w:afterAutospacing="0"/>
        <w:rPr>
          <w:rFonts w:asciiTheme="minorHAnsi" w:hAnsiTheme="minorHAnsi" w:cs="Segoe UI"/>
          <w:color w:val="333333"/>
        </w:rPr>
      </w:pPr>
      <w:r w:rsidRPr="00D30F73">
        <w:rPr>
          <w:rFonts w:asciiTheme="minorHAnsi" w:hAnsiTheme="minorHAnsi" w:cs="Segoe UI"/>
          <w:color w:val="333333"/>
        </w:rPr>
        <w:t xml:space="preserve">Lors de la préparation d'une release, </w:t>
      </w:r>
      <w:proofErr w:type="spellStart"/>
      <w:r w:rsidRPr="00D30F73">
        <w:rPr>
          <w:rFonts w:asciiTheme="minorHAnsi" w:hAnsiTheme="minorHAnsi" w:cs="Segoe UI"/>
          <w:color w:val="333333"/>
        </w:rPr>
        <w:t>on</w:t>
      </w:r>
      <w:proofErr w:type="spellEnd"/>
      <w:r w:rsidRPr="00D30F73">
        <w:rPr>
          <w:rFonts w:asciiTheme="minorHAnsi" w:hAnsiTheme="minorHAnsi" w:cs="Segoe UI"/>
          <w:color w:val="333333"/>
        </w:rPr>
        <w:t xml:space="preserve"> créé une nouvelle branche, issue de la branche</w:t>
      </w:r>
      <w:r w:rsidRPr="00D30F73">
        <w:rPr>
          <w:rStyle w:val="apple-converted-space"/>
          <w:rFonts w:asciiTheme="minorHAnsi" w:hAnsiTheme="minorHAnsi" w:cs="Segoe UI"/>
          <w:color w:val="333333"/>
        </w:rPr>
        <w:t> </w:t>
      </w:r>
      <w:proofErr w:type="spellStart"/>
      <w:r w:rsidRPr="00D30F73">
        <w:rPr>
          <w:rStyle w:val="lev"/>
          <w:rFonts w:asciiTheme="minorHAnsi" w:hAnsiTheme="minorHAnsi" w:cs="Segoe UI"/>
          <w:color w:val="333333"/>
        </w:rPr>
        <w:t>dev</w:t>
      </w:r>
      <w:proofErr w:type="spellEnd"/>
      <w:r w:rsidRPr="00D30F73">
        <w:rPr>
          <w:rStyle w:val="apple-converted-space"/>
          <w:rFonts w:asciiTheme="minorHAnsi" w:hAnsiTheme="minorHAnsi" w:cs="Segoe UI"/>
          <w:color w:val="333333"/>
        </w:rPr>
        <w:t> </w:t>
      </w:r>
      <w:r w:rsidRPr="00D30F73">
        <w:rPr>
          <w:rFonts w:asciiTheme="minorHAnsi" w:hAnsiTheme="minorHAnsi" w:cs="Segoe UI"/>
          <w:color w:val="333333"/>
        </w:rPr>
        <w:t>:</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-b release-1.2</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(release-1.2)</w:t>
      </w:r>
      <w:r w:rsidRPr="00D30F73">
        <w:rPr>
          <w:rFonts w:asciiTheme="minorHAnsi" w:hAnsiTheme="minorHAnsi"/>
          <w:color w:val="333333"/>
          <w:sz w:val="24"/>
          <w:szCs w:val="24"/>
        </w:rPr>
        <w:t xml:space="preserve"> #</w:t>
      </w:r>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proofErr w:type="gramStart"/>
      <w:r w:rsidRPr="00D30F73">
        <w:rPr>
          <w:rStyle w:val="pl-mo"/>
          <w:rFonts w:asciiTheme="minorHAnsi" w:hAnsiTheme="minorHAnsi"/>
          <w:color w:val="1D3E81"/>
          <w:sz w:val="24"/>
          <w:szCs w:val="24"/>
        </w:rPr>
        <w:t>modification</w:t>
      </w:r>
      <w:proofErr w:type="gramEnd"/>
      <w:r w:rsidRPr="00D30F73">
        <w:rPr>
          <w:rStyle w:val="pl-mo"/>
          <w:rFonts w:asciiTheme="minorHAnsi" w:hAnsiTheme="minorHAnsi"/>
          <w:color w:val="1D3E81"/>
          <w:sz w:val="24"/>
          <w:szCs w:val="24"/>
        </w:rPr>
        <w:t xml:space="preserve"> du numéro de version</w:t>
      </w:r>
    </w:p>
    <w:p w:rsidR="005106EA" w:rsidRPr="00D30F73" w:rsidRDefault="005106EA" w:rsidP="005106EA">
      <w:pPr>
        <w:pStyle w:val="PrformatHTML"/>
        <w:shd w:val="clear" w:color="auto" w:fill="F7F7F7"/>
        <w:rPr>
          <w:rFonts w:asciiTheme="minorHAnsi" w:hAnsiTheme="minorHAnsi"/>
          <w:color w:val="333333"/>
          <w:sz w:val="24"/>
          <w:szCs w:val="24"/>
        </w:rPr>
      </w:pPr>
      <w:proofErr w:type="gramStart"/>
      <w:r w:rsidRPr="00D30F73">
        <w:rPr>
          <w:rStyle w:val="pl-mo"/>
          <w:rFonts w:asciiTheme="minorHAnsi" w:hAnsiTheme="minorHAnsi"/>
          <w:color w:val="1D3E81"/>
          <w:sz w:val="24"/>
          <w:szCs w:val="24"/>
        </w:rPr>
        <w:t>commit</w:t>
      </w:r>
      <w:proofErr w:type="gramEnd"/>
    </w:p>
    <w:p w:rsidR="005106EA" w:rsidRPr="00D30F73" w:rsidRDefault="005106EA" w:rsidP="005106EA">
      <w:pPr>
        <w:pStyle w:val="NormalWeb"/>
        <w:shd w:val="clear" w:color="auto" w:fill="FFFFFF"/>
        <w:spacing w:before="0" w:beforeAutospacing="0" w:after="240" w:afterAutospacing="0"/>
        <w:rPr>
          <w:rFonts w:asciiTheme="minorHAnsi" w:hAnsiTheme="minorHAnsi" w:cs="Segoe UI"/>
          <w:color w:val="333333"/>
        </w:rPr>
      </w:pPr>
      <w:r w:rsidRPr="00D30F73">
        <w:rPr>
          <w:rFonts w:asciiTheme="minorHAnsi" w:hAnsiTheme="minorHAnsi" w:cs="Segoe UI"/>
          <w:color w:val="333333"/>
        </w:rPr>
        <w:t xml:space="preserve">Pour des </w:t>
      </w:r>
      <w:proofErr w:type="spellStart"/>
      <w:r w:rsidRPr="00D30F73">
        <w:rPr>
          <w:rFonts w:asciiTheme="minorHAnsi" w:hAnsiTheme="minorHAnsi" w:cs="Segoe UI"/>
          <w:color w:val="333333"/>
        </w:rPr>
        <w:t>bugfixs</w:t>
      </w:r>
      <w:proofErr w:type="spellEnd"/>
      <w:r w:rsidRPr="00D30F73">
        <w:rPr>
          <w:rFonts w:asciiTheme="minorHAnsi" w:hAnsiTheme="minorHAnsi" w:cs="Segoe UI"/>
          <w:color w:val="333333"/>
        </w:rPr>
        <w:t xml:space="preserve"> de dernière minute on les intègre comme d'habitude dans</w:t>
      </w:r>
      <w:r w:rsidRPr="00D30F73">
        <w:rPr>
          <w:rStyle w:val="apple-converted-space"/>
          <w:rFonts w:asciiTheme="minorHAnsi" w:hAnsiTheme="minorHAnsi" w:cs="Segoe UI"/>
          <w:color w:val="333333"/>
        </w:rPr>
        <w:t> </w:t>
      </w:r>
      <w:proofErr w:type="spellStart"/>
      <w:r w:rsidRPr="00D30F73">
        <w:rPr>
          <w:rStyle w:val="lev"/>
          <w:rFonts w:asciiTheme="minorHAnsi" w:hAnsiTheme="minorHAnsi" w:cs="Segoe UI"/>
          <w:color w:val="333333"/>
        </w:rPr>
        <w:t>dev</w:t>
      </w:r>
      <w:proofErr w:type="spellEnd"/>
      <w:r w:rsidRPr="00D30F73">
        <w:rPr>
          <w:rStyle w:val="apple-converted-space"/>
          <w:rFonts w:asciiTheme="minorHAnsi" w:hAnsiTheme="minorHAnsi" w:cs="Segoe UI"/>
          <w:color w:val="333333"/>
        </w:rPr>
        <w:t> </w:t>
      </w:r>
      <w:r w:rsidRPr="00D30F73">
        <w:rPr>
          <w:rFonts w:asciiTheme="minorHAnsi" w:hAnsiTheme="minorHAnsi" w:cs="Segoe UI"/>
          <w:color w:val="333333"/>
        </w:rPr>
        <w:t xml:space="preserve">et on les </w:t>
      </w:r>
      <w:proofErr w:type="spellStart"/>
      <w:r w:rsidRPr="00D30F73">
        <w:rPr>
          <w:rFonts w:asciiTheme="minorHAnsi" w:hAnsiTheme="minorHAnsi" w:cs="Segoe UI"/>
          <w:color w:val="333333"/>
        </w:rPr>
        <w:t>merge</w:t>
      </w:r>
      <w:proofErr w:type="spellEnd"/>
      <w:r w:rsidRPr="00D30F73">
        <w:rPr>
          <w:rFonts w:asciiTheme="minorHAnsi" w:hAnsiTheme="minorHAnsi" w:cs="Segoe UI"/>
          <w:color w:val="333333"/>
        </w:rPr>
        <w:t xml:space="preserve"> dans la branche de release :</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merge</w:t>
      </w:r>
      <w:proofErr w:type="spellEnd"/>
      <w:r w:rsidRPr="00D30F73">
        <w:rPr>
          <w:rStyle w:val="pl-s1"/>
          <w:rFonts w:asciiTheme="minorHAnsi" w:hAnsiTheme="minorHAnsi"/>
          <w:color w:val="333333"/>
          <w:sz w:val="24"/>
          <w:szCs w:val="24"/>
        </w:rPr>
        <w:t xml:space="preserve"> --no-</w:t>
      </w:r>
      <w:proofErr w:type="spellStart"/>
      <w:r w:rsidRPr="00D30F73">
        <w:rPr>
          <w:rStyle w:val="pl-s1"/>
          <w:rFonts w:asciiTheme="minorHAnsi" w:hAnsiTheme="minorHAnsi"/>
          <w:color w:val="333333"/>
          <w:sz w:val="24"/>
          <w:szCs w:val="24"/>
        </w:rPr>
        <w:t>ff</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bugfix-monbugfix</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release-1.2</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(release-1.2)</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merge</w:t>
      </w:r>
      <w:proofErr w:type="spellEnd"/>
      <w:r w:rsidRPr="00D30F73">
        <w:rPr>
          <w:rStyle w:val="pl-s1"/>
          <w:rFonts w:asciiTheme="minorHAnsi" w:hAnsiTheme="minorHAnsi"/>
          <w:color w:val="333333"/>
          <w:sz w:val="24"/>
          <w:szCs w:val="24"/>
        </w:rPr>
        <w:t xml:space="preserve"> --no-</w:t>
      </w:r>
      <w:proofErr w:type="spellStart"/>
      <w:r w:rsidRPr="00D30F73">
        <w:rPr>
          <w:rStyle w:val="pl-s1"/>
          <w:rFonts w:asciiTheme="minorHAnsi" w:hAnsiTheme="minorHAnsi"/>
          <w:color w:val="333333"/>
          <w:sz w:val="24"/>
          <w:szCs w:val="24"/>
        </w:rPr>
        <w:t>ff</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bugffix-monbugfix</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(release-1.2)</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dev</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branch</w:t>
      </w:r>
      <w:proofErr w:type="spellEnd"/>
      <w:r w:rsidRPr="00D30F73">
        <w:rPr>
          <w:rStyle w:val="pl-s1"/>
          <w:rFonts w:asciiTheme="minorHAnsi" w:hAnsiTheme="minorHAnsi"/>
          <w:color w:val="333333"/>
          <w:sz w:val="24"/>
          <w:szCs w:val="24"/>
        </w:rPr>
        <w:t xml:space="preserve"> -d </w:t>
      </w:r>
      <w:proofErr w:type="spellStart"/>
      <w:r w:rsidRPr="00D30F73">
        <w:rPr>
          <w:rStyle w:val="pl-s1"/>
          <w:rFonts w:asciiTheme="minorHAnsi" w:hAnsiTheme="minorHAnsi"/>
          <w:color w:val="333333"/>
          <w:sz w:val="24"/>
          <w:szCs w:val="24"/>
        </w:rPr>
        <w:t>bugfix-monbugfix</w:t>
      </w:r>
      <w:proofErr w:type="spellEnd"/>
    </w:p>
    <w:p w:rsidR="005106EA" w:rsidRPr="00D30F73" w:rsidRDefault="005106EA" w:rsidP="005106EA">
      <w:pPr>
        <w:pStyle w:val="NormalWeb"/>
        <w:shd w:val="clear" w:color="auto" w:fill="FFFFFF"/>
        <w:spacing w:before="0" w:beforeAutospacing="0" w:after="240" w:afterAutospacing="0"/>
        <w:rPr>
          <w:rFonts w:asciiTheme="minorHAnsi" w:hAnsiTheme="minorHAnsi" w:cs="Segoe UI"/>
          <w:color w:val="333333"/>
        </w:rPr>
      </w:pPr>
      <w:r w:rsidRPr="00D30F73">
        <w:rPr>
          <w:rFonts w:asciiTheme="minorHAnsi" w:hAnsiTheme="minorHAnsi" w:cs="Segoe UI"/>
          <w:color w:val="333333"/>
        </w:rPr>
        <w:t xml:space="preserve">Une fois </w:t>
      </w:r>
      <w:proofErr w:type="gramStart"/>
      <w:r w:rsidRPr="00D30F73">
        <w:rPr>
          <w:rFonts w:asciiTheme="minorHAnsi" w:hAnsiTheme="minorHAnsi" w:cs="Segoe UI"/>
          <w:color w:val="333333"/>
        </w:rPr>
        <w:t>la release prête</w:t>
      </w:r>
      <w:proofErr w:type="gramEnd"/>
      <w:r w:rsidRPr="00D30F73">
        <w:rPr>
          <w:rFonts w:asciiTheme="minorHAnsi" w:hAnsiTheme="minorHAnsi" w:cs="Segoe UI"/>
          <w:color w:val="333333"/>
        </w:rPr>
        <w:t xml:space="preserve"> à la distribution, on l'intègre dans la branche</w:t>
      </w:r>
      <w:r w:rsidRPr="00D30F73">
        <w:rPr>
          <w:rStyle w:val="apple-converted-space"/>
          <w:rFonts w:asciiTheme="minorHAnsi" w:hAnsiTheme="minorHAnsi" w:cs="Segoe UI"/>
          <w:color w:val="333333"/>
        </w:rPr>
        <w:t> </w:t>
      </w:r>
      <w:r w:rsidRPr="00D30F73">
        <w:rPr>
          <w:rStyle w:val="lev"/>
          <w:rFonts w:asciiTheme="minorHAnsi" w:hAnsiTheme="minorHAnsi" w:cs="Segoe UI"/>
          <w:color w:val="333333"/>
        </w:rPr>
        <w:t>master</w:t>
      </w:r>
      <w:r w:rsidRPr="00D30F73">
        <w:rPr>
          <w:rStyle w:val="apple-converted-space"/>
          <w:rFonts w:asciiTheme="minorHAnsi" w:hAnsiTheme="minorHAnsi" w:cs="Segoe UI"/>
          <w:color w:val="333333"/>
        </w:rPr>
        <w:t> </w:t>
      </w:r>
      <w:r w:rsidRPr="00D30F73">
        <w:rPr>
          <w:rFonts w:asciiTheme="minorHAnsi" w:hAnsiTheme="minorHAnsi" w:cs="Segoe UI"/>
          <w:color w:val="333333"/>
        </w:rPr>
        <w:t>:</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(release-1.2)</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master</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merge</w:t>
      </w:r>
      <w:proofErr w:type="spellEnd"/>
      <w:r w:rsidRPr="00D30F73">
        <w:rPr>
          <w:rStyle w:val="pl-s1"/>
          <w:rFonts w:asciiTheme="minorHAnsi" w:hAnsiTheme="minorHAnsi"/>
          <w:color w:val="333333"/>
          <w:sz w:val="24"/>
          <w:szCs w:val="24"/>
        </w:rPr>
        <w:t xml:space="preserve"> --no-</w:t>
      </w:r>
      <w:proofErr w:type="spellStart"/>
      <w:r w:rsidRPr="00D30F73">
        <w:rPr>
          <w:rStyle w:val="pl-s1"/>
          <w:rFonts w:asciiTheme="minorHAnsi" w:hAnsiTheme="minorHAnsi"/>
          <w:color w:val="333333"/>
          <w:sz w:val="24"/>
          <w:szCs w:val="24"/>
        </w:rPr>
        <w:t>ff</w:t>
      </w:r>
      <w:proofErr w:type="spellEnd"/>
      <w:r w:rsidRPr="00D30F73">
        <w:rPr>
          <w:rStyle w:val="pl-s1"/>
          <w:rFonts w:asciiTheme="minorHAnsi" w:hAnsiTheme="minorHAnsi"/>
          <w:color w:val="333333"/>
          <w:sz w:val="24"/>
          <w:szCs w:val="24"/>
        </w:rPr>
        <w:t xml:space="preserve"> release-1.2</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git tag -a 1.2</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dev</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lastRenderedPageBreak/>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merge</w:t>
      </w:r>
      <w:proofErr w:type="spellEnd"/>
      <w:r w:rsidRPr="00D30F73">
        <w:rPr>
          <w:rStyle w:val="pl-s1"/>
          <w:rFonts w:asciiTheme="minorHAnsi" w:hAnsiTheme="minorHAnsi"/>
          <w:color w:val="333333"/>
          <w:sz w:val="24"/>
          <w:szCs w:val="24"/>
        </w:rPr>
        <w:t xml:space="preserve"> --no-</w:t>
      </w:r>
      <w:proofErr w:type="spellStart"/>
      <w:r w:rsidRPr="00D30F73">
        <w:rPr>
          <w:rStyle w:val="pl-s1"/>
          <w:rFonts w:asciiTheme="minorHAnsi" w:hAnsiTheme="minorHAnsi"/>
          <w:color w:val="333333"/>
          <w:sz w:val="24"/>
          <w:szCs w:val="24"/>
        </w:rPr>
        <w:t>ff</w:t>
      </w:r>
      <w:proofErr w:type="spellEnd"/>
      <w:r w:rsidRPr="00D30F73">
        <w:rPr>
          <w:rStyle w:val="pl-s1"/>
          <w:rFonts w:asciiTheme="minorHAnsi" w:hAnsiTheme="minorHAnsi"/>
          <w:color w:val="333333"/>
          <w:sz w:val="24"/>
          <w:szCs w:val="24"/>
        </w:rPr>
        <w:t xml:space="preserve"> release-1.2</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branch</w:t>
      </w:r>
      <w:proofErr w:type="spellEnd"/>
      <w:r w:rsidRPr="00D30F73">
        <w:rPr>
          <w:rStyle w:val="pl-s1"/>
          <w:rFonts w:asciiTheme="minorHAnsi" w:hAnsiTheme="minorHAnsi"/>
          <w:color w:val="333333"/>
          <w:sz w:val="24"/>
          <w:szCs w:val="24"/>
        </w:rPr>
        <w:t xml:space="preserve"> -d release-1.2</w:t>
      </w:r>
    </w:p>
    <w:p w:rsidR="005106EA" w:rsidRPr="00060D95" w:rsidRDefault="005106EA" w:rsidP="00FD14CA">
      <w:pPr>
        <w:rPr>
          <w:rStyle w:val="Emphaseintense"/>
          <w:i w:val="0"/>
          <w:sz w:val="24"/>
          <w:szCs w:val="24"/>
        </w:rPr>
      </w:pPr>
      <w:r w:rsidRPr="00060D95">
        <w:rPr>
          <w:rStyle w:val="Emphaseintense"/>
          <w:i w:val="0"/>
          <w:sz w:val="24"/>
          <w:szCs w:val="24"/>
        </w:rPr>
        <w:t xml:space="preserve">Branche de </w:t>
      </w:r>
      <w:proofErr w:type="spellStart"/>
      <w:r w:rsidRPr="00060D95">
        <w:rPr>
          <w:rStyle w:val="Emphaseintense"/>
          <w:i w:val="0"/>
          <w:sz w:val="24"/>
          <w:szCs w:val="24"/>
        </w:rPr>
        <w:t>hotfix</w:t>
      </w:r>
      <w:proofErr w:type="spellEnd"/>
    </w:p>
    <w:p w:rsidR="005106EA" w:rsidRPr="00D30F73" w:rsidRDefault="005106EA" w:rsidP="005106EA">
      <w:pPr>
        <w:pStyle w:val="NormalWeb"/>
        <w:shd w:val="clear" w:color="auto" w:fill="FFFFFF"/>
        <w:spacing w:before="0" w:beforeAutospacing="0" w:after="240" w:afterAutospacing="0"/>
        <w:rPr>
          <w:rFonts w:asciiTheme="minorHAnsi" w:hAnsiTheme="minorHAnsi" w:cs="Segoe UI"/>
          <w:color w:val="333333"/>
        </w:rPr>
      </w:pPr>
      <w:r w:rsidRPr="00D30F73">
        <w:rPr>
          <w:rFonts w:asciiTheme="minorHAnsi" w:hAnsiTheme="minorHAnsi" w:cs="Segoe UI"/>
          <w:color w:val="333333"/>
        </w:rPr>
        <w:t xml:space="preserve">Il arrive qu'après la sortie </w:t>
      </w:r>
      <w:proofErr w:type="gramStart"/>
      <w:r w:rsidRPr="00D30F73">
        <w:rPr>
          <w:rFonts w:asciiTheme="minorHAnsi" w:hAnsiTheme="minorHAnsi" w:cs="Segoe UI"/>
          <w:color w:val="333333"/>
        </w:rPr>
        <w:t>d'une</w:t>
      </w:r>
      <w:proofErr w:type="gramEnd"/>
      <w:r w:rsidRPr="00D30F73">
        <w:rPr>
          <w:rFonts w:asciiTheme="minorHAnsi" w:hAnsiTheme="minorHAnsi" w:cs="Segoe UI"/>
          <w:color w:val="333333"/>
        </w:rPr>
        <w:t xml:space="preserve"> release, un bug intervient, un bug critique, devant être résolu immédiatement, on va donc créer une branche de </w:t>
      </w:r>
      <w:proofErr w:type="spellStart"/>
      <w:r w:rsidRPr="00D30F73">
        <w:rPr>
          <w:rFonts w:asciiTheme="minorHAnsi" w:hAnsiTheme="minorHAnsi" w:cs="Segoe UI"/>
          <w:color w:val="333333"/>
        </w:rPr>
        <w:t>hotfix</w:t>
      </w:r>
      <w:proofErr w:type="spellEnd"/>
      <w:r w:rsidRPr="00D30F73">
        <w:rPr>
          <w:rFonts w:asciiTheme="minorHAnsi" w:hAnsiTheme="minorHAnsi" w:cs="Segoe UI"/>
          <w:color w:val="333333"/>
        </w:rPr>
        <w:t xml:space="preserve"> issue de la branche</w:t>
      </w:r>
      <w:r w:rsidRPr="00D30F73">
        <w:rPr>
          <w:rStyle w:val="apple-converted-space"/>
          <w:rFonts w:asciiTheme="minorHAnsi" w:hAnsiTheme="minorHAnsi" w:cs="Segoe UI"/>
          <w:color w:val="333333"/>
        </w:rPr>
        <w:t> </w:t>
      </w:r>
      <w:r w:rsidRPr="00D30F73">
        <w:rPr>
          <w:rStyle w:val="lev"/>
          <w:rFonts w:asciiTheme="minorHAnsi" w:hAnsiTheme="minorHAnsi" w:cs="Segoe UI"/>
          <w:color w:val="333333"/>
        </w:rPr>
        <w:t>master</w:t>
      </w:r>
      <w:r w:rsidRPr="00D30F73">
        <w:rPr>
          <w:rFonts w:asciiTheme="minorHAnsi" w:hAnsiTheme="minorHAnsi" w:cs="Segoe UI"/>
          <w:color w:val="333333"/>
        </w:rPr>
        <w:t>:</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-b hotfix-1.2.1</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(hotfix-1.2.1)</w:t>
      </w:r>
      <w:r w:rsidRPr="00D30F73">
        <w:rPr>
          <w:rFonts w:asciiTheme="minorHAnsi" w:hAnsiTheme="minorHAnsi"/>
          <w:color w:val="333333"/>
          <w:sz w:val="24"/>
          <w:szCs w:val="24"/>
        </w:rPr>
        <w:t xml:space="preserve"> #</w:t>
      </w:r>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proofErr w:type="gramStart"/>
      <w:r w:rsidRPr="00D30F73">
        <w:rPr>
          <w:rStyle w:val="pl-mo"/>
          <w:rFonts w:asciiTheme="minorHAnsi" w:hAnsiTheme="minorHAnsi"/>
          <w:color w:val="1D3E81"/>
          <w:sz w:val="24"/>
          <w:szCs w:val="24"/>
        </w:rPr>
        <w:t>modifications</w:t>
      </w:r>
      <w:proofErr w:type="gramEnd"/>
      <w:r w:rsidRPr="00D30F73">
        <w:rPr>
          <w:rStyle w:val="pl-mo"/>
          <w:rFonts w:asciiTheme="minorHAnsi" w:hAnsiTheme="minorHAnsi"/>
          <w:color w:val="1D3E81"/>
          <w:sz w:val="24"/>
          <w:szCs w:val="24"/>
        </w:rPr>
        <w:t>...</w:t>
      </w:r>
    </w:p>
    <w:p w:rsidR="005106EA" w:rsidRPr="00D30F73" w:rsidRDefault="005106EA" w:rsidP="005106EA">
      <w:pPr>
        <w:pStyle w:val="PrformatHTML"/>
        <w:shd w:val="clear" w:color="auto" w:fill="F7F7F7"/>
        <w:rPr>
          <w:rFonts w:asciiTheme="minorHAnsi" w:hAnsiTheme="minorHAnsi"/>
          <w:color w:val="333333"/>
          <w:sz w:val="24"/>
          <w:szCs w:val="24"/>
        </w:rPr>
      </w:pPr>
      <w:proofErr w:type="spellStart"/>
      <w:proofErr w:type="gramStart"/>
      <w:r w:rsidRPr="00D30F73">
        <w:rPr>
          <w:rStyle w:val="pl-mo"/>
          <w:rFonts w:asciiTheme="minorHAnsi" w:hAnsiTheme="minorHAnsi"/>
          <w:color w:val="1D3E81"/>
          <w:sz w:val="24"/>
          <w:szCs w:val="24"/>
        </w:rPr>
        <w:t>commits</w:t>
      </w:r>
      <w:proofErr w:type="spellEnd"/>
      <w:proofErr w:type="gramEnd"/>
      <w:r w:rsidRPr="00D30F73">
        <w:rPr>
          <w:rStyle w:val="pl-mo"/>
          <w:rFonts w:asciiTheme="minorHAnsi" w:hAnsiTheme="minorHAnsi"/>
          <w:color w:val="1D3E81"/>
          <w:sz w:val="24"/>
          <w:szCs w:val="24"/>
        </w:rPr>
        <w:t>...</w:t>
      </w:r>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(hotfix-1.2.1)</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master</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merge</w:t>
      </w:r>
      <w:proofErr w:type="spellEnd"/>
      <w:r w:rsidRPr="00D30F73">
        <w:rPr>
          <w:rStyle w:val="pl-s1"/>
          <w:rFonts w:asciiTheme="minorHAnsi" w:hAnsiTheme="minorHAnsi"/>
          <w:color w:val="333333"/>
          <w:sz w:val="24"/>
          <w:szCs w:val="24"/>
        </w:rPr>
        <w:t xml:space="preserve"> --no-</w:t>
      </w:r>
      <w:proofErr w:type="spellStart"/>
      <w:r w:rsidRPr="00D30F73">
        <w:rPr>
          <w:rStyle w:val="pl-s1"/>
          <w:rFonts w:asciiTheme="minorHAnsi" w:hAnsiTheme="minorHAnsi"/>
          <w:color w:val="333333"/>
          <w:sz w:val="24"/>
          <w:szCs w:val="24"/>
        </w:rPr>
        <w:t>ff</w:t>
      </w:r>
      <w:proofErr w:type="spellEnd"/>
      <w:r w:rsidRPr="00D30F73">
        <w:rPr>
          <w:rStyle w:val="pl-s1"/>
          <w:rFonts w:asciiTheme="minorHAnsi" w:hAnsiTheme="minorHAnsi"/>
          <w:color w:val="333333"/>
          <w:sz w:val="24"/>
          <w:szCs w:val="24"/>
        </w:rPr>
        <w:t xml:space="preserve"> hotfix-1.2.1</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git tag -a 1.2.1</w:t>
      </w:r>
    </w:p>
    <w:p w:rsidR="005106EA" w:rsidRPr="00D30F73" w:rsidRDefault="005106EA" w:rsidP="005106EA">
      <w:pPr>
        <w:pStyle w:val="PrformatHTML"/>
        <w:shd w:val="clear" w:color="auto" w:fill="F7F7F7"/>
        <w:rPr>
          <w:rFonts w:asciiTheme="minorHAnsi" w:hAnsiTheme="minorHAnsi"/>
          <w:color w:val="333333"/>
          <w:sz w:val="24"/>
          <w:szCs w:val="24"/>
        </w:rPr>
      </w:pP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gramStart"/>
      <w:r w:rsidRPr="00D30F73">
        <w:rPr>
          <w:rStyle w:val="pl-e"/>
          <w:rFonts w:asciiTheme="minorHAnsi" w:hAnsiTheme="minorHAnsi"/>
          <w:color w:val="795DA3"/>
          <w:sz w:val="24"/>
          <w:szCs w:val="24"/>
        </w:rPr>
        <w:t>master</w:t>
      </w:r>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checkout</w:t>
      </w:r>
      <w:proofErr w:type="spellEnd"/>
      <w:r w:rsidRPr="00D30F73">
        <w:rPr>
          <w:rStyle w:val="pl-s1"/>
          <w:rFonts w:asciiTheme="minorHAnsi" w:hAnsiTheme="minorHAnsi"/>
          <w:color w:val="333333"/>
          <w:sz w:val="24"/>
          <w:szCs w:val="24"/>
        </w:rPr>
        <w:t xml:space="preserve"> </w:t>
      </w:r>
      <w:proofErr w:type="spellStart"/>
      <w:r w:rsidRPr="00D30F73">
        <w:rPr>
          <w:rStyle w:val="pl-s1"/>
          <w:rFonts w:asciiTheme="minorHAnsi" w:hAnsiTheme="minorHAnsi"/>
          <w:color w:val="333333"/>
          <w:sz w:val="24"/>
          <w:szCs w:val="24"/>
        </w:rPr>
        <w:t>dev</w:t>
      </w:r>
      <w:proofErr w:type="spellEnd"/>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merge</w:t>
      </w:r>
      <w:proofErr w:type="spellEnd"/>
      <w:r w:rsidRPr="00D30F73">
        <w:rPr>
          <w:rStyle w:val="pl-s1"/>
          <w:rFonts w:asciiTheme="minorHAnsi" w:hAnsiTheme="minorHAnsi"/>
          <w:color w:val="333333"/>
          <w:sz w:val="24"/>
          <w:szCs w:val="24"/>
        </w:rPr>
        <w:t xml:space="preserve"> --no-</w:t>
      </w:r>
      <w:proofErr w:type="spellStart"/>
      <w:r w:rsidRPr="00D30F73">
        <w:rPr>
          <w:rStyle w:val="pl-s1"/>
          <w:rFonts w:asciiTheme="minorHAnsi" w:hAnsiTheme="minorHAnsi"/>
          <w:color w:val="333333"/>
          <w:sz w:val="24"/>
          <w:szCs w:val="24"/>
        </w:rPr>
        <w:t>ff</w:t>
      </w:r>
      <w:proofErr w:type="spellEnd"/>
      <w:r w:rsidRPr="00D30F73">
        <w:rPr>
          <w:rStyle w:val="pl-s1"/>
          <w:rFonts w:asciiTheme="minorHAnsi" w:hAnsiTheme="minorHAnsi"/>
          <w:color w:val="333333"/>
          <w:sz w:val="24"/>
          <w:szCs w:val="24"/>
        </w:rPr>
        <w:t xml:space="preserve"> hotfix-1.2.1</w:t>
      </w:r>
    </w:p>
    <w:p w:rsidR="005106EA" w:rsidRPr="00D30F73" w:rsidRDefault="005106EA" w:rsidP="005106EA">
      <w:pPr>
        <w:pStyle w:val="PrformatHTML"/>
        <w:shd w:val="clear" w:color="auto" w:fill="F7F7F7"/>
        <w:rPr>
          <w:rFonts w:asciiTheme="minorHAnsi" w:hAnsiTheme="minorHAnsi"/>
          <w:color w:val="333333"/>
          <w:sz w:val="24"/>
          <w:szCs w:val="24"/>
        </w:rPr>
      </w:pPr>
      <w:r w:rsidRPr="00D30F73">
        <w:rPr>
          <w:rStyle w:val="pl-e"/>
          <w:rFonts w:asciiTheme="minorHAnsi" w:hAnsiTheme="minorHAnsi"/>
          <w:color w:val="795DA3"/>
          <w:sz w:val="24"/>
          <w:szCs w:val="24"/>
        </w:rPr>
        <w:t>(</w:t>
      </w:r>
      <w:proofErr w:type="spellStart"/>
      <w:proofErr w:type="gramStart"/>
      <w:r w:rsidRPr="00D30F73">
        <w:rPr>
          <w:rStyle w:val="pl-e"/>
          <w:rFonts w:asciiTheme="minorHAnsi" w:hAnsiTheme="minorHAnsi"/>
          <w:color w:val="795DA3"/>
          <w:sz w:val="24"/>
          <w:szCs w:val="24"/>
        </w:rPr>
        <w:t>dev</w:t>
      </w:r>
      <w:proofErr w:type="spellEnd"/>
      <w:proofErr w:type="gramEnd"/>
      <w:r w:rsidRPr="00D30F73">
        <w:rPr>
          <w:rStyle w:val="pl-e"/>
          <w:rFonts w:asciiTheme="minorHAnsi" w:hAnsiTheme="minorHAnsi"/>
          <w:color w:val="795DA3"/>
          <w:sz w:val="24"/>
          <w:szCs w:val="24"/>
        </w:rPr>
        <w:t>)</w:t>
      </w:r>
      <w:r w:rsidRPr="00D30F73">
        <w:rPr>
          <w:rFonts w:asciiTheme="minorHAnsi" w:hAnsiTheme="minorHAnsi"/>
          <w:color w:val="333333"/>
          <w:sz w:val="24"/>
          <w:szCs w:val="24"/>
        </w:rPr>
        <w:t xml:space="preserve"> # </w:t>
      </w:r>
      <w:r w:rsidRPr="00D30F73">
        <w:rPr>
          <w:rStyle w:val="pl-s1"/>
          <w:rFonts w:asciiTheme="minorHAnsi" w:hAnsiTheme="minorHAnsi"/>
          <w:color w:val="333333"/>
          <w:sz w:val="24"/>
          <w:szCs w:val="24"/>
        </w:rPr>
        <w:t xml:space="preserve">git </w:t>
      </w:r>
      <w:proofErr w:type="spellStart"/>
      <w:r w:rsidRPr="00D30F73">
        <w:rPr>
          <w:rStyle w:val="pl-s1"/>
          <w:rFonts w:asciiTheme="minorHAnsi" w:hAnsiTheme="minorHAnsi"/>
          <w:color w:val="333333"/>
          <w:sz w:val="24"/>
          <w:szCs w:val="24"/>
        </w:rPr>
        <w:t>branch</w:t>
      </w:r>
      <w:proofErr w:type="spellEnd"/>
      <w:r w:rsidRPr="00D30F73">
        <w:rPr>
          <w:rStyle w:val="pl-s1"/>
          <w:rFonts w:asciiTheme="minorHAnsi" w:hAnsiTheme="minorHAnsi"/>
          <w:color w:val="333333"/>
          <w:sz w:val="24"/>
          <w:szCs w:val="24"/>
        </w:rPr>
        <w:t xml:space="preserve"> -d hotfix-1.2.1</w:t>
      </w:r>
    </w:p>
    <w:p w:rsidR="005106EA" w:rsidRPr="0015333E" w:rsidRDefault="005106EA" w:rsidP="00FD14CA">
      <w:pPr>
        <w:rPr>
          <w:rStyle w:val="Emphaseintense"/>
          <w:i w:val="0"/>
          <w:sz w:val="24"/>
          <w:szCs w:val="24"/>
        </w:rPr>
      </w:pPr>
      <w:r w:rsidRPr="0015333E">
        <w:rPr>
          <w:rStyle w:val="Emphaseintense"/>
          <w:i w:val="0"/>
          <w:sz w:val="24"/>
          <w:szCs w:val="24"/>
        </w:rPr>
        <w:t>Conclusion</w:t>
      </w:r>
    </w:p>
    <w:p w:rsidR="005106EA" w:rsidRPr="00D30F73" w:rsidRDefault="005106EA" w:rsidP="005106EA">
      <w:pPr>
        <w:pStyle w:val="NormalWeb"/>
        <w:shd w:val="clear" w:color="auto" w:fill="FFFFFF"/>
        <w:spacing w:before="0" w:beforeAutospacing="0" w:after="240" w:afterAutospacing="0"/>
        <w:rPr>
          <w:rFonts w:asciiTheme="minorHAnsi" w:hAnsiTheme="minorHAnsi" w:cs="Segoe UI"/>
          <w:color w:val="333333"/>
        </w:rPr>
      </w:pPr>
      <w:r w:rsidRPr="00D30F73">
        <w:rPr>
          <w:rFonts w:asciiTheme="minorHAnsi" w:hAnsiTheme="minorHAnsi" w:cs="Segoe UI"/>
          <w:color w:val="333333"/>
        </w:rPr>
        <w:t>On a donc un développement structuré :</w:t>
      </w:r>
    </w:p>
    <w:p w:rsidR="005106EA" w:rsidRPr="00D30F73" w:rsidRDefault="005106EA" w:rsidP="005106EA">
      <w:pPr>
        <w:numPr>
          <w:ilvl w:val="0"/>
          <w:numId w:val="21"/>
        </w:numPr>
        <w:shd w:val="clear" w:color="auto" w:fill="FFFFFF"/>
        <w:spacing w:before="100" w:beforeAutospacing="1" w:after="100" w:afterAutospacing="1" w:line="240" w:lineRule="auto"/>
        <w:rPr>
          <w:rFonts w:cs="Segoe UI"/>
          <w:color w:val="333333"/>
          <w:sz w:val="24"/>
          <w:szCs w:val="24"/>
        </w:rPr>
      </w:pPr>
      <w:r w:rsidRPr="00D30F73">
        <w:rPr>
          <w:rFonts w:cs="Segoe UI"/>
          <w:color w:val="333333"/>
          <w:sz w:val="24"/>
          <w:szCs w:val="24"/>
        </w:rPr>
        <w:t>la branche</w:t>
      </w:r>
      <w:r w:rsidRPr="00D30F73">
        <w:rPr>
          <w:rStyle w:val="apple-converted-space"/>
          <w:rFonts w:cs="Segoe UI"/>
          <w:color w:val="333333"/>
          <w:sz w:val="24"/>
          <w:szCs w:val="24"/>
        </w:rPr>
        <w:t> </w:t>
      </w:r>
      <w:r w:rsidRPr="00D30F73">
        <w:rPr>
          <w:rStyle w:val="lev"/>
          <w:rFonts w:cs="Segoe UI"/>
          <w:color w:val="333333"/>
          <w:sz w:val="24"/>
          <w:szCs w:val="24"/>
        </w:rPr>
        <w:t>master</w:t>
      </w:r>
      <w:r w:rsidRPr="00D30F73">
        <w:rPr>
          <w:rStyle w:val="apple-converted-space"/>
          <w:rFonts w:cs="Segoe UI"/>
          <w:color w:val="333333"/>
          <w:sz w:val="24"/>
          <w:szCs w:val="24"/>
        </w:rPr>
        <w:t> </w:t>
      </w:r>
      <w:r w:rsidRPr="00D30F73">
        <w:rPr>
          <w:rFonts w:cs="Segoe UI"/>
          <w:color w:val="333333"/>
          <w:sz w:val="24"/>
          <w:szCs w:val="24"/>
        </w:rPr>
        <w:t>est taggué à chaque nouvelle version (cela génèrera un archive</w:t>
      </w:r>
      <w:r w:rsidRPr="00D30F73">
        <w:rPr>
          <w:rStyle w:val="apple-converted-space"/>
          <w:rFonts w:cs="Segoe UI"/>
          <w:color w:val="333333"/>
          <w:sz w:val="24"/>
          <w:szCs w:val="24"/>
        </w:rPr>
        <w:t> </w:t>
      </w:r>
      <w:r w:rsidRPr="00D30F73">
        <w:rPr>
          <w:rStyle w:val="lev"/>
          <w:rFonts w:cs="Segoe UI"/>
          <w:color w:val="333333"/>
          <w:sz w:val="24"/>
          <w:szCs w:val="24"/>
        </w:rPr>
        <w:t>zip</w:t>
      </w:r>
      <w:r w:rsidRPr="00D30F73">
        <w:rPr>
          <w:rStyle w:val="apple-converted-space"/>
          <w:rFonts w:cs="Segoe UI"/>
          <w:color w:val="333333"/>
          <w:sz w:val="24"/>
          <w:szCs w:val="24"/>
        </w:rPr>
        <w:t> </w:t>
      </w:r>
      <w:r w:rsidRPr="00D30F73">
        <w:rPr>
          <w:rFonts w:cs="Segoe UI"/>
          <w:color w:val="333333"/>
          <w:sz w:val="24"/>
          <w:szCs w:val="24"/>
        </w:rPr>
        <w:t>et</w:t>
      </w:r>
      <w:r w:rsidRPr="00D30F73">
        <w:rPr>
          <w:rStyle w:val="apple-converted-space"/>
          <w:rFonts w:cs="Segoe UI"/>
          <w:color w:val="333333"/>
          <w:sz w:val="24"/>
          <w:szCs w:val="24"/>
        </w:rPr>
        <w:t> </w:t>
      </w:r>
      <w:proofErr w:type="spellStart"/>
      <w:r w:rsidRPr="00D30F73">
        <w:rPr>
          <w:rStyle w:val="lev"/>
          <w:rFonts w:cs="Segoe UI"/>
          <w:color w:val="333333"/>
          <w:sz w:val="24"/>
          <w:szCs w:val="24"/>
        </w:rPr>
        <w:t>tgz</w:t>
      </w:r>
      <w:proofErr w:type="spellEnd"/>
      <w:r w:rsidRPr="00D30F73">
        <w:rPr>
          <w:rFonts w:cs="Segoe UI"/>
          <w:color w:val="333333"/>
          <w:sz w:val="24"/>
          <w:szCs w:val="24"/>
        </w:rPr>
        <w:t>, téléchargeable sur</w:t>
      </w:r>
      <w:r w:rsidRPr="00D30F73">
        <w:rPr>
          <w:rStyle w:val="apple-converted-space"/>
          <w:rFonts w:cs="Segoe UI"/>
          <w:color w:val="333333"/>
          <w:sz w:val="24"/>
          <w:szCs w:val="24"/>
        </w:rPr>
        <w:t> </w:t>
      </w:r>
      <w:proofErr w:type="spellStart"/>
      <w:r w:rsidRPr="00D30F73">
        <w:rPr>
          <w:rStyle w:val="lev"/>
          <w:rFonts w:cs="Segoe UI"/>
          <w:color w:val="333333"/>
          <w:sz w:val="24"/>
          <w:szCs w:val="24"/>
        </w:rPr>
        <w:t>github</w:t>
      </w:r>
      <w:proofErr w:type="spellEnd"/>
      <w:r w:rsidRPr="00D30F73">
        <w:rPr>
          <w:rFonts w:cs="Segoe UI"/>
          <w:color w:val="333333"/>
          <w:sz w:val="24"/>
          <w:szCs w:val="24"/>
        </w:rPr>
        <w:t xml:space="preserve">), et ne contient que des </w:t>
      </w:r>
      <w:proofErr w:type="spellStart"/>
      <w:r w:rsidRPr="00D30F73">
        <w:rPr>
          <w:rFonts w:cs="Segoe UI"/>
          <w:color w:val="333333"/>
          <w:sz w:val="24"/>
          <w:szCs w:val="24"/>
        </w:rPr>
        <w:t>merges</w:t>
      </w:r>
      <w:proofErr w:type="spellEnd"/>
      <w:r w:rsidRPr="00D30F73">
        <w:rPr>
          <w:rFonts w:cs="Segoe UI"/>
          <w:color w:val="333333"/>
          <w:sz w:val="24"/>
          <w:szCs w:val="24"/>
        </w:rPr>
        <w:t xml:space="preserve"> ;</w:t>
      </w:r>
    </w:p>
    <w:p w:rsidR="005106EA" w:rsidRPr="00D30F73" w:rsidRDefault="005106EA" w:rsidP="005106EA">
      <w:pPr>
        <w:numPr>
          <w:ilvl w:val="0"/>
          <w:numId w:val="21"/>
        </w:numPr>
        <w:shd w:val="clear" w:color="auto" w:fill="FFFFFF"/>
        <w:spacing w:before="60" w:after="100" w:afterAutospacing="1" w:line="240" w:lineRule="auto"/>
        <w:rPr>
          <w:rFonts w:cs="Segoe UI"/>
          <w:color w:val="333333"/>
          <w:sz w:val="24"/>
          <w:szCs w:val="24"/>
        </w:rPr>
      </w:pPr>
      <w:r w:rsidRPr="00D30F73">
        <w:rPr>
          <w:rFonts w:cs="Segoe UI"/>
          <w:color w:val="333333"/>
          <w:sz w:val="24"/>
          <w:szCs w:val="24"/>
        </w:rPr>
        <w:t>la branche</w:t>
      </w:r>
      <w:r w:rsidRPr="00D30F73">
        <w:rPr>
          <w:rStyle w:val="apple-converted-space"/>
          <w:rFonts w:cs="Segoe UI"/>
          <w:color w:val="333333"/>
          <w:sz w:val="24"/>
          <w:szCs w:val="24"/>
        </w:rPr>
        <w:t> </w:t>
      </w:r>
      <w:r w:rsidRPr="00D30F73">
        <w:rPr>
          <w:rStyle w:val="lev"/>
          <w:rFonts w:cs="Segoe UI"/>
          <w:color w:val="333333"/>
          <w:sz w:val="24"/>
          <w:szCs w:val="24"/>
        </w:rPr>
        <w:t>master</w:t>
      </w:r>
      <w:r w:rsidRPr="00D30F73">
        <w:rPr>
          <w:rStyle w:val="apple-converted-space"/>
          <w:rFonts w:cs="Segoe UI"/>
          <w:color w:val="333333"/>
          <w:sz w:val="24"/>
          <w:szCs w:val="24"/>
        </w:rPr>
        <w:t> </w:t>
      </w:r>
      <w:r w:rsidRPr="00D30F73">
        <w:rPr>
          <w:rFonts w:cs="Segoe UI"/>
          <w:color w:val="333333"/>
          <w:sz w:val="24"/>
          <w:szCs w:val="24"/>
        </w:rPr>
        <w:t>ne contient que des versions stables ;</w:t>
      </w:r>
    </w:p>
    <w:p w:rsidR="005106EA" w:rsidRPr="00D30F73" w:rsidRDefault="005106EA" w:rsidP="005106EA">
      <w:pPr>
        <w:numPr>
          <w:ilvl w:val="0"/>
          <w:numId w:val="21"/>
        </w:numPr>
        <w:shd w:val="clear" w:color="auto" w:fill="FFFFFF"/>
        <w:spacing w:before="60" w:after="100" w:afterAutospacing="1" w:line="240" w:lineRule="auto"/>
        <w:rPr>
          <w:rFonts w:cs="Segoe UI"/>
          <w:color w:val="333333"/>
          <w:sz w:val="24"/>
          <w:szCs w:val="24"/>
        </w:rPr>
      </w:pPr>
      <w:r w:rsidRPr="00D30F73">
        <w:rPr>
          <w:rFonts w:cs="Segoe UI"/>
          <w:color w:val="333333"/>
          <w:sz w:val="24"/>
          <w:szCs w:val="24"/>
        </w:rPr>
        <w:t>la branche</w:t>
      </w:r>
      <w:r w:rsidRPr="00D30F73">
        <w:rPr>
          <w:rStyle w:val="apple-converted-space"/>
          <w:rFonts w:cs="Segoe UI"/>
          <w:color w:val="333333"/>
          <w:sz w:val="24"/>
          <w:szCs w:val="24"/>
        </w:rPr>
        <w:t> </w:t>
      </w:r>
      <w:proofErr w:type="spellStart"/>
      <w:r w:rsidRPr="00D30F73">
        <w:rPr>
          <w:rStyle w:val="lev"/>
          <w:rFonts w:cs="Segoe UI"/>
          <w:color w:val="333333"/>
          <w:sz w:val="24"/>
          <w:szCs w:val="24"/>
        </w:rPr>
        <w:t>dev</w:t>
      </w:r>
      <w:proofErr w:type="spellEnd"/>
      <w:r w:rsidRPr="00D30F73">
        <w:rPr>
          <w:rStyle w:val="apple-converted-space"/>
          <w:rFonts w:cs="Segoe UI"/>
          <w:color w:val="333333"/>
          <w:sz w:val="24"/>
          <w:szCs w:val="24"/>
        </w:rPr>
        <w:t> </w:t>
      </w:r>
      <w:r w:rsidRPr="00D30F73">
        <w:rPr>
          <w:rFonts w:cs="Segoe UI"/>
          <w:color w:val="333333"/>
          <w:sz w:val="24"/>
          <w:szCs w:val="24"/>
        </w:rPr>
        <w:t xml:space="preserve">ne contient également que des </w:t>
      </w:r>
      <w:proofErr w:type="spellStart"/>
      <w:r w:rsidRPr="00D30F73">
        <w:rPr>
          <w:rFonts w:cs="Segoe UI"/>
          <w:color w:val="333333"/>
          <w:sz w:val="24"/>
          <w:szCs w:val="24"/>
        </w:rPr>
        <w:t>merges</w:t>
      </w:r>
      <w:proofErr w:type="spellEnd"/>
      <w:r w:rsidRPr="00D30F73">
        <w:rPr>
          <w:rFonts w:cs="Segoe UI"/>
          <w:color w:val="333333"/>
          <w:sz w:val="24"/>
          <w:szCs w:val="24"/>
        </w:rPr>
        <w:t xml:space="preserve"> des autres branches ;</w:t>
      </w:r>
    </w:p>
    <w:p w:rsidR="005106EA" w:rsidRPr="00D30F73" w:rsidRDefault="005106EA" w:rsidP="005106EA">
      <w:pPr>
        <w:numPr>
          <w:ilvl w:val="0"/>
          <w:numId w:val="21"/>
        </w:numPr>
        <w:shd w:val="clear" w:color="auto" w:fill="FFFFFF"/>
        <w:spacing w:before="60" w:after="100" w:afterAutospacing="1" w:line="240" w:lineRule="auto"/>
        <w:rPr>
          <w:rFonts w:cs="Segoe UI"/>
          <w:color w:val="333333"/>
          <w:sz w:val="24"/>
          <w:szCs w:val="24"/>
        </w:rPr>
      </w:pPr>
      <w:r w:rsidRPr="00D30F73">
        <w:rPr>
          <w:rFonts w:cs="Segoe UI"/>
          <w:color w:val="333333"/>
          <w:sz w:val="24"/>
          <w:szCs w:val="24"/>
        </w:rPr>
        <w:t>la branche</w:t>
      </w:r>
      <w:r w:rsidRPr="00D30F73">
        <w:rPr>
          <w:rStyle w:val="apple-converted-space"/>
          <w:rFonts w:cs="Segoe UI"/>
          <w:color w:val="333333"/>
          <w:sz w:val="24"/>
          <w:szCs w:val="24"/>
        </w:rPr>
        <w:t> </w:t>
      </w:r>
      <w:proofErr w:type="spellStart"/>
      <w:r w:rsidRPr="00D30F73">
        <w:rPr>
          <w:rStyle w:val="lev"/>
          <w:rFonts w:cs="Segoe UI"/>
          <w:color w:val="333333"/>
          <w:sz w:val="24"/>
          <w:szCs w:val="24"/>
        </w:rPr>
        <w:t>dev</w:t>
      </w:r>
      <w:proofErr w:type="spellEnd"/>
      <w:r w:rsidRPr="00D30F73">
        <w:rPr>
          <w:rStyle w:val="apple-converted-space"/>
          <w:rFonts w:cs="Segoe UI"/>
          <w:color w:val="333333"/>
          <w:sz w:val="24"/>
          <w:szCs w:val="24"/>
        </w:rPr>
        <w:t> </w:t>
      </w:r>
      <w:r w:rsidRPr="00D30F73">
        <w:rPr>
          <w:rFonts w:cs="Segoe UI"/>
          <w:color w:val="333333"/>
          <w:sz w:val="24"/>
          <w:szCs w:val="24"/>
        </w:rPr>
        <w:t xml:space="preserve">contient un contenu stable, dans le cas contraire les </w:t>
      </w:r>
      <w:proofErr w:type="spellStart"/>
      <w:r w:rsidRPr="00D30F73">
        <w:rPr>
          <w:rFonts w:cs="Segoe UI"/>
          <w:color w:val="333333"/>
          <w:sz w:val="24"/>
          <w:szCs w:val="24"/>
        </w:rPr>
        <w:t>bugfixs</w:t>
      </w:r>
      <w:proofErr w:type="spellEnd"/>
      <w:r w:rsidRPr="00D30F73">
        <w:rPr>
          <w:rFonts w:cs="Segoe UI"/>
          <w:color w:val="333333"/>
          <w:sz w:val="24"/>
          <w:szCs w:val="24"/>
        </w:rPr>
        <w:t xml:space="preserve"> sont directement intégrés dans cette branche, elle possède également toutes les dernières </w:t>
      </w:r>
      <w:proofErr w:type="spellStart"/>
      <w:r w:rsidRPr="00D30F73">
        <w:rPr>
          <w:rFonts w:cs="Segoe UI"/>
          <w:color w:val="333333"/>
          <w:sz w:val="24"/>
          <w:szCs w:val="24"/>
        </w:rPr>
        <w:t>features</w:t>
      </w:r>
      <w:proofErr w:type="spellEnd"/>
      <w:r w:rsidRPr="00D30F73">
        <w:rPr>
          <w:rFonts w:cs="Segoe UI"/>
          <w:color w:val="333333"/>
          <w:sz w:val="24"/>
          <w:szCs w:val="24"/>
        </w:rPr>
        <w:t xml:space="preserve"> ;</w:t>
      </w:r>
    </w:p>
    <w:p w:rsidR="005106EA" w:rsidRDefault="005106EA" w:rsidP="005106EA">
      <w:pPr>
        <w:numPr>
          <w:ilvl w:val="0"/>
          <w:numId w:val="21"/>
        </w:numPr>
        <w:shd w:val="clear" w:color="auto" w:fill="FFFFFF"/>
        <w:spacing w:before="60" w:after="100" w:afterAutospacing="1" w:line="240" w:lineRule="auto"/>
        <w:rPr>
          <w:rFonts w:cs="Segoe UI"/>
          <w:color w:val="333333"/>
          <w:sz w:val="24"/>
          <w:szCs w:val="24"/>
        </w:rPr>
      </w:pPr>
      <w:r w:rsidRPr="00D30F73">
        <w:rPr>
          <w:rFonts w:cs="Segoe UI"/>
          <w:color w:val="333333"/>
          <w:sz w:val="24"/>
          <w:szCs w:val="24"/>
        </w:rPr>
        <w:t>la branche</w:t>
      </w:r>
      <w:r w:rsidRPr="00D30F73">
        <w:rPr>
          <w:rStyle w:val="apple-converted-space"/>
          <w:rFonts w:cs="Segoe UI"/>
          <w:color w:val="333333"/>
          <w:sz w:val="24"/>
          <w:szCs w:val="24"/>
        </w:rPr>
        <w:t> </w:t>
      </w:r>
      <w:proofErr w:type="spellStart"/>
      <w:r w:rsidRPr="00D30F73">
        <w:rPr>
          <w:rStyle w:val="lev"/>
          <w:rFonts w:cs="Segoe UI"/>
          <w:color w:val="333333"/>
          <w:sz w:val="24"/>
          <w:szCs w:val="24"/>
        </w:rPr>
        <w:t>dev</w:t>
      </w:r>
      <w:proofErr w:type="spellEnd"/>
      <w:r w:rsidRPr="00D30F73">
        <w:rPr>
          <w:rStyle w:val="apple-converted-space"/>
          <w:rFonts w:cs="Segoe UI"/>
          <w:color w:val="333333"/>
          <w:sz w:val="24"/>
          <w:szCs w:val="24"/>
        </w:rPr>
        <w:t> </w:t>
      </w:r>
      <w:r w:rsidRPr="00D30F73">
        <w:rPr>
          <w:rFonts w:cs="Segoe UI"/>
          <w:color w:val="333333"/>
          <w:sz w:val="24"/>
          <w:szCs w:val="24"/>
        </w:rPr>
        <w:t xml:space="preserve">n'est jamais corrompue par les </w:t>
      </w:r>
      <w:proofErr w:type="spellStart"/>
      <w:r w:rsidRPr="00D30F73">
        <w:rPr>
          <w:rFonts w:cs="Segoe UI"/>
          <w:color w:val="333333"/>
          <w:sz w:val="24"/>
          <w:szCs w:val="24"/>
        </w:rPr>
        <w:t>features</w:t>
      </w:r>
      <w:proofErr w:type="spellEnd"/>
      <w:r w:rsidRPr="00D30F73">
        <w:rPr>
          <w:rFonts w:cs="Segoe UI"/>
          <w:color w:val="333333"/>
          <w:sz w:val="24"/>
          <w:szCs w:val="24"/>
        </w:rPr>
        <w:t>/</w:t>
      </w:r>
      <w:proofErr w:type="spellStart"/>
      <w:r w:rsidRPr="00D30F73">
        <w:rPr>
          <w:rFonts w:cs="Segoe UI"/>
          <w:color w:val="333333"/>
          <w:sz w:val="24"/>
          <w:szCs w:val="24"/>
        </w:rPr>
        <w:t>bugfixs</w:t>
      </w:r>
      <w:proofErr w:type="spellEnd"/>
      <w:r w:rsidRPr="00D30F73">
        <w:rPr>
          <w:rFonts w:cs="Segoe UI"/>
          <w:color w:val="333333"/>
          <w:sz w:val="24"/>
          <w:szCs w:val="24"/>
        </w:rPr>
        <w:t xml:space="preserve"> en cours de développement.</w:t>
      </w:r>
    </w:p>
    <w:p w:rsidR="0015333E" w:rsidRDefault="0015333E" w:rsidP="0015333E">
      <w:pPr>
        <w:shd w:val="clear" w:color="auto" w:fill="FFFFFF"/>
        <w:spacing w:before="60" w:after="100" w:afterAutospacing="1" w:line="240" w:lineRule="auto"/>
        <w:rPr>
          <w:rFonts w:cs="Segoe UI"/>
          <w:color w:val="333333"/>
          <w:sz w:val="24"/>
          <w:szCs w:val="24"/>
        </w:rPr>
      </w:pPr>
    </w:p>
    <w:p w:rsidR="00FD14CA" w:rsidRDefault="00FD14CA" w:rsidP="0015333E">
      <w:pPr>
        <w:shd w:val="clear" w:color="auto" w:fill="FFFFFF"/>
        <w:spacing w:before="60" w:after="100" w:afterAutospacing="1" w:line="240" w:lineRule="auto"/>
        <w:rPr>
          <w:rFonts w:cs="Segoe UI"/>
          <w:color w:val="333333"/>
          <w:sz w:val="24"/>
          <w:szCs w:val="24"/>
        </w:rPr>
      </w:pPr>
    </w:p>
    <w:p w:rsidR="00FD14CA" w:rsidRDefault="00FD14CA" w:rsidP="0015333E">
      <w:pPr>
        <w:shd w:val="clear" w:color="auto" w:fill="FFFFFF"/>
        <w:spacing w:before="60" w:after="100" w:afterAutospacing="1" w:line="240" w:lineRule="auto"/>
        <w:rPr>
          <w:rFonts w:cs="Segoe UI"/>
          <w:color w:val="333333"/>
          <w:sz w:val="24"/>
          <w:szCs w:val="24"/>
        </w:rPr>
      </w:pPr>
    </w:p>
    <w:p w:rsidR="00FD14CA" w:rsidRPr="00D30F73" w:rsidRDefault="00FD14CA" w:rsidP="0015333E">
      <w:pPr>
        <w:shd w:val="clear" w:color="auto" w:fill="FFFFFF"/>
        <w:spacing w:before="60" w:after="100" w:afterAutospacing="1" w:line="240" w:lineRule="auto"/>
        <w:rPr>
          <w:rFonts w:cs="Segoe UI"/>
          <w:color w:val="333333"/>
          <w:sz w:val="24"/>
          <w:szCs w:val="24"/>
        </w:rPr>
      </w:pPr>
    </w:p>
    <w:p w:rsidR="0093728F" w:rsidRDefault="00053440" w:rsidP="00053440">
      <w:pPr>
        <w:pStyle w:val="Titre1"/>
        <w:numPr>
          <w:ilvl w:val="0"/>
          <w:numId w:val="3"/>
        </w:numPr>
      </w:pPr>
      <w:bookmarkStart w:id="20" w:name="_Toc461556849"/>
      <w:r>
        <w:t>Gestion de projet</w:t>
      </w:r>
      <w:bookmarkEnd w:id="20"/>
    </w:p>
    <w:p w:rsidR="007B19A9" w:rsidRPr="007B19A9" w:rsidRDefault="007B19A9" w:rsidP="007B19A9">
      <w:r>
        <w:rPr>
          <w:noProof/>
          <w:lang w:eastAsia="fr-FR"/>
        </w:rPr>
        <w:lastRenderedPageBreak/>
        <w:drawing>
          <wp:anchor distT="0" distB="0" distL="114300" distR="114300" simplePos="0" relativeHeight="251668480" behindDoc="1" locked="0" layoutInCell="1" allowOverlap="1" wp14:anchorId="0CCA7032" wp14:editId="4D3EE28A">
            <wp:simplePos x="0" y="0"/>
            <wp:positionH relativeFrom="column">
              <wp:posOffset>-414020</wp:posOffset>
            </wp:positionH>
            <wp:positionV relativeFrom="paragraph">
              <wp:posOffset>308610</wp:posOffset>
            </wp:positionV>
            <wp:extent cx="6828155" cy="3674745"/>
            <wp:effectExtent l="0" t="0" r="0" b="1905"/>
            <wp:wrapThrough wrapText="bothSides">
              <wp:wrapPolygon edited="0">
                <wp:start x="0" y="0"/>
                <wp:lineTo x="0" y="21499"/>
                <wp:lineTo x="21514" y="21499"/>
                <wp:lineTo x="21514" y="0"/>
                <wp:lineTo x="0" y="0"/>
              </wp:wrapPolygon>
            </wp:wrapThrough>
            <wp:docPr id="17" name="Image 17" descr="D:\Users\Gaby\Documents\RILA\Projet Fil Roug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Gaby\Documents\RILA\Projet Fil Rouge\Captur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28155" cy="3674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19A9" w:rsidRDefault="007B19A9" w:rsidP="00143BBF">
      <w:r>
        <w:rPr>
          <w:noProof/>
          <w:lang w:eastAsia="fr-FR"/>
        </w:rPr>
        <mc:AlternateContent>
          <mc:Choice Requires="wps">
            <w:drawing>
              <wp:anchor distT="0" distB="0" distL="114300" distR="114300" simplePos="0" relativeHeight="251670528" behindDoc="0" locked="0" layoutInCell="1" allowOverlap="1" wp14:anchorId="6C2F8064" wp14:editId="755D78DB">
                <wp:simplePos x="0" y="0"/>
                <wp:positionH relativeFrom="column">
                  <wp:posOffset>22860</wp:posOffset>
                </wp:positionH>
                <wp:positionV relativeFrom="paragraph">
                  <wp:posOffset>26670</wp:posOffset>
                </wp:positionV>
                <wp:extent cx="6456680" cy="635"/>
                <wp:effectExtent l="0" t="0" r="1270" b="0"/>
                <wp:wrapThrough wrapText="bothSides">
                  <wp:wrapPolygon edited="0">
                    <wp:start x="0" y="0"/>
                    <wp:lineTo x="0" y="20057"/>
                    <wp:lineTo x="21541" y="20057"/>
                    <wp:lineTo x="21541" y="0"/>
                    <wp:lineTo x="0" y="0"/>
                  </wp:wrapPolygon>
                </wp:wrapThrough>
                <wp:docPr id="18" name="Zone de texte 18"/>
                <wp:cNvGraphicFramePr/>
                <a:graphic xmlns:a="http://schemas.openxmlformats.org/drawingml/2006/main">
                  <a:graphicData uri="http://schemas.microsoft.com/office/word/2010/wordprocessingShape">
                    <wps:wsp>
                      <wps:cNvSpPr txBox="1"/>
                      <wps:spPr>
                        <a:xfrm>
                          <a:off x="0" y="0"/>
                          <a:ext cx="6456680" cy="635"/>
                        </a:xfrm>
                        <a:prstGeom prst="rect">
                          <a:avLst/>
                        </a:prstGeom>
                        <a:solidFill>
                          <a:prstClr val="white"/>
                        </a:solidFill>
                        <a:ln>
                          <a:noFill/>
                        </a:ln>
                        <a:effectLst/>
                      </wps:spPr>
                      <wps:txbx>
                        <w:txbxContent>
                          <w:p w:rsidR="007B19A9" w:rsidRPr="0097261D" w:rsidRDefault="007B19A9" w:rsidP="007B19A9">
                            <w:pPr>
                              <w:pStyle w:val="Lgende"/>
                              <w:rPr>
                                <w:noProof/>
                              </w:rPr>
                            </w:pPr>
                            <w:r>
                              <w:t xml:space="preserve">Figure </w:t>
                            </w:r>
                            <w:r w:rsidR="00C52BE0">
                              <w:fldChar w:fldCharType="begin"/>
                            </w:r>
                            <w:r w:rsidR="00C52BE0">
                              <w:instrText xml:space="preserve"> SEQ Figure \* ARABIC </w:instrText>
                            </w:r>
                            <w:r w:rsidR="00C52BE0">
                              <w:fldChar w:fldCharType="separate"/>
                            </w:r>
                            <w:r w:rsidR="002B119A">
                              <w:rPr>
                                <w:noProof/>
                              </w:rPr>
                              <w:t>8</w:t>
                            </w:r>
                            <w:r w:rsidR="00C52BE0">
                              <w:rPr>
                                <w:noProof/>
                              </w:rPr>
                              <w:fldChar w:fldCharType="end"/>
                            </w:r>
                            <w:r>
                              <w:t xml:space="preserve"> Planning Livrable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18" o:spid="_x0000_s1027" type="#_x0000_t202" style="position:absolute;margin-left:1.8pt;margin-top:2.1pt;width:508.4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" stroked="f">
                <v:textbox style="mso-fit-shape-to-text:t" inset="0,0,0,0">
                  <w:txbxContent>
                    <w:p w:rsidR="007B19A9" w:rsidRPr="0097261D" w:rsidRDefault="007B19A9" w:rsidP="007B19A9">
                      <w:pPr>
                        <w:pStyle w:val="Lgende"/>
                        <w:rPr>
                          <w:noProof/>
                        </w:rPr>
                      </w:pPr>
                      <w:r>
                        <w:t xml:space="preserve">Figure </w:t>
                      </w:r>
                      <w:fldSimple w:instr=" SEQ Figure \* ARABIC ">
                        <w:r w:rsidR="002B119A">
                          <w:rPr>
                            <w:noProof/>
                          </w:rPr>
                          <w:t>8</w:t>
                        </w:r>
                      </w:fldSimple>
                      <w:r>
                        <w:t xml:space="preserve"> Planning Livrable 2</w:t>
                      </w:r>
                    </w:p>
                  </w:txbxContent>
                </v:textbox>
                <w10:wrap type="through"/>
              </v:shape>
            </w:pict>
          </mc:Fallback>
        </mc:AlternateContent>
      </w:r>
      <w:r>
        <w:t xml:space="preserve">Voici notre planning de gestion de projet concernant ce livrable 2 : Etude technique. (Le </w:t>
      </w:r>
      <w:proofErr w:type="spellStart"/>
      <w:r>
        <w:t>MsProject</w:t>
      </w:r>
      <w:proofErr w:type="spellEnd"/>
      <w:r>
        <w:t xml:space="preserve"> est disponible en annexe pour plus de détails). </w:t>
      </w:r>
      <w:r w:rsidR="00705391">
        <w:t>Les différents comptes rendus de réunion seront consultable dans les annexes</w:t>
      </w:r>
    </w:p>
    <w:p w:rsidR="00705391" w:rsidRDefault="00141258" w:rsidP="00143BBF">
      <w:r>
        <w:t>Pour définir la méthodologie de développement du livrable 3, nous avons créé une matrice des itérations pour définir quels modules est prioritaires et les différents packages et IHM qui seront développés en amont.</w:t>
      </w:r>
    </w:p>
    <w:p w:rsidR="00141258" w:rsidRDefault="00141258" w:rsidP="00141258">
      <w:pPr>
        <w:keepNext/>
      </w:pPr>
      <w:r>
        <w:rPr>
          <w:noProof/>
          <w:lang w:eastAsia="fr-FR"/>
        </w:rPr>
        <w:drawing>
          <wp:inline distT="0" distB="0" distL="0" distR="0" wp14:anchorId="0DC0FE5B" wp14:editId="3FEAAE5E">
            <wp:extent cx="4994695" cy="2369934"/>
            <wp:effectExtent l="0" t="0" r="0" b="0"/>
            <wp:docPr id="20" name="Image 20" descr="D:\Users\Gaby\Documents\RILA\Projet Fil Rouge\Matrice des ité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Gaby\Documents\RILA\Projet Fil Rouge\Matrice des itéra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9233" cy="2376832"/>
                    </a:xfrm>
                    <a:prstGeom prst="rect">
                      <a:avLst/>
                    </a:prstGeom>
                    <a:noFill/>
                    <a:ln>
                      <a:noFill/>
                    </a:ln>
                  </pic:spPr>
                </pic:pic>
              </a:graphicData>
            </a:graphic>
          </wp:inline>
        </w:drawing>
      </w:r>
    </w:p>
    <w:p w:rsidR="00141258" w:rsidRDefault="00141258" w:rsidP="00141258">
      <w:pPr>
        <w:pStyle w:val="Lgende"/>
      </w:pPr>
      <w:r>
        <w:t xml:space="preserve">Figure </w:t>
      </w:r>
      <w:r w:rsidR="00C52BE0">
        <w:fldChar w:fldCharType="begin"/>
      </w:r>
      <w:r w:rsidR="00C52BE0">
        <w:instrText xml:space="preserve"> SEQ Figure \* ARABIC </w:instrText>
      </w:r>
      <w:r w:rsidR="00C52BE0">
        <w:fldChar w:fldCharType="separate"/>
      </w:r>
      <w:r w:rsidR="002B119A">
        <w:rPr>
          <w:noProof/>
        </w:rPr>
        <w:t>9</w:t>
      </w:r>
      <w:r w:rsidR="00C52BE0">
        <w:rPr>
          <w:noProof/>
        </w:rPr>
        <w:fldChar w:fldCharType="end"/>
      </w:r>
      <w:r>
        <w:t xml:space="preserve"> Matrice des itérations</w:t>
      </w:r>
    </w:p>
    <w:p w:rsidR="00141258" w:rsidRDefault="00141258" w:rsidP="00143BBF"/>
    <w:p w:rsidR="00141258" w:rsidRDefault="00141258" w:rsidP="00143BBF"/>
    <w:p w:rsidR="007B19A9" w:rsidRDefault="00141258" w:rsidP="00143BBF">
      <w:r>
        <w:rPr>
          <w:noProof/>
          <w:lang w:eastAsia="fr-FR"/>
        </w:rPr>
        <mc:AlternateContent>
          <mc:Choice Requires="wps">
            <w:drawing>
              <wp:anchor distT="0" distB="0" distL="114300" distR="114300" simplePos="0" relativeHeight="251673600" behindDoc="0" locked="0" layoutInCell="1" allowOverlap="1" wp14:anchorId="4E1F4AEC" wp14:editId="218A160E">
                <wp:simplePos x="0" y="0"/>
                <wp:positionH relativeFrom="column">
                  <wp:posOffset>247015</wp:posOffset>
                </wp:positionH>
                <wp:positionV relativeFrom="paragraph">
                  <wp:posOffset>3286760</wp:posOffset>
                </wp:positionV>
                <wp:extent cx="4942840" cy="635"/>
                <wp:effectExtent l="0" t="0" r="0" b="0"/>
                <wp:wrapThrough wrapText="bothSides">
                  <wp:wrapPolygon edited="0">
                    <wp:start x="0" y="0"/>
                    <wp:lineTo x="0" y="21600"/>
                    <wp:lineTo x="21600" y="21600"/>
                    <wp:lineTo x="21600" y="0"/>
                  </wp:wrapPolygon>
                </wp:wrapThrough>
                <wp:docPr id="21" name="Zone de texte 21"/>
                <wp:cNvGraphicFramePr/>
                <a:graphic xmlns:a="http://schemas.openxmlformats.org/drawingml/2006/main">
                  <a:graphicData uri="http://schemas.microsoft.com/office/word/2010/wordprocessingShape">
                    <wps:wsp>
                      <wps:cNvSpPr txBox="1"/>
                      <wps:spPr>
                        <a:xfrm>
                          <a:off x="0" y="0"/>
                          <a:ext cx="4942840" cy="635"/>
                        </a:xfrm>
                        <a:prstGeom prst="rect">
                          <a:avLst/>
                        </a:prstGeom>
                        <a:solidFill>
                          <a:prstClr val="white"/>
                        </a:solidFill>
                        <a:ln>
                          <a:noFill/>
                        </a:ln>
                        <a:effectLst/>
                      </wps:spPr>
                      <wps:txbx>
                        <w:txbxContent>
                          <w:p w:rsidR="00141258" w:rsidRPr="008A2DBE" w:rsidRDefault="00141258" w:rsidP="00141258">
                            <w:pPr>
                              <w:pStyle w:val="Lgende"/>
                              <w:rPr>
                                <w:noProof/>
                              </w:rPr>
                            </w:pPr>
                            <w:r>
                              <w:t xml:space="preserve">Figure </w:t>
                            </w:r>
                            <w:r w:rsidR="00C52BE0">
                              <w:fldChar w:fldCharType="begin"/>
                            </w:r>
                            <w:r w:rsidR="00C52BE0">
                              <w:instrText xml:space="preserve"> SEQ Figure \* ARABIC </w:instrText>
                            </w:r>
                            <w:r w:rsidR="00C52BE0">
                              <w:fldChar w:fldCharType="separate"/>
                            </w:r>
                            <w:r w:rsidR="002B119A">
                              <w:rPr>
                                <w:noProof/>
                              </w:rPr>
                              <w:t>10</w:t>
                            </w:r>
                            <w:r w:rsidR="00C52BE0">
                              <w:rPr>
                                <w:noProof/>
                              </w:rPr>
                              <w:fldChar w:fldCharType="end"/>
                            </w:r>
                            <w:r>
                              <w:t xml:space="preserve"> Planning prévisionnel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1" o:spid="_x0000_s1028" type="#_x0000_t202" style="position:absolute;margin-left:19.45pt;margin-top:258.8pt;width:389.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" stroked="f">
                <v:textbox style="mso-fit-shape-to-text:t" inset="0,0,0,0">
                  <w:txbxContent>
                    <w:p w:rsidR="00141258" w:rsidRPr="008A2DBE" w:rsidRDefault="00141258" w:rsidP="00141258">
                      <w:pPr>
                        <w:pStyle w:val="Lgende"/>
                        <w:rPr>
                          <w:noProof/>
                        </w:rPr>
                      </w:pPr>
                      <w:r>
                        <w:t xml:space="preserve">Figure </w:t>
                      </w:r>
                      <w:fldSimple w:instr=" SEQ Figure \* ARABIC ">
                        <w:r w:rsidR="002B119A">
                          <w:rPr>
                            <w:noProof/>
                          </w:rPr>
                          <w:t>10</w:t>
                        </w:r>
                      </w:fldSimple>
                      <w:r>
                        <w:t xml:space="preserve"> Planning prévisionnel</w:t>
                      </w:r>
                    </w:p>
                  </w:txbxContent>
                </v:textbox>
                <w10:wrap type="through"/>
              </v:shape>
            </w:pict>
          </mc:Fallback>
        </mc:AlternateContent>
      </w:r>
      <w:r w:rsidR="000C3BD4">
        <w:rPr>
          <w:noProof/>
          <w:lang w:eastAsia="fr-FR"/>
        </w:rPr>
        <w:drawing>
          <wp:anchor distT="0" distB="0" distL="114300" distR="114300" simplePos="0" relativeHeight="251671552" behindDoc="1" locked="0" layoutInCell="1" allowOverlap="1" wp14:anchorId="329E9B19" wp14:editId="09B0EA9F">
            <wp:simplePos x="0" y="0"/>
            <wp:positionH relativeFrom="column">
              <wp:posOffset>247015</wp:posOffset>
            </wp:positionH>
            <wp:positionV relativeFrom="paragraph">
              <wp:posOffset>399415</wp:posOffset>
            </wp:positionV>
            <wp:extent cx="4942840" cy="2830195"/>
            <wp:effectExtent l="0" t="0" r="0" b="8255"/>
            <wp:wrapThrough wrapText="bothSides">
              <wp:wrapPolygon edited="0">
                <wp:start x="0" y="0"/>
                <wp:lineTo x="0" y="21518"/>
                <wp:lineTo x="21478" y="21518"/>
                <wp:lineTo x="21478" y="0"/>
                <wp:lineTo x="0" y="0"/>
              </wp:wrapPolygon>
            </wp:wrapThrough>
            <wp:docPr id="19" name="Image 19" descr="D:\Users\Gaby\Documents\RILA\Projet Fil Roug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Gaby\Documents\RILA\Projet Fil Rouge\Captur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2840" cy="2830195"/>
                    </a:xfrm>
                    <a:prstGeom prst="rect">
                      <a:avLst/>
                    </a:prstGeom>
                    <a:noFill/>
                    <a:ln>
                      <a:noFill/>
                    </a:ln>
                  </pic:spPr>
                </pic:pic>
              </a:graphicData>
            </a:graphic>
            <wp14:sizeRelH relativeFrom="page">
              <wp14:pctWidth>0</wp14:pctWidth>
            </wp14:sizeRelH>
            <wp14:sizeRelV relativeFrom="page">
              <wp14:pctHeight>0</wp14:pctHeight>
            </wp14:sizeRelV>
          </wp:anchor>
        </w:drawing>
      </w:r>
      <w:r w:rsidR="007B19A9">
        <w:t>Et voici le planning prévisionnel pour le livrable 3  qui concerne la phase de développement du projet (Qui sera lui aussi disponible en Annexe)</w:t>
      </w:r>
    </w:p>
    <w:p w:rsidR="007B19A9" w:rsidRDefault="007B19A9" w:rsidP="00143BBF"/>
    <w:p w:rsidR="007B19A9" w:rsidRDefault="007B19A9" w:rsidP="00143BBF"/>
    <w:p w:rsidR="007B19A9" w:rsidRDefault="007B19A9" w:rsidP="00143BBF"/>
    <w:p w:rsidR="007B19A9" w:rsidRDefault="007B19A9" w:rsidP="00143BBF"/>
    <w:p w:rsidR="007B19A9" w:rsidRDefault="007B19A9" w:rsidP="00143BBF"/>
    <w:p w:rsidR="007B19A9" w:rsidRDefault="007B19A9" w:rsidP="00143BBF"/>
    <w:p w:rsidR="007B19A9" w:rsidRDefault="007B19A9" w:rsidP="00143BBF"/>
    <w:p w:rsidR="000C3BD4" w:rsidRDefault="000C3BD4" w:rsidP="00143BBF"/>
    <w:p w:rsidR="000C3BD4" w:rsidRDefault="000C3BD4" w:rsidP="00143BBF"/>
    <w:p w:rsidR="007B19A9" w:rsidRDefault="007B19A9" w:rsidP="00143BBF"/>
    <w:p w:rsidR="00053440" w:rsidRPr="007B19A9" w:rsidRDefault="00053440" w:rsidP="000322E1">
      <w:pPr>
        <w:rPr>
          <w:b/>
          <w:u w:val="single"/>
        </w:rPr>
      </w:pPr>
      <w:r w:rsidRPr="007B19A9">
        <w:rPr>
          <w:b/>
          <w:u w:val="single"/>
        </w:rPr>
        <w:t>Conclusion</w:t>
      </w:r>
      <w:r w:rsidR="007B19A9" w:rsidRPr="007B19A9">
        <w:rPr>
          <w:b/>
          <w:u w:val="single"/>
        </w:rPr>
        <w:t xml:space="preserve"> du chef de projet :</w:t>
      </w:r>
    </w:p>
    <w:p w:rsidR="007B19A9" w:rsidRDefault="007B19A9" w:rsidP="000322E1">
      <w:r>
        <w:t xml:space="preserve">Ce livrable s’est bien déroulé malgré des retards et des difficultés. Nous avons su être soudés et complémentaires pour réaliser tous les livrables demandés. Néanmoins la gestion de l’humain est très difficile à gérer. C’est la chose qui </w:t>
      </w:r>
      <w:r w:rsidR="000C3BD4">
        <w:t>a été la plus dure durant ce livrable</w:t>
      </w:r>
      <w:r>
        <w:t xml:space="preserve"> pour ma part (Réussir à organiser des réunions avec tous les membres, en dehors des horaires de travails relève parfois du défis). Je suis tout de même satisfait de la quantité et de la qualité du travail que l’on a fourni pour ce livrable. Nous avons </w:t>
      </w:r>
      <w:r w:rsidR="000C3BD4">
        <w:t>privilégié</w:t>
      </w:r>
      <w:r>
        <w:t xml:space="preserve"> les prises de décisions en groupe avec notamment des planning</w:t>
      </w:r>
      <w:r w:rsidR="000C3BD4">
        <w:t xml:space="preserve">s </w:t>
      </w:r>
      <w:proofErr w:type="spellStart"/>
      <w:r w:rsidR="000C3BD4">
        <w:t>pockets</w:t>
      </w:r>
      <w:proofErr w:type="spellEnd"/>
      <w:r w:rsidR="000C3BD4">
        <w:t xml:space="preserve"> et des débats ouverts et des méthodes AGILE.</w:t>
      </w:r>
      <w:r>
        <w:t xml:space="preserve"> </w:t>
      </w:r>
    </w:p>
    <w:p w:rsidR="007B19A9" w:rsidRDefault="007B19A9" w:rsidP="000322E1">
      <w:r>
        <w:t>Nos principales difficultés ont été de nous mettre d’accord. Nous avons perdus beaucoup de temps à nous entendre sur certains points.</w:t>
      </w:r>
    </w:p>
    <w:p w:rsidR="000322E1" w:rsidRPr="00C50F1D" w:rsidRDefault="000322E1" w:rsidP="000322E1"/>
    <w:sectPr w:rsidR="000322E1" w:rsidRPr="00C50F1D">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BE0" w:rsidRDefault="00C52BE0" w:rsidP="006A6C20">
      <w:pPr>
        <w:spacing w:after="0" w:line="240" w:lineRule="auto"/>
      </w:pPr>
      <w:r>
        <w:separator/>
      </w:r>
    </w:p>
  </w:endnote>
  <w:endnote w:type="continuationSeparator" w:id="0">
    <w:p w:rsidR="00C52BE0" w:rsidRDefault="00C52BE0" w:rsidP="006A6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33E" w:rsidRDefault="0015333E">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Projet </w:t>
    </w:r>
    <w:proofErr w:type="spellStart"/>
    <w:r>
      <w:rPr>
        <w:rFonts w:asciiTheme="majorHAnsi" w:eastAsiaTheme="majorEastAsia" w:hAnsiTheme="majorHAnsi" w:cstheme="majorBidi"/>
      </w:rPr>
      <w:t>Madera</w:t>
    </w:r>
    <w:proofErr w:type="spellEnd"/>
    <w:r>
      <w:rPr>
        <w:rFonts w:asciiTheme="majorHAnsi" w:eastAsiaTheme="majorEastAsia" w:hAnsiTheme="majorHAnsi" w:cstheme="majorBidi"/>
      </w:rPr>
      <w:t>, RILA15, Equipe A.SCHWARZE/D.CROCCO/C.CHEVALIER/G.BOLZINGER</w:t>
    </w:r>
    <w:r>
      <w:rPr>
        <w:rFonts w:asciiTheme="majorHAnsi" w:eastAsiaTheme="majorEastAsia" w:hAnsiTheme="majorHAnsi" w:cstheme="majorBidi"/>
      </w:rPr>
      <w:ptab w:relativeTo="margin" w:alignment="right" w:leader="none"/>
    </w:r>
    <w:r w:rsidRPr="00945711">
      <w:rPr>
        <w:rFonts w:asciiTheme="majorHAnsi" w:eastAsiaTheme="majorEastAsia" w:hAnsiTheme="majorHAnsi" w:cstheme="majorBidi"/>
        <w:b/>
        <w:color w:val="FF0000"/>
        <w:sz w:val="24"/>
        <w:szCs w:val="24"/>
      </w:rPr>
      <w:t xml:space="preserve">Page </w:t>
    </w:r>
    <w:r w:rsidRPr="00945711">
      <w:rPr>
        <w:rFonts w:eastAsiaTheme="minorEastAsia"/>
        <w:b/>
        <w:color w:val="FF0000"/>
        <w:sz w:val="24"/>
        <w:szCs w:val="24"/>
      </w:rPr>
      <w:fldChar w:fldCharType="begin"/>
    </w:r>
    <w:r w:rsidRPr="00945711">
      <w:rPr>
        <w:b/>
        <w:color w:val="FF0000"/>
        <w:sz w:val="24"/>
        <w:szCs w:val="24"/>
      </w:rPr>
      <w:instrText>PAGE   \* MERGEFORMAT</w:instrText>
    </w:r>
    <w:r w:rsidRPr="00945711">
      <w:rPr>
        <w:rFonts w:eastAsiaTheme="minorEastAsia"/>
        <w:b/>
        <w:color w:val="FF0000"/>
        <w:sz w:val="24"/>
        <w:szCs w:val="24"/>
      </w:rPr>
      <w:fldChar w:fldCharType="separate"/>
    </w:r>
    <w:r w:rsidR="00081141" w:rsidRPr="00081141">
      <w:rPr>
        <w:rFonts w:asciiTheme="majorHAnsi" w:eastAsiaTheme="majorEastAsia" w:hAnsiTheme="majorHAnsi" w:cstheme="majorBidi"/>
        <w:b/>
        <w:noProof/>
        <w:color w:val="FF0000"/>
        <w:sz w:val="24"/>
        <w:szCs w:val="24"/>
      </w:rPr>
      <w:t>2</w:t>
    </w:r>
    <w:r w:rsidRPr="00945711">
      <w:rPr>
        <w:rFonts w:asciiTheme="majorHAnsi" w:eastAsiaTheme="majorEastAsia" w:hAnsiTheme="majorHAnsi" w:cstheme="majorBidi"/>
        <w:b/>
        <w:color w:val="FF0000"/>
        <w:sz w:val="24"/>
        <w:szCs w:val="24"/>
      </w:rPr>
      <w:fldChar w:fldCharType="end"/>
    </w:r>
  </w:p>
  <w:p w:rsidR="0015333E" w:rsidRDefault="0015333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BE0" w:rsidRDefault="00C52BE0" w:rsidP="006A6C20">
      <w:pPr>
        <w:spacing w:after="0" w:line="240" w:lineRule="auto"/>
      </w:pPr>
      <w:r>
        <w:separator/>
      </w:r>
    </w:p>
  </w:footnote>
  <w:footnote w:type="continuationSeparator" w:id="0">
    <w:p w:rsidR="00C52BE0" w:rsidRDefault="00C52BE0" w:rsidP="006A6C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B37EB"/>
    <w:multiLevelType w:val="multilevel"/>
    <w:tmpl w:val="DB10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11DDD"/>
    <w:multiLevelType w:val="hybridMultilevel"/>
    <w:tmpl w:val="DDE67902"/>
    <w:lvl w:ilvl="0" w:tplc="497222D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F0757F"/>
    <w:multiLevelType w:val="hybridMultilevel"/>
    <w:tmpl w:val="D7AA3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9F4D00"/>
    <w:multiLevelType w:val="hybridMultilevel"/>
    <w:tmpl w:val="A8ECD03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5AB7120"/>
    <w:multiLevelType w:val="hybridMultilevel"/>
    <w:tmpl w:val="BCAEDB52"/>
    <w:lvl w:ilvl="0" w:tplc="FD3204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AA7794E"/>
    <w:multiLevelType w:val="hybridMultilevel"/>
    <w:tmpl w:val="0E72A8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C212F7E"/>
    <w:multiLevelType w:val="hybridMultilevel"/>
    <w:tmpl w:val="2E84F64E"/>
    <w:lvl w:ilvl="0" w:tplc="8B72FE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DB81B56"/>
    <w:multiLevelType w:val="hybridMultilevel"/>
    <w:tmpl w:val="D3E8E2A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F174D5E"/>
    <w:multiLevelType w:val="hybridMultilevel"/>
    <w:tmpl w:val="1F8EFA30"/>
    <w:lvl w:ilvl="0" w:tplc="CD8AD98A">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8680F77"/>
    <w:multiLevelType w:val="hybridMultilevel"/>
    <w:tmpl w:val="45B0F4C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1352CDA"/>
    <w:multiLevelType w:val="multilevel"/>
    <w:tmpl w:val="A120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2877FB"/>
    <w:multiLevelType w:val="hybridMultilevel"/>
    <w:tmpl w:val="6242EE92"/>
    <w:lvl w:ilvl="0" w:tplc="040C000B">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CE74C19"/>
    <w:multiLevelType w:val="hybridMultilevel"/>
    <w:tmpl w:val="F65E2334"/>
    <w:lvl w:ilvl="0" w:tplc="803CF15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39A5938"/>
    <w:multiLevelType w:val="hybridMultilevel"/>
    <w:tmpl w:val="F69AF2F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3B97F50"/>
    <w:multiLevelType w:val="hybridMultilevel"/>
    <w:tmpl w:val="2C38B746"/>
    <w:lvl w:ilvl="0" w:tplc="E74865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DF10F6"/>
    <w:multiLevelType w:val="hybridMultilevel"/>
    <w:tmpl w:val="74765944"/>
    <w:lvl w:ilvl="0" w:tplc="040C000B">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9CD1BDE"/>
    <w:multiLevelType w:val="hybridMultilevel"/>
    <w:tmpl w:val="C6C631E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A934AAC"/>
    <w:multiLevelType w:val="hybridMultilevel"/>
    <w:tmpl w:val="02D8605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1755522"/>
    <w:multiLevelType w:val="hybridMultilevel"/>
    <w:tmpl w:val="F5B025E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2B728A6"/>
    <w:multiLevelType w:val="hybridMultilevel"/>
    <w:tmpl w:val="089EF4BC"/>
    <w:lvl w:ilvl="0" w:tplc="07B4E11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2FB534F"/>
    <w:multiLevelType w:val="hybridMultilevel"/>
    <w:tmpl w:val="1BA867C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CAD5C2B"/>
    <w:multiLevelType w:val="hybridMultilevel"/>
    <w:tmpl w:val="D944881A"/>
    <w:lvl w:ilvl="0" w:tplc="3BEC5D62">
      <w:start w:val="1"/>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6"/>
  </w:num>
  <w:num w:numId="4">
    <w:abstractNumId w:val="1"/>
  </w:num>
  <w:num w:numId="5">
    <w:abstractNumId w:val="18"/>
  </w:num>
  <w:num w:numId="6">
    <w:abstractNumId w:val="3"/>
  </w:num>
  <w:num w:numId="7">
    <w:abstractNumId w:val="5"/>
  </w:num>
  <w:num w:numId="8">
    <w:abstractNumId w:val="20"/>
  </w:num>
  <w:num w:numId="9">
    <w:abstractNumId w:val="13"/>
  </w:num>
  <w:num w:numId="10">
    <w:abstractNumId w:val="9"/>
  </w:num>
  <w:num w:numId="11">
    <w:abstractNumId w:val="17"/>
  </w:num>
  <w:num w:numId="12">
    <w:abstractNumId w:val="14"/>
  </w:num>
  <w:num w:numId="13">
    <w:abstractNumId w:val="15"/>
  </w:num>
  <w:num w:numId="14">
    <w:abstractNumId w:val="11"/>
  </w:num>
  <w:num w:numId="15">
    <w:abstractNumId w:val="2"/>
  </w:num>
  <w:num w:numId="16">
    <w:abstractNumId w:val="21"/>
  </w:num>
  <w:num w:numId="17">
    <w:abstractNumId w:val="12"/>
  </w:num>
  <w:num w:numId="18">
    <w:abstractNumId w:val="8"/>
  </w:num>
  <w:num w:numId="19">
    <w:abstractNumId w:val="16"/>
  </w:num>
  <w:num w:numId="20">
    <w:abstractNumId w:val="10"/>
  </w:num>
  <w:num w:numId="21">
    <w:abstractNumId w:val="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23C"/>
    <w:rsid w:val="000322E1"/>
    <w:rsid w:val="00053440"/>
    <w:rsid w:val="00060D95"/>
    <w:rsid w:val="0006208F"/>
    <w:rsid w:val="00071847"/>
    <w:rsid w:val="00081141"/>
    <w:rsid w:val="0009497A"/>
    <w:rsid w:val="000C3BD4"/>
    <w:rsid w:val="000E06BA"/>
    <w:rsid w:val="000E70E8"/>
    <w:rsid w:val="000F11A6"/>
    <w:rsid w:val="00111C83"/>
    <w:rsid w:val="0012636A"/>
    <w:rsid w:val="00140329"/>
    <w:rsid w:val="00141258"/>
    <w:rsid w:val="00143139"/>
    <w:rsid w:val="00143BBF"/>
    <w:rsid w:val="0015333E"/>
    <w:rsid w:val="00177FD2"/>
    <w:rsid w:val="001C5384"/>
    <w:rsid w:val="00274BA6"/>
    <w:rsid w:val="002B119A"/>
    <w:rsid w:val="002E76AD"/>
    <w:rsid w:val="003027C3"/>
    <w:rsid w:val="003070B8"/>
    <w:rsid w:val="003540BE"/>
    <w:rsid w:val="00391273"/>
    <w:rsid w:val="003C0327"/>
    <w:rsid w:val="00483457"/>
    <w:rsid w:val="004A135C"/>
    <w:rsid w:val="005106EA"/>
    <w:rsid w:val="005A3765"/>
    <w:rsid w:val="005E4F2C"/>
    <w:rsid w:val="00632CFA"/>
    <w:rsid w:val="006431E4"/>
    <w:rsid w:val="0065025D"/>
    <w:rsid w:val="00677DBE"/>
    <w:rsid w:val="00677F26"/>
    <w:rsid w:val="006A6C20"/>
    <w:rsid w:val="00705391"/>
    <w:rsid w:val="00717075"/>
    <w:rsid w:val="007178E2"/>
    <w:rsid w:val="007466ED"/>
    <w:rsid w:val="00754069"/>
    <w:rsid w:val="007920FD"/>
    <w:rsid w:val="00796D27"/>
    <w:rsid w:val="007B19A9"/>
    <w:rsid w:val="007C63D7"/>
    <w:rsid w:val="007C6F50"/>
    <w:rsid w:val="007D591C"/>
    <w:rsid w:val="00805D17"/>
    <w:rsid w:val="0081730A"/>
    <w:rsid w:val="00820C57"/>
    <w:rsid w:val="00834873"/>
    <w:rsid w:val="00861BFF"/>
    <w:rsid w:val="008800DF"/>
    <w:rsid w:val="008F4697"/>
    <w:rsid w:val="008F7DB3"/>
    <w:rsid w:val="00903528"/>
    <w:rsid w:val="00903F82"/>
    <w:rsid w:val="0092023C"/>
    <w:rsid w:val="0093728F"/>
    <w:rsid w:val="00937A3A"/>
    <w:rsid w:val="00942103"/>
    <w:rsid w:val="00945711"/>
    <w:rsid w:val="00960117"/>
    <w:rsid w:val="009659DA"/>
    <w:rsid w:val="00971F1C"/>
    <w:rsid w:val="009B378B"/>
    <w:rsid w:val="009E402A"/>
    <w:rsid w:val="00A07104"/>
    <w:rsid w:val="00A30CAB"/>
    <w:rsid w:val="00A66913"/>
    <w:rsid w:val="00AC0354"/>
    <w:rsid w:val="00B1575F"/>
    <w:rsid w:val="00B93019"/>
    <w:rsid w:val="00BC013F"/>
    <w:rsid w:val="00C2186B"/>
    <w:rsid w:val="00C223C9"/>
    <w:rsid w:val="00C50F1D"/>
    <w:rsid w:val="00C52BE0"/>
    <w:rsid w:val="00C57065"/>
    <w:rsid w:val="00C706ED"/>
    <w:rsid w:val="00C82418"/>
    <w:rsid w:val="00CB7951"/>
    <w:rsid w:val="00CC0BAC"/>
    <w:rsid w:val="00CF29F9"/>
    <w:rsid w:val="00D05915"/>
    <w:rsid w:val="00D30F73"/>
    <w:rsid w:val="00D9309D"/>
    <w:rsid w:val="00DC0465"/>
    <w:rsid w:val="00DE7A8E"/>
    <w:rsid w:val="00E53E67"/>
    <w:rsid w:val="00E56E16"/>
    <w:rsid w:val="00E81D5E"/>
    <w:rsid w:val="00E9407C"/>
    <w:rsid w:val="00EB0F76"/>
    <w:rsid w:val="00EC23FB"/>
    <w:rsid w:val="00EC3558"/>
    <w:rsid w:val="00EC43AC"/>
    <w:rsid w:val="00EE268A"/>
    <w:rsid w:val="00F415BE"/>
    <w:rsid w:val="00F41A8C"/>
    <w:rsid w:val="00F453C0"/>
    <w:rsid w:val="00F678C9"/>
    <w:rsid w:val="00FB5044"/>
    <w:rsid w:val="00FC2C28"/>
    <w:rsid w:val="00FD14CA"/>
    <w:rsid w:val="00FD2482"/>
    <w:rsid w:val="00FE22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77F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E06B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D2482"/>
    <w:pPr>
      <w:keepNext/>
      <w:keepLines/>
      <w:spacing w:before="200" w:after="0"/>
      <w:outlineLvl w:val="2"/>
    </w:pPr>
    <w:rPr>
      <w:rFonts w:asciiTheme="majorHAnsi" w:eastAsiaTheme="majorEastAsia" w:hAnsiTheme="majorHAnsi" w:cstheme="majorBidi"/>
      <w:b/>
      <w:bCs/>
      <w:color w:val="4F81BD" w:themeColor="accent1"/>
    </w:rPr>
  </w:style>
  <w:style w:type="paragraph" w:styleId="Titre5">
    <w:name w:val="heading 5"/>
    <w:basedOn w:val="Normal"/>
    <w:next w:val="Normal"/>
    <w:link w:val="Titre5Car"/>
    <w:uiPriority w:val="9"/>
    <w:semiHidden/>
    <w:unhideWhenUsed/>
    <w:qFormat/>
    <w:rsid w:val="005106E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A6C20"/>
    <w:pPr>
      <w:tabs>
        <w:tab w:val="center" w:pos="4536"/>
        <w:tab w:val="right" w:pos="9072"/>
      </w:tabs>
      <w:spacing w:after="0" w:line="240" w:lineRule="auto"/>
    </w:pPr>
  </w:style>
  <w:style w:type="character" w:customStyle="1" w:styleId="En-tteCar">
    <w:name w:val="En-tête Car"/>
    <w:basedOn w:val="Policepardfaut"/>
    <w:link w:val="En-tte"/>
    <w:uiPriority w:val="99"/>
    <w:rsid w:val="006A6C20"/>
  </w:style>
  <w:style w:type="paragraph" w:styleId="Pieddepage">
    <w:name w:val="footer"/>
    <w:basedOn w:val="Normal"/>
    <w:link w:val="PieddepageCar"/>
    <w:uiPriority w:val="99"/>
    <w:unhideWhenUsed/>
    <w:rsid w:val="006A6C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6C20"/>
  </w:style>
  <w:style w:type="paragraph" w:styleId="Paragraphedeliste">
    <w:name w:val="List Paragraph"/>
    <w:basedOn w:val="Normal"/>
    <w:uiPriority w:val="34"/>
    <w:qFormat/>
    <w:rsid w:val="006A6C20"/>
    <w:pPr>
      <w:ind w:left="720"/>
      <w:contextualSpacing/>
    </w:pPr>
  </w:style>
  <w:style w:type="paragraph" w:styleId="Textedebulles">
    <w:name w:val="Balloon Text"/>
    <w:basedOn w:val="Normal"/>
    <w:link w:val="TextedebullesCar"/>
    <w:uiPriority w:val="99"/>
    <w:semiHidden/>
    <w:unhideWhenUsed/>
    <w:rsid w:val="006A6C2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A6C20"/>
    <w:rPr>
      <w:rFonts w:ascii="Tahoma" w:hAnsi="Tahoma" w:cs="Tahoma"/>
      <w:sz w:val="16"/>
      <w:szCs w:val="16"/>
    </w:rPr>
  </w:style>
  <w:style w:type="paragraph" w:styleId="Titre">
    <w:name w:val="Title"/>
    <w:basedOn w:val="Normal"/>
    <w:next w:val="Normal"/>
    <w:link w:val="TitreCar"/>
    <w:uiPriority w:val="10"/>
    <w:qFormat/>
    <w:rsid w:val="007D59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D591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177FD2"/>
    <w:rPr>
      <w:rFonts w:asciiTheme="majorHAnsi" w:eastAsiaTheme="majorEastAsia" w:hAnsiTheme="majorHAnsi" w:cstheme="majorBidi"/>
      <w:b/>
      <w:bCs/>
      <w:color w:val="365F91" w:themeColor="accent1" w:themeShade="BF"/>
      <w:sz w:val="28"/>
      <w:szCs w:val="28"/>
    </w:rPr>
  </w:style>
  <w:style w:type="character" w:styleId="Emphaseintense">
    <w:name w:val="Intense Emphasis"/>
    <w:basedOn w:val="Policepardfaut"/>
    <w:uiPriority w:val="21"/>
    <w:qFormat/>
    <w:rsid w:val="000E06BA"/>
    <w:rPr>
      <w:b/>
      <w:bCs/>
      <w:i/>
      <w:iCs/>
      <w:color w:val="4F81BD" w:themeColor="accent1"/>
    </w:rPr>
  </w:style>
  <w:style w:type="character" w:customStyle="1" w:styleId="Titre2Car">
    <w:name w:val="Titre 2 Car"/>
    <w:basedOn w:val="Policepardfaut"/>
    <w:link w:val="Titre2"/>
    <w:uiPriority w:val="9"/>
    <w:rsid w:val="000E06BA"/>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C50F1D"/>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945711"/>
    <w:pPr>
      <w:outlineLvl w:val="9"/>
    </w:pPr>
    <w:rPr>
      <w:lang w:eastAsia="fr-FR"/>
    </w:rPr>
  </w:style>
  <w:style w:type="paragraph" w:styleId="TM1">
    <w:name w:val="toc 1"/>
    <w:basedOn w:val="Normal"/>
    <w:next w:val="Normal"/>
    <w:autoRedefine/>
    <w:uiPriority w:val="39"/>
    <w:unhideWhenUsed/>
    <w:rsid w:val="00945711"/>
    <w:pPr>
      <w:spacing w:after="100"/>
    </w:pPr>
  </w:style>
  <w:style w:type="paragraph" w:styleId="TM2">
    <w:name w:val="toc 2"/>
    <w:basedOn w:val="Normal"/>
    <w:next w:val="Normal"/>
    <w:autoRedefine/>
    <w:uiPriority w:val="39"/>
    <w:unhideWhenUsed/>
    <w:rsid w:val="00945711"/>
    <w:pPr>
      <w:spacing w:after="100"/>
      <w:ind w:left="220"/>
    </w:pPr>
  </w:style>
  <w:style w:type="character" w:styleId="Lienhypertexte">
    <w:name w:val="Hyperlink"/>
    <w:basedOn w:val="Policepardfaut"/>
    <w:uiPriority w:val="99"/>
    <w:unhideWhenUsed/>
    <w:rsid w:val="00945711"/>
    <w:rPr>
      <w:color w:val="0000FF" w:themeColor="hyperlink"/>
      <w:u w:val="single"/>
    </w:rPr>
  </w:style>
  <w:style w:type="table" w:customStyle="1" w:styleId="PlainTable1">
    <w:name w:val="Plain Table 1"/>
    <w:basedOn w:val="TableauNormal"/>
    <w:uiPriority w:val="41"/>
    <w:rsid w:val="00796D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ansinterligne">
    <w:name w:val="No Spacing"/>
    <w:uiPriority w:val="1"/>
    <w:qFormat/>
    <w:rsid w:val="00677F26"/>
    <w:pPr>
      <w:spacing w:after="0" w:line="240" w:lineRule="auto"/>
    </w:pPr>
  </w:style>
  <w:style w:type="character" w:customStyle="1" w:styleId="Titre3Car">
    <w:name w:val="Titre 3 Car"/>
    <w:basedOn w:val="Policepardfaut"/>
    <w:link w:val="Titre3"/>
    <w:uiPriority w:val="9"/>
    <w:rsid w:val="00FD248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FD248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semiHidden/>
    <w:rsid w:val="005106EA"/>
    <w:rPr>
      <w:rFonts w:asciiTheme="majorHAnsi" w:eastAsiaTheme="majorEastAsia" w:hAnsiTheme="majorHAnsi" w:cstheme="majorBidi"/>
      <w:color w:val="243F60" w:themeColor="accent1" w:themeShade="7F"/>
    </w:rPr>
  </w:style>
  <w:style w:type="character" w:customStyle="1" w:styleId="apple-converted-space">
    <w:name w:val="apple-converted-space"/>
    <w:basedOn w:val="Policepardfaut"/>
    <w:rsid w:val="005106EA"/>
  </w:style>
  <w:style w:type="character" w:customStyle="1" w:styleId="counter">
    <w:name w:val="counter"/>
    <w:basedOn w:val="Policepardfaut"/>
    <w:rsid w:val="005106EA"/>
  </w:style>
  <w:style w:type="character" w:styleId="lev">
    <w:name w:val="Strong"/>
    <w:basedOn w:val="Policepardfaut"/>
    <w:uiPriority w:val="22"/>
    <w:qFormat/>
    <w:rsid w:val="005106EA"/>
    <w:rPr>
      <w:b/>
      <w:bCs/>
    </w:rPr>
  </w:style>
  <w:style w:type="paragraph" w:styleId="PrformatHTML">
    <w:name w:val="HTML Preformatted"/>
    <w:basedOn w:val="Normal"/>
    <w:link w:val="PrformatHTMLCar"/>
    <w:uiPriority w:val="99"/>
    <w:semiHidden/>
    <w:unhideWhenUsed/>
    <w:rsid w:val="0051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106EA"/>
    <w:rPr>
      <w:rFonts w:ascii="Courier New" w:eastAsia="Times New Roman" w:hAnsi="Courier New" w:cs="Courier New"/>
      <w:sz w:val="20"/>
      <w:szCs w:val="20"/>
      <w:lang w:eastAsia="fr-FR"/>
    </w:rPr>
  </w:style>
  <w:style w:type="character" w:customStyle="1" w:styleId="pl-e">
    <w:name w:val="pl-e"/>
    <w:basedOn w:val="Policepardfaut"/>
    <w:rsid w:val="005106EA"/>
  </w:style>
  <w:style w:type="character" w:customStyle="1" w:styleId="pl-s1">
    <w:name w:val="pl-s1"/>
    <w:basedOn w:val="Policepardfaut"/>
    <w:rsid w:val="005106EA"/>
  </w:style>
  <w:style w:type="character" w:customStyle="1" w:styleId="pl-mo">
    <w:name w:val="pl-mo"/>
    <w:basedOn w:val="Policepardfaut"/>
    <w:rsid w:val="005106EA"/>
  </w:style>
  <w:style w:type="character" w:customStyle="1" w:styleId="pl-s">
    <w:name w:val="pl-s"/>
    <w:basedOn w:val="Policepardfaut"/>
    <w:rsid w:val="005106EA"/>
  </w:style>
  <w:style w:type="character" w:customStyle="1" w:styleId="pl-pds">
    <w:name w:val="pl-pds"/>
    <w:basedOn w:val="Policepardfaut"/>
    <w:rsid w:val="005106EA"/>
  </w:style>
  <w:style w:type="character" w:styleId="CodeHTML">
    <w:name w:val="HTML Code"/>
    <w:basedOn w:val="Policepardfaut"/>
    <w:uiPriority w:val="99"/>
    <w:semiHidden/>
    <w:unhideWhenUsed/>
    <w:rsid w:val="005106EA"/>
    <w:rPr>
      <w:rFonts w:ascii="Courier New" w:eastAsia="Times New Roman" w:hAnsi="Courier New" w:cs="Courier New"/>
      <w:sz w:val="20"/>
      <w:szCs w:val="20"/>
    </w:rPr>
  </w:style>
  <w:style w:type="paragraph" w:styleId="TM3">
    <w:name w:val="toc 3"/>
    <w:basedOn w:val="Normal"/>
    <w:next w:val="Normal"/>
    <w:autoRedefine/>
    <w:uiPriority w:val="39"/>
    <w:unhideWhenUsed/>
    <w:rsid w:val="006431E4"/>
    <w:pPr>
      <w:spacing w:after="100"/>
      <w:ind w:left="440"/>
    </w:pPr>
  </w:style>
  <w:style w:type="paragraph" w:styleId="Sous-titre">
    <w:name w:val="Subtitle"/>
    <w:basedOn w:val="Normal"/>
    <w:next w:val="Normal"/>
    <w:link w:val="Sous-titreCar"/>
    <w:uiPriority w:val="11"/>
    <w:qFormat/>
    <w:rsid w:val="009E402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9E402A"/>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9E402A"/>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77F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E06B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D2482"/>
    <w:pPr>
      <w:keepNext/>
      <w:keepLines/>
      <w:spacing w:before="200" w:after="0"/>
      <w:outlineLvl w:val="2"/>
    </w:pPr>
    <w:rPr>
      <w:rFonts w:asciiTheme="majorHAnsi" w:eastAsiaTheme="majorEastAsia" w:hAnsiTheme="majorHAnsi" w:cstheme="majorBidi"/>
      <w:b/>
      <w:bCs/>
      <w:color w:val="4F81BD" w:themeColor="accent1"/>
    </w:rPr>
  </w:style>
  <w:style w:type="paragraph" w:styleId="Titre5">
    <w:name w:val="heading 5"/>
    <w:basedOn w:val="Normal"/>
    <w:next w:val="Normal"/>
    <w:link w:val="Titre5Car"/>
    <w:uiPriority w:val="9"/>
    <w:semiHidden/>
    <w:unhideWhenUsed/>
    <w:qFormat/>
    <w:rsid w:val="005106E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A6C20"/>
    <w:pPr>
      <w:tabs>
        <w:tab w:val="center" w:pos="4536"/>
        <w:tab w:val="right" w:pos="9072"/>
      </w:tabs>
      <w:spacing w:after="0" w:line="240" w:lineRule="auto"/>
    </w:pPr>
  </w:style>
  <w:style w:type="character" w:customStyle="1" w:styleId="En-tteCar">
    <w:name w:val="En-tête Car"/>
    <w:basedOn w:val="Policepardfaut"/>
    <w:link w:val="En-tte"/>
    <w:uiPriority w:val="99"/>
    <w:rsid w:val="006A6C20"/>
  </w:style>
  <w:style w:type="paragraph" w:styleId="Pieddepage">
    <w:name w:val="footer"/>
    <w:basedOn w:val="Normal"/>
    <w:link w:val="PieddepageCar"/>
    <w:uiPriority w:val="99"/>
    <w:unhideWhenUsed/>
    <w:rsid w:val="006A6C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6C20"/>
  </w:style>
  <w:style w:type="paragraph" w:styleId="Paragraphedeliste">
    <w:name w:val="List Paragraph"/>
    <w:basedOn w:val="Normal"/>
    <w:uiPriority w:val="34"/>
    <w:qFormat/>
    <w:rsid w:val="006A6C20"/>
    <w:pPr>
      <w:ind w:left="720"/>
      <w:contextualSpacing/>
    </w:pPr>
  </w:style>
  <w:style w:type="paragraph" w:styleId="Textedebulles">
    <w:name w:val="Balloon Text"/>
    <w:basedOn w:val="Normal"/>
    <w:link w:val="TextedebullesCar"/>
    <w:uiPriority w:val="99"/>
    <w:semiHidden/>
    <w:unhideWhenUsed/>
    <w:rsid w:val="006A6C2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A6C20"/>
    <w:rPr>
      <w:rFonts w:ascii="Tahoma" w:hAnsi="Tahoma" w:cs="Tahoma"/>
      <w:sz w:val="16"/>
      <w:szCs w:val="16"/>
    </w:rPr>
  </w:style>
  <w:style w:type="paragraph" w:styleId="Titre">
    <w:name w:val="Title"/>
    <w:basedOn w:val="Normal"/>
    <w:next w:val="Normal"/>
    <w:link w:val="TitreCar"/>
    <w:uiPriority w:val="10"/>
    <w:qFormat/>
    <w:rsid w:val="007D59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D591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177FD2"/>
    <w:rPr>
      <w:rFonts w:asciiTheme="majorHAnsi" w:eastAsiaTheme="majorEastAsia" w:hAnsiTheme="majorHAnsi" w:cstheme="majorBidi"/>
      <w:b/>
      <w:bCs/>
      <w:color w:val="365F91" w:themeColor="accent1" w:themeShade="BF"/>
      <w:sz w:val="28"/>
      <w:szCs w:val="28"/>
    </w:rPr>
  </w:style>
  <w:style w:type="character" w:styleId="Emphaseintense">
    <w:name w:val="Intense Emphasis"/>
    <w:basedOn w:val="Policepardfaut"/>
    <w:uiPriority w:val="21"/>
    <w:qFormat/>
    <w:rsid w:val="000E06BA"/>
    <w:rPr>
      <w:b/>
      <w:bCs/>
      <w:i/>
      <w:iCs/>
      <w:color w:val="4F81BD" w:themeColor="accent1"/>
    </w:rPr>
  </w:style>
  <w:style w:type="character" w:customStyle="1" w:styleId="Titre2Car">
    <w:name w:val="Titre 2 Car"/>
    <w:basedOn w:val="Policepardfaut"/>
    <w:link w:val="Titre2"/>
    <w:uiPriority w:val="9"/>
    <w:rsid w:val="000E06BA"/>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C50F1D"/>
    <w:pPr>
      <w:spacing w:line="240" w:lineRule="auto"/>
    </w:pPr>
    <w:rPr>
      <w:b/>
      <w:bCs/>
      <w:color w:val="4F81BD" w:themeColor="accent1"/>
      <w:sz w:val="18"/>
      <w:szCs w:val="18"/>
    </w:rPr>
  </w:style>
  <w:style w:type="paragraph" w:styleId="En-ttedetabledesmatires">
    <w:name w:val="TOC Heading"/>
    <w:basedOn w:val="Titre1"/>
    <w:next w:val="Normal"/>
    <w:uiPriority w:val="39"/>
    <w:unhideWhenUsed/>
    <w:qFormat/>
    <w:rsid w:val="00945711"/>
    <w:pPr>
      <w:outlineLvl w:val="9"/>
    </w:pPr>
    <w:rPr>
      <w:lang w:eastAsia="fr-FR"/>
    </w:rPr>
  </w:style>
  <w:style w:type="paragraph" w:styleId="TM1">
    <w:name w:val="toc 1"/>
    <w:basedOn w:val="Normal"/>
    <w:next w:val="Normal"/>
    <w:autoRedefine/>
    <w:uiPriority w:val="39"/>
    <w:unhideWhenUsed/>
    <w:rsid w:val="00945711"/>
    <w:pPr>
      <w:spacing w:after="100"/>
    </w:pPr>
  </w:style>
  <w:style w:type="paragraph" w:styleId="TM2">
    <w:name w:val="toc 2"/>
    <w:basedOn w:val="Normal"/>
    <w:next w:val="Normal"/>
    <w:autoRedefine/>
    <w:uiPriority w:val="39"/>
    <w:unhideWhenUsed/>
    <w:rsid w:val="00945711"/>
    <w:pPr>
      <w:spacing w:after="100"/>
      <w:ind w:left="220"/>
    </w:pPr>
  </w:style>
  <w:style w:type="character" w:styleId="Lienhypertexte">
    <w:name w:val="Hyperlink"/>
    <w:basedOn w:val="Policepardfaut"/>
    <w:uiPriority w:val="99"/>
    <w:unhideWhenUsed/>
    <w:rsid w:val="00945711"/>
    <w:rPr>
      <w:color w:val="0000FF" w:themeColor="hyperlink"/>
      <w:u w:val="single"/>
    </w:rPr>
  </w:style>
  <w:style w:type="table" w:customStyle="1" w:styleId="PlainTable1">
    <w:name w:val="Plain Table 1"/>
    <w:basedOn w:val="TableauNormal"/>
    <w:uiPriority w:val="41"/>
    <w:rsid w:val="00796D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ansinterligne">
    <w:name w:val="No Spacing"/>
    <w:uiPriority w:val="1"/>
    <w:qFormat/>
    <w:rsid w:val="00677F26"/>
    <w:pPr>
      <w:spacing w:after="0" w:line="240" w:lineRule="auto"/>
    </w:pPr>
  </w:style>
  <w:style w:type="character" w:customStyle="1" w:styleId="Titre3Car">
    <w:name w:val="Titre 3 Car"/>
    <w:basedOn w:val="Policepardfaut"/>
    <w:link w:val="Titre3"/>
    <w:uiPriority w:val="9"/>
    <w:rsid w:val="00FD248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FD248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semiHidden/>
    <w:rsid w:val="005106EA"/>
    <w:rPr>
      <w:rFonts w:asciiTheme="majorHAnsi" w:eastAsiaTheme="majorEastAsia" w:hAnsiTheme="majorHAnsi" w:cstheme="majorBidi"/>
      <w:color w:val="243F60" w:themeColor="accent1" w:themeShade="7F"/>
    </w:rPr>
  </w:style>
  <w:style w:type="character" w:customStyle="1" w:styleId="apple-converted-space">
    <w:name w:val="apple-converted-space"/>
    <w:basedOn w:val="Policepardfaut"/>
    <w:rsid w:val="005106EA"/>
  </w:style>
  <w:style w:type="character" w:customStyle="1" w:styleId="counter">
    <w:name w:val="counter"/>
    <w:basedOn w:val="Policepardfaut"/>
    <w:rsid w:val="005106EA"/>
  </w:style>
  <w:style w:type="character" w:styleId="lev">
    <w:name w:val="Strong"/>
    <w:basedOn w:val="Policepardfaut"/>
    <w:uiPriority w:val="22"/>
    <w:qFormat/>
    <w:rsid w:val="005106EA"/>
    <w:rPr>
      <w:b/>
      <w:bCs/>
    </w:rPr>
  </w:style>
  <w:style w:type="paragraph" w:styleId="PrformatHTML">
    <w:name w:val="HTML Preformatted"/>
    <w:basedOn w:val="Normal"/>
    <w:link w:val="PrformatHTMLCar"/>
    <w:uiPriority w:val="99"/>
    <w:semiHidden/>
    <w:unhideWhenUsed/>
    <w:rsid w:val="0051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106EA"/>
    <w:rPr>
      <w:rFonts w:ascii="Courier New" w:eastAsia="Times New Roman" w:hAnsi="Courier New" w:cs="Courier New"/>
      <w:sz w:val="20"/>
      <w:szCs w:val="20"/>
      <w:lang w:eastAsia="fr-FR"/>
    </w:rPr>
  </w:style>
  <w:style w:type="character" w:customStyle="1" w:styleId="pl-e">
    <w:name w:val="pl-e"/>
    <w:basedOn w:val="Policepardfaut"/>
    <w:rsid w:val="005106EA"/>
  </w:style>
  <w:style w:type="character" w:customStyle="1" w:styleId="pl-s1">
    <w:name w:val="pl-s1"/>
    <w:basedOn w:val="Policepardfaut"/>
    <w:rsid w:val="005106EA"/>
  </w:style>
  <w:style w:type="character" w:customStyle="1" w:styleId="pl-mo">
    <w:name w:val="pl-mo"/>
    <w:basedOn w:val="Policepardfaut"/>
    <w:rsid w:val="005106EA"/>
  </w:style>
  <w:style w:type="character" w:customStyle="1" w:styleId="pl-s">
    <w:name w:val="pl-s"/>
    <w:basedOn w:val="Policepardfaut"/>
    <w:rsid w:val="005106EA"/>
  </w:style>
  <w:style w:type="character" w:customStyle="1" w:styleId="pl-pds">
    <w:name w:val="pl-pds"/>
    <w:basedOn w:val="Policepardfaut"/>
    <w:rsid w:val="005106EA"/>
  </w:style>
  <w:style w:type="character" w:styleId="CodeHTML">
    <w:name w:val="HTML Code"/>
    <w:basedOn w:val="Policepardfaut"/>
    <w:uiPriority w:val="99"/>
    <w:semiHidden/>
    <w:unhideWhenUsed/>
    <w:rsid w:val="005106EA"/>
    <w:rPr>
      <w:rFonts w:ascii="Courier New" w:eastAsia="Times New Roman" w:hAnsi="Courier New" w:cs="Courier New"/>
      <w:sz w:val="20"/>
      <w:szCs w:val="20"/>
    </w:rPr>
  </w:style>
  <w:style w:type="paragraph" w:styleId="TM3">
    <w:name w:val="toc 3"/>
    <w:basedOn w:val="Normal"/>
    <w:next w:val="Normal"/>
    <w:autoRedefine/>
    <w:uiPriority w:val="39"/>
    <w:unhideWhenUsed/>
    <w:rsid w:val="006431E4"/>
    <w:pPr>
      <w:spacing w:after="100"/>
      <w:ind w:left="440"/>
    </w:pPr>
  </w:style>
  <w:style w:type="paragraph" w:styleId="Sous-titre">
    <w:name w:val="Subtitle"/>
    <w:basedOn w:val="Normal"/>
    <w:next w:val="Normal"/>
    <w:link w:val="Sous-titreCar"/>
    <w:uiPriority w:val="11"/>
    <w:qFormat/>
    <w:rsid w:val="009E402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9E402A"/>
    <w:rPr>
      <w:rFonts w:asciiTheme="majorHAnsi" w:eastAsiaTheme="majorEastAsia" w:hAnsiTheme="majorHAnsi" w:cstheme="majorBidi"/>
      <w:i/>
      <w:iCs/>
      <w:color w:val="4F81BD" w:themeColor="accent1"/>
      <w:spacing w:val="15"/>
      <w:sz w:val="24"/>
      <w:szCs w:val="24"/>
    </w:rPr>
  </w:style>
  <w:style w:type="character" w:styleId="Emphaseple">
    <w:name w:val="Subtle Emphasis"/>
    <w:basedOn w:val="Policepardfaut"/>
    <w:uiPriority w:val="19"/>
    <w:qFormat/>
    <w:rsid w:val="009E402A"/>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296130">
      <w:bodyDiv w:val="1"/>
      <w:marLeft w:val="0"/>
      <w:marRight w:val="0"/>
      <w:marTop w:val="0"/>
      <w:marBottom w:val="0"/>
      <w:divBdr>
        <w:top w:val="none" w:sz="0" w:space="0" w:color="auto"/>
        <w:left w:val="none" w:sz="0" w:space="0" w:color="auto"/>
        <w:bottom w:val="none" w:sz="0" w:space="0" w:color="auto"/>
        <w:right w:val="none" w:sz="0" w:space="0" w:color="auto"/>
      </w:divBdr>
      <w:divsChild>
        <w:div w:id="1962300587">
          <w:marLeft w:val="0"/>
          <w:marRight w:val="0"/>
          <w:marTop w:val="0"/>
          <w:marBottom w:val="0"/>
          <w:divBdr>
            <w:top w:val="none" w:sz="0" w:space="0" w:color="auto"/>
            <w:left w:val="none" w:sz="0" w:space="0" w:color="auto"/>
            <w:bottom w:val="none" w:sz="0" w:space="0" w:color="auto"/>
            <w:right w:val="none" w:sz="0" w:space="0" w:color="auto"/>
          </w:divBdr>
          <w:divsChild>
            <w:div w:id="1484008774">
              <w:marLeft w:val="0"/>
              <w:marRight w:val="0"/>
              <w:marTop w:val="0"/>
              <w:marBottom w:val="0"/>
              <w:divBdr>
                <w:top w:val="none" w:sz="0" w:space="0" w:color="auto"/>
                <w:left w:val="none" w:sz="0" w:space="0" w:color="auto"/>
                <w:bottom w:val="none" w:sz="0" w:space="0" w:color="auto"/>
                <w:right w:val="none" w:sz="0" w:space="0" w:color="auto"/>
              </w:divBdr>
              <w:divsChild>
                <w:div w:id="864172859">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1548446832">
          <w:marLeft w:val="0"/>
          <w:marRight w:val="0"/>
          <w:marTop w:val="0"/>
          <w:marBottom w:val="0"/>
          <w:divBdr>
            <w:top w:val="none" w:sz="0" w:space="0" w:color="auto"/>
            <w:left w:val="none" w:sz="0" w:space="0" w:color="auto"/>
            <w:bottom w:val="none" w:sz="0" w:space="0" w:color="auto"/>
            <w:right w:val="none" w:sz="0" w:space="0" w:color="auto"/>
          </w:divBdr>
          <w:divsChild>
            <w:div w:id="409934128">
              <w:marLeft w:val="0"/>
              <w:marRight w:val="0"/>
              <w:marTop w:val="0"/>
              <w:marBottom w:val="0"/>
              <w:divBdr>
                <w:top w:val="none" w:sz="0" w:space="0" w:color="auto"/>
                <w:left w:val="none" w:sz="0" w:space="0" w:color="auto"/>
                <w:bottom w:val="none" w:sz="0" w:space="0" w:color="auto"/>
                <w:right w:val="none" w:sz="0" w:space="0" w:color="auto"/>
              </w:divBdr>
              <w:divsChild>
                <w:div w:id="876310770">
                  <w:marLeft w:val="0"/>
                  <w:marRight w:val="0"/>
                  <w:marTop w:val="0"/>
                  <w:marBottom w:val="0"/>
                  <w:divBdr>
                    <w:top w:val="none" w:sz="0" w:space="0" w:color="auto"/>
                    <w:left w:val="none" w:sz="0" w:space="0" w:color="auto"/>
                    <w:bottom w:val="none" w:sz="0" w:space="0" w:color="auto"/>
                    <w:right w:val="none" w:sz="0" w:space="0" w:color="auto"/>
                  </w:divBdr>
                  <w:divsChild>
                    <w:div w:id="67267597">
                      <w:marLeft w:val="0"/>
                      <w:marRight w:val="0"/>
                      <w:marTop w:val="0"/>
                      <w:marBottom w:val="450"/>
                      <w:divBdr>
                        <w:top w:val="none" w:sz="0" w:space="0" w:color="auto"/>
                        <w:left w:val="none" w:sz="0" w:space="0" w:color="auto"/>
                        <w:bottom w:val="none" w:sz="0" w:space="0" w:color="auto"/>
                        <w:right w:val="none" w:sz="0" w:space="0" w:color="auto"/>
                      </w:divBdr>
                      <w:divsChild>
                        <w:div w:id="217979812">
                          <w:marLeft w:val="0"/>
                          <w:marRight w:val="0"/>
                          <w:marTop w:val="0"/>
                          <w:marBottom w:val="0"/>
                          <w:divBdr>
                            <w:top w:val="single" w:sz="6" w:space="0" w:color="D8D8D8"/>
                            <w:left w:val="single" w:sz="6" w:space="0" w:color="D8D8D8"/>
                            <w:bottom w:val="single" w:sz="6" w:space="0" w:color="D8D8D8"/>
                            <w:right w:val="single" w:sz="6" w:space="0" w:color="D8D8D8"/>
                          </w:divBdr>
                        </w:div>
                      </w:divsChild>
                    </w:div>
                    <w:div w:id="1914123886">
                      <w:marLeft w:val="0"/>
                      <w:marRight w:val="0"/>
                      <w:marTop w:val="0"/>
                      <w:marBottom w:val="0"/>
                      <w:divBdr>
                        <w:top w:val="none" w:sz="0" w:space="0" w:color="auto"/>
                        <w:left w:val="none" w:sz="0" w:space="0" w:color="auto"/>
                        <w:bottom w:val="none" w:sz="0" w:space="0" w:color="auto"/>
                        <w:right w:val="none" w:sz="0" w:space="0" w:color="auto"/>
                      </w:divBdr>
                      <w:divsChild>
                        <w:div w:id="120895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6902">
                  <w:marLeft w:val="0"/>
                  <w:marRight w:val="4200"/>
                  <w:marTop w:val="300"/>
                  <w:marBottom w:val="0"/>
                  <w:divBdr>
                    <w:top w:val="none" w:sz="0" w:space="0" w:color="auto"/>
                    <w:left w:val="none" w:sz="0" w:space="0" w:color="auto"/>
                    <w:bottom w:val="none" w:sz="0" w:space="0" w:color="auto"/>
                    <w:right w:val="none" w:sz="0" w:space="0" w:color="auto"/>
                  </w:divBdr>
                  <w:divsChild>
                    <w:div w:id="936063960">
                      <w:marLeft w:val="-450"/>
                      <w:marRight w:val="-450"/>
                      <w:marTop w:val="0"/>
                      <w:marBottom w:val="0"/>
                      <w:divBdr>
                        <w:top w:val="none" w:sz="0" w:space="0" w:color="auto"/>
                        <w:left w:val="none" w:sz="0" w:space="0" w:color="auto"/>
                        <w:bottom w:val="none" w:sz="0" w:space="0" w:color="auto"/>
                        <w:right w:val="none" w:sz="0" w:space="0" w:color="auto"/>
                      </w:divBdr>
                      <w:divsChild>
                        <w:div w:id="490097948">
                          <w:marLeft w:val="0"/>
                          <w:marRight w:val="0"/>
                          <w:marTop w:val="0"/>
                          <w:marBottom w:val="240"/>
                          <w:divBdr>
                            <w:top w:val="none" w:sz="0" w:space="0" w:color="auto"/>
                            <w:left w:val="none" w:sz="0" w:space="0" w:color="auto"/>
                            <w:bottom w:val="none" w:sz="0" w:space="0" w:color="auto"/>
                            <w:right w:val="none" w:sz="0" w:space="0" w:color="auto"/>
                          </w:divBdr>
                        </w:div>
                        <w:div w:id="935864655">
                          <w:marLeft w:val="0"/>
                          <w:marRight w:val="0"/>
                          <w:marTop w:val="0"/>
                          <w:marBottom w:val="240"/>
                          <w:divBdr>
                            <w:top w:val="none" w:sz="0" w:space="0" w:color="auto"/>
                            <w:left w:val="none" w:sz="0" w:space="0" w:color="auto"/>
                            <w:bottom w:val="none" w:sz="0" w:space="0" w:color="auto"/>
                            <w:right w:val="none" w:sz="0" w:space="0" w:color="auto"/>
                          </w:divBdr>
                        </w:div>
                        <w:div w:id="1484812730">
                          <w:marLeft w:val="0"/>
                          <w:marRight w:val="0"/>
                          <w:marTop w:val="0"/>
                          <w:marBottom w:val="240"/>
                          <w:divBdr>
                            <w:top w:val="none" w:sz="0" w:space="0" w:color="auto"/>
                            <w:left w:val="none" w:sz="0" w:space="0" w:color="auto"/>
                            <w:bottom w:val="none" w:sz="0" w:space="0" w:color="auto"/>
                            <w:right w:val="none" w:sz="0" w:space="0" w:color="auto"/>
                          </w:divBdr>
                        </w:div>
                        <w:div w:id="497574205">
                          <w:marLeft w:val="0"/>
                          <w:marRight w:val="0"/>
                          <w:marTop w:val="0"/>
                          <w:marBottom w:val="240"/>
                          <w:divBdr>
                            <w:top w:val="none" w:sz="0" w:space="0" w:color="auto"/>
                            <w:left w:val="none" w:sz="0" w:space="0" w:color="auto"/>
                            <w:bottom w:val="none" w:sz="0" w:space="0" w:color="auto"/>
                            <w:right w:val="none" w:sz="0" w:space="0" w:color="auto"/>
                          </w:divBdr>
                        </w:div>
                        <w:div w:id="368843739">
                          <w:marLeft w:val="0"/>
                          <w:marRight w:val="0"/>
                          <w:marTop w:val="0"/>
                          <w:marBottom w:val="240"/>
                          <w:divBdr>
                            <w:top w:val="none" w:sz="0" w:space="0" w:color="auto"/>
                            <w:left w:val="none" w:sz="0" w:space="0" w:color="auto"/>
                            <w:bottom w:val="none" w:sz="0" w:space="0" w:color="auto"/>
                            <w:right w:val="none" w:sz="0" w:space="0" w:color="auto"/>
                          </w:divBdr>
                        </w:div>
                        <w:div w:id="903177489">
                          <w:marLeft w:val="0"/>
                          <w:marRight w:val="0"/>
                          <w:marTop w:val="0"/>
                          <w:marBottom w:val="240"/>
                          <w:divBdr>
                            <w:top w:val="none" w:sz="0" w:space="0" w:color="auto"/>
                            <w:left w:val="none" w:sz="0" w:space="0" w:color="auto"/>
                            <w:bottom w:val="none" w:sz="0" w:space="0" w:color="auto"/>
                            <w:right w:val="none" w:sz="0" w:space="0" w:color="auto"/>
                          </w:divBdr>
                        </w:div>
                        <w:div w:id="1738551756">
                          <w:marLeft w:val="0"/>
                          <w:marRight w:val="0"/>
                          <w:marTop w:val="0"/>
                          <w:marBottom w:val="240"/>
                          <w:divBdr>
                            <w:top w:val="none" w:sz="0" w:space="0" w:color="auto"/>
                            <w:left w:val="none" w:sz="0" w:space="0" w:color="auto"/>
                            <w:bottom w:val="none" w:sz="0" w:space="0" w:color="auto"/>
                            <w:right w:val="none" w:sz="0" w:space="0" w:color="auto"/>
                          </w:divBdr>
                        </w:div>
                        <w:div w:id="1812553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54DFA-5051-4739-B254-31AB2307A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22</Pages>
  <Words>3860</Words>
  <Characters>21233</Characters>
  <Application>Microsoft Office Word</Application>
  <DocSecurity>0</DocSecurity>
  <Lines>176</Lines>
  <Paragraphs>50</Paragraphs>
  <ScaleCrop>false</ScaleCrop>
  <HeadingPairs>
    <vt:vector size="2" baseType="variant">
      <vt:variant>
        <vt:lpstr>Titre</vt:lpstr>
      </vt:variant>
      <vt:variant>
        <vt:i4>1</vt:i4>
      </vt:variant>
    </vt:vector>
  </HeadingPairs>
  <TitlesOfParts>
    <vt:vector size="1" baseType="lpstr">
      <vt:lpstr/>
    </vt:vector>
  </TitlesOfParts>
  <Company>EN</Company>
  <LinksUpToDate>false</LinksUpToDate>
  <CharactersWithSpaces>25043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BOLZINGER Gabriel</dc:creator>
  <cp:lastModifiedBy>Aidat</cp:lastModifiedBy>
  <cp:revision>83</cp:revision>
  <cp:lastPrinted>2016-09-02T17:12:00Z</cp:lastPrinted>
  <dcterms:created xsi:type="dcterms:W3CDTF">2016-09-02T06:46:00Z</dcterms:created>
  <dcterms:modified xsi:type="dcterms:W3CDTF">2016-09-13T17:05:00Z</dcterms:modified>
</cp:coreProperties>
</file>