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MODELO DE DADOS INICIAL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MODELO DE DADOS INICIAL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Professor: Bruno Baruffi Esteves.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RESUMO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Este documento apresenta o modelo de dados inicial do MedAgenda, detalhando entidades, atributos, relacionamentos e regras de integridade aplicadas ao domínio do sistema.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Palavras-chave: MedAgenda. Agenda médica. Pacientes. Sistema web. Requisitos.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ABSTRACT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This document presents o modelo de dados inicial do MedAgenda, detalhando entidades, atributos, relacionamentos e regras de integridade aplicadas ao domínio do sistema.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Keywords: MedAgenda. Medical schedule. Patients. Web system. Requirements.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t>Clique com o botão direito e selecione "Atualizar campo" para gerar o sumário.</w:t>
        <w:fldChar w:fldCharType="end"/>
      </w:r>
    </w:p>
    <w:p>
      <w:r>
        <w:br w:type="page"/>
      </w:r>
    </w:p>
    <w:p>
      <w:pPr>
        <w:sectPr>
          <w:headerReference w:type="default" r:id="rId9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 OBJETIVO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Este documento descreve as entidades iniciais do domínio do MedAgenda e seus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principais relacionamentos.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2 ENTIDADES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3 PACIENTE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Representa uma pessoa atendida pela clínica ou profissional.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Obrigatório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Observação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Identificador gerado pelo banco.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nome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Nome completo do paciente.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Deve ter formato de e-mail quando informado.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telefone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Telefone de contato.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cpf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Deve ser válido e único quando informado.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dataNascimento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LocalDate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 pode estar no futuro.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de criação do registro.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atualizadoEm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da última alteração.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4 PROFISSIONALSAUDE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Representa o profissional que realiza atendimentos.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Obrigatório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Observação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Identificador gerado pelo banco.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nome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Nome do profissional.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E-mail de contato.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telefone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Telefone de contato.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registroConselho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Exemplo: CRM. Deve ser único.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especialidade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Área de atuação.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de criação.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atualizadoEm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da última alteração.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5 CONSULTA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Representa um atendimento agendado.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Obrigatório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Observação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Identificador gerado pelo banco.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paciente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Paciente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Paciente vinculado.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profissionalSaude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ProfissionalSaude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Profissional responsável.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inicioEm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LocalDateTime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e hora de início.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fimEm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LocalDateTime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Deve ser posterior ao início.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StatusConsulta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Estado da consulta.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observacoes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Observações livres.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de criação.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atualizadoEm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da última alteração.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6 USUARIO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Representa um usuário autenticável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Obrigatório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Observação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Identificador gerado pelo banco.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nome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Nome do usuário.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Usado como login. Deve ser único.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senhaHash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Senha criptografada com BCrypt.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PapelUsuario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Perfil de acesso.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ativo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boolean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Indica se o usuário pode acessar.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de criação.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atualizadoEm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Instant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 da última alteração.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7 ENUMS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8 STATUSCONSULTA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Valores: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AGENDADA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CONFIRMADA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CANCELADA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REALIZADA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9 PAPELUSUARIO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Valores: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ADMIN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PROFISSIONAL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RECEPCAO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10 RELACIONAMENTOS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Paciente 1 ----- N Consulta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ProfissionalSaude 1 ----- N Consulta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Usuario independente para autenticação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Uma consulta pertence a um paciente e a um profissional de saúde. Um paciente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pode ter várias consultas, e um profissional também pode atender várias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consultas.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11 REGRAS DE INTEGRIDADE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CPF de paciente deve ser único quando informado.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CPF deve ser válido quando informado.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Data de nascimento não pode ser futura.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Registro de conselho do profissional deve ser único.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E-mail de usuário deve ser único.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Senha de usuário não deve ser armazenada em texto puro.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Consulta deve possuir paciente e profissional.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Horário final da consulta deve ser posterior ao horário inicial.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12 OBSERVAÇÃO SOBRE EVOLUÇÃO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modelo atual é intencionalmente enxuto. Em versões futuras, podem ser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adicionadas entidades como: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unidade clínica;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convênio;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disponibilidade do profissional;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prontuário;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notificações;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mensagens do chatbot;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histórico de alteração de consultas.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REFERÊNCIAS</w:t>
      </w:r>
    </w:p>
    <w:p/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14724: informação e documentação: trabalhos acadêmicos: apresentação. Rio de Janeiro: ABNT, 2011.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6023: informação e documentação: referências: elaboração. Rio de Janeiro: ABNT, 2018.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ORACLE. Java Platform, Standard Edition Documentation. Disponível em: https://docs.oracle.com/en/java/.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POSTGRESQL GLOBAL DEVELOPMENT GROUP. PostgreSQL Documentation. Disponível em: https://www.postgresql.org/docs/.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REACT. React Documentation. Disponível em: https://react.dev/.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SPRING. Spring Boot Reference Documentation. Disponível em: https://docs.spring.io/spring-boot/. Acesso em: 30 maio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