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Le contraire de « si loin », au milieu des mosaïques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