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shd w:fill="fefefe" w:val="clear"/>
          <w:rtl w:val="0"/>
        </w:rPr>
        <w:t xml:space="preserve">Je suis le premier dans l'hôpital mais je ne suis pas malade.</w:t>
        <w:br w:type="textWrapping"/>
        <w:t xml:space="preserve">Je suis toujours là pour faire tomber des arbres mais je ne suis pas bûcheron.</w:t>
        <w:br w:type="textWrapping"/>
        <w:t xml:space="preserve">Je suis souvent sur les toits mais je ne suis pas Spiderman.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