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04" w:rsidRPr="001403B4" w:rsidRDefault="00EA3E6A" w:rsidP="003E0DB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INDIVIDUAL: </w:t>
      </w:r>
      <w:r w:rsidR="001403B4" w:rsidRPr="001403B4">
        <w:rPr>
          <w:rFonts w:ascii="Arial" w:hAnsi="Arial" w:cs="Arial"/>
          <w:b/>
        </w:rPr>
        <w:t xml:space="preserve">TRABALHO PIRÂMIDE ETÁRIA DA ÍNDIA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E0DB5" w:rsidRPr="003A34D4" w:rsidTr="003E0DB5">
        <w:tc>
          <w:tcPr>
            <w:tcW w:w="8720" w:type="dxa"/>
          </w:tcPr>
          <w:p w:rsidR="003E0DB5" w:rsidRPr="003A34D4" w:rsidRDefault="003E0DB5" w:rsidP="003E0DB5">
            <w:pPr>
              <w:jc w:val="both"/>
              <w:rPr>
                <w:rFonts w:ascii="Segoe UI Semilight" w:hAnsi="Segoe UI Semilight" w:cs="Segoe UI Semilight"/>
              </w:rPr>
            </w:pPr>
            <w:r w:rsidRPr="003A34D4">
              <w:rPr>
                <w:rFonts w:ascii="Segoe UI Semilight" w:hAnsi="Segoe UI Semilight" w:cs="Segoe UI Semilight"/>
                <w:b/>
              </w:rPr>
              <w:t>Critérios:</w:t>
            </w:r>
            <w:r w:rsidRPr="003A34D4">
              <w:rPr>
                <w:rFonts w:ascii="Segoe UI Semilight" w:hAnsi="Segoe UI Semilight" w:cs="Segoe UI Semilight"/>
              </w:rPr>
              <w:t xml:space="preserve"> </w:t>
            </w:r>
            <w:r>
              <w:rPr>
                <w:rFonts w:ascii="Segoe UI Semilight" w:hAnsi="Segoe UI Semilight" w:cs="Segoe UI Semilight"/>
              </w:rPr>
              <w:t>A postura desenvoltura durante a organização do material</w:t>
            </w:r>
            <w:r w:rsidRPr="003A34D4">
              <w:rPr>
                <w:rFonts w:ascii="Segoe UI Semilight" w:hAnsi="Segoe UI Semilight" w:cs="Segoe UI Semilight"/>
              </w:rPr>
              <w:t xml:space="preserve"> será avaliada</w:t>
            </w:r>
            <w:r>
              <w:rPr>
                <w:rFonts w:ascii="Segoe UI Semilight" w:hAnsi="Segoe UI Semilight" w:cs="Segoe UI Semilight"/>
              </w:rPr>
              <w:t xml:space="preserve">. Qualidade da apresentação do trabalho final e materiais pesquisados </w:t>
            </w:r>
            <w:r w:rsidRPr="003A34D4">
              <w:rPr>
                <w:rFonts w:ascii="Segoe UI Semilight" w:hAnsi="Segoe UI Semilight" w:cs="Segoe UI Semilight"/>
              </w:rPr>
              <w:t>será avaliada</w:t>
            </w:r>
            <w:r>
              <w:rPr>
                <w:rFonts w:ascii="Segoe UI Semilight" w:hAnsi="Segoe UI Semilight" w:cs="Segoe UI Semilight"/>
              </w:rPr>
              <w:t xml:space="preserve">. </w:t>
            </w:r>
            <w:r w:rsidRPr="003A34D4">
              <w:rPr>
                <w:rFonts w:ascii="Segoe UI Semilight" w:hAnsi="Segoe UI Semilight" w:cs="Segoe UI Semilight"/>
              </w:rPr>
              <w:t>Realizar as atividades de forma adequada. Demonstrar interesse e compromisso pelo trabalho; ter uma parti</w:t>
            </w:r>
            <w:r>
              <w:rPr>
                <w:rFonts w:ascii="Segoe UI Semilight" w:hAnsi="Segoe UI Semilight" w:cs="Segoe UI Semilight"/>
              </w:rPr>
              <w:t>cipação a</w:t>
            </w:r>
            <w:bookmarkStart w:id="0" w:name="_GoBack"/>
            <w:bookmarkEnd w:id="0"/>
            <w:r>
              <w:rPr>
                <w:rFonts w:ascii="Segoe UI Semilight" w:hAnsi="Segoe UI Semilight" w:cs="Segoe UI Semilight"/>
              </w:rPr>
              <w:t>tiva</w:t>
            </w:r>
            <w:r w:rsidRPr="003A34D4">
              <w:rPr>
                <w:rFonts w:ascii="Segoe UI Semilight" w:hAnsi="Segoe UI Semilight" w:cs="Segoe UI Semilight"/>
              </w:rPr>
              <w:t xml:space="preserve">. </w:t>
            </w:r>
          </w:p>
        </w:tc>
      </w:tr>
    </w:tbl>
    <w:p w:rsidR="003E0DB5" w:rsidRDefault="003E0DB5" w:rsidP="00EA60F4">
      <w:pPr>
        <w:pStyle w:val="SemEspaamento"/>
        <w:spacing w:after="120"/>
        <w:jc w:val="both"/>
        <w:rPr>
          <w:rFonts w:ascii="Segoe UI Semilight" w:hAnsi="Segoe UI Semilight" w:cs="Segoe UI Semilight"/>
        </w:rPr>
      </w:pPr>
      <w:r w:rsidRPr="00BB59E9">
        <w:rPr>
          <w:rFonts w:ascii="Segoe UI Semilight" w:hAnsi="Segoe UI Semilight" w:cs="Segoe UI Semilight"/>
          <w:b/>
        </w:rPr>
        <w:t>Objetivo:</w:t>
      </w:r>
      <w:r w:rsidRPr="00BB59E9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 xml:space="preserve">O </w:t>
      </w:r>
      <w:r w:rsidRPr="00FE33E7">
        <w:rPr>
          <w:rFonts w:ascii="Segoe UI Semilight" w:hAnsi="Segoe UI Semilight" w:cs="Segoe UI Semilight"/>
        </w:rPr>
        <w:t xml:space="preserve">trabalho sobre </w:t>
      </w:r>
      <w:r>
        <w:rPr>
          <w:rFonts w:ascii="Segoe UI Semilight" w:hAnsi="Segoe UI Semilight" w:cs="Segoe UI Semilight"/>
        </w:rPr>
        <w:t>pirâmide etária</w:t>
      </w:r>
      <w:r w:rsidRPr="00FE33E7">
        <w:rPr>
          <w:rFonts w:ascii="Segoe UI Semilight" w:hAnsi="Segoe UI Semilight" w:cs="Segoe UI Semilight"/>
        </w:rPr>
        <w:t>, busca proporcionar aos alunos condições de desenvolver a sua capacidade de</w:t>
      </w:r>
      <w:r>
        <w:rPr>
          <w:rFonts w:ascii="Segoe UI Semilight" w:hAnsi="Segoe UI Semilight" w:cs="Segoe UI Semilight"/>
        </w:rPr>
        <w:t xml:space="preserve"> interpretação de gráfico</w:t>
      </w:r>
      <w:r w:rsidR="00EA60F4">
        <w:rPr>
          <w:rFonts w:ascii="Segoe UI Semilight" w:hAnsi="Segoe UI Semilight" w:cs="Segoe UI Semilight"/>
        </w:rPr>
        <w:t xml:space="preserve"> </w:t>
      </w:r>
      <w:r w:rsidR="00EA60F4" w:rsidRPr="00663529">
        <w:rPr>
          <w:rFonts w:ascii="Segoe UI Semilight" w:hAnsi="Segoe UI Semilight" w:cs="Segoe UI Semilight"/>
        </w:rPr>
        <w:t>para possibilitar que os discentes compreendam e relacionem a estrutura etária da população</w:t>
      </w:r>
      <w:r w:rsidR="00EA60F4">
        <w:rPr>
          <w:rFonts w:ascii="Segoe UI Semilight" w:hAnsi="Segoe UI Semilight" w:cs="Segoe UI Semilight"/>
        </w:rPr>
        <w:t xml:space="preserve"> </w:t>
      </w:r>
      <w:r w:rsidRPr="00FE33E7">
        <w:rPr>
          <w:rFonts w:ascii="Segoe UI Semilight" w:hAnsi="Segoe UI Semilight" w:cs="Segoe UI Semilight"/>
        </w:rPr>
        <w:t xml:space="preserve">e análise crítica das distintas </w:t>
      </w:r>
      <w:r>
        <w:rPr>
          <w:rFonts w:ascii="Segoe UI Semilight" w:hAnsi="Segoe UI Semilight" w:cs="Segoe UI Semilight"/>
        </w:rPr>
        <w:t xml:space="preserve">tipos de pirâmides dos países. </w:t>
      </w:r>
    </w:p>
    <w:p w:rsidR="00DB269E" w:rsidRPr="00E56372" w:rsidRDefault="00DB269E" w:rsidP="00EA60F4">
      <w:pPr>
        <w:spacing w:after="0" w:line="240" w:lineRule="auto"/>
        <w:rPr>
          <w:rFonts w:ascii="Segoe UI Semilight" w:hAnsi="Segoe UI Semilight" w:cs="Segoe UI Semilight"/>
          <w:b/>
          <w:sz w:val="24"/>
          <w:szCs w:val="24"/>
        </w:rPr>
      </w:pPr>
      <w:r w:rsidRPr="00E56372">
        <w:rPr>
          <w:rFonts w:ascii="Segoe UI Semilight" w:hAnsi="Segoe UI Semilight" w:cs="Segoe UI Semilight"/>
          <w:b/>
          <w:sz w:val="24"/>
          <w:szCs w:val="24"/>
        </w:rPr>
        <w:t>Etapa para a construção de uma Pirâmide etária</w:t>
      </w:r>
    </w:p>
    <w:p w:rsidR="00DB269E" w:rsidRPr="00663529" w:rsidRDefault="00DB269E" w:rsidP="00DB269E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Segoe UI Semilight" w:hAnsi="Segoe UI Semilight" w:cs="Segoe UI Semilight"/>
          <w:sz w:val="24"/>
          <w:szCs w:val="24"/>
        </w:rPr>
      </w:pPr>
      <w:r w:rsidRPr="00663529">
        <w:rPr>
          <w:rFonts w:ascii="Segoe UI Semilight" w:hAnsi="Segoe UI Semilight" w:cs="Segoe UI Semilight"/>
          <w:sz w:val="24"/>
          <w:szCs w:val="24"/>
        </w:rPr>
        <w:t>No papel milimétrico, traça eixos perpendiculares entre si, distanciando-os cerca de 1cm.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</w:p>
    <w:p w:rsidR="00DB269E" w:rsidRPr="00724247" w:rsidRDefault="00DB269E" w:rsidP="00DB269E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Segoe UI Semilight" w:hAnsi="Segoe UI Semilight" w:cs="Segoe UI Semilight"/>
          <w:sz w:val="24"/>
          <w:szCs w:val="24"/>
        </w:rPr>
      </w:pPr>
      <w:r w:rsidRPr="00724247">
        <w:rPr>
          <w:rFonts w:ascii="Segoe UI Semilight" w:hAnsi="Segoe UI Semilight" w:cs="Segoe UI Semilight"/>
          <w:sz w:val="24"/>
          <w:szCs w:val="24"/>
        </w:rPr>
        <w:t xml:space="preserve">Divide a coluna central em classes etárias, com um intervalo de cinco anos. </w:t>
      </w:r>
    </w:p>
    <w:p w:rsidR="00DB269E" w:rsidRPr="00724247" w:rsidRDefault="00DB269E" w:rsidP="00DB269E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Segoe UI Semilight" w:hAnsi="Segoe UI Semilight" w:cs="Segoe UI Semilight"/>
          <w:sz w:val="24"/>
          <w:szCs w:val="24"/>
        </w:rPr>
      </w:pPr>
      <w:r w:rsidRPr="00724247">
        <w:rPr>
          <w:rFonts w:ascii="Segoe UI Semilight" w:hAnsi="Segoe UI Semilight" w:cs="Segoe UI Semilight"/>
          <w:sz w:val="24"/>
          <w:szCs w:val="24"/>
        </w:rPr>
        <w:t>Atribui uma escala eixos horizontais de acordo com os valores que possui (valores absolutos).</w:t>
      </w:r>
    </w:p>
    <w:p w:rsidR="00DB269E" w:rsidRPr="00724247" w:rsidRDefault="00DB269E" w:rsidP="00DB269E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Segoe UI Semilight" w:hAnsi="Segoe UI Semilight" w:cs="Segoe UI Semilight"/>
          <w:sz w:val="24"/>
          <w:szCs w:val="24"/>
        </w:rPr>
      </w:pPr>
      <w:r w:rsidRPr="00724247">
        <w:rPr>
          <w:rFonts w:ascii="Segoe UI Semilight" w:hAnsi="Segoe UI Semilight" w:cs="Segoe UI Semilight"/>
          <w:sz w:val="24"/>
          <w:szCs w:val="24"/>
        </w:rPr>
        <w:t xml:space="preserve">Consulta o quadro com os valores e começa a construir a pirâmide. Não esqueçam que no lado esquerdo ficam os valores referentes aos homens e, na direta, os valores referentes ás mulheres. </w:t>
      </w:r>
    </w:p>
    <w:p w:rsidR="00506C7C" w:rsidRPr="00724247" w:rsidRDefault="00DB269E" w:rsidP="00C91D41">
      <w:pPr>
        <w:spacing w:after="0" w:line="240" w:lineRule="auto"/>
        <w:jc w:val="both"/>
        <w:rPr>
          <w:rFonts w:ascii="Segoe UI Semilight" w:hAnsi="Segoe UI Semilight" w:cs="Segoe UI Semilight"/>
        </w:rPr>
      </w:pPr>
      <w:r w:rsidRPr="00724247">
        <w:rPr>
          <w:rFonts w:ascii="Segoe UI Semilight" w:hAnsi="Segoe UI Semilight" w:cs="Segoe UI Semilight"/>
          <w:sz w:val="24"/>
          <w:szCs w:val="24"/>
        </w:rPr>
        <w:t>Vamos experimentar!</w:t>
      </w:r>
      <w:r w:rsidR="00506C7C" w:rsidRPr="00724247">
        <w:rPr>
          <w:rFonts w:ascii="Segoe UI Semilight" w:hAnsi="Segoe UI Semilight" w:cs="Segoe UI Semilight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701"/>
        <w:gridCol w:w="2002"/>
      </w:tblGrid>
      <w:tr w:rsidR="00506C7C" w:rsidRPr="00724247" w:rsidTr="00724247">
        <w:trPr>
          <w:jc w:val="center"/>
        </w:trPr>
        <w:tc>
          <w:tcPr>
            <w:tcW w:w="5371" w:type="dxa"/>
            <w:gridSpan w:val="3"/>
          </w:tcPr>
          <w:p w:rsidR="00724247" w:rsidRPr="00724247" w:rsidRDefault="00506C7C" w:rsidP="00724247">
            <w:pPr>
              <w:jc w:val="center"/>
              <w:rPr>
                <w:rFonts w:ascii="Segoe UI Semilight" w:hAnsi="Segoe UI Semilight" w:cs="Segoe UI Semilight"/>
                <w:b/>
              </w:rPr>
            </w:pPr>
            <w:r w:rsidRPr="00724247">
              <w:rPr>
                <w:rFonts w:ascii="Segoe UI Semilight" w:hAnsi="Segoe UI Semilight" w:cs="Segoe UI Semilight"/>
                <w:b/>
              </w:rPr>
              <w:t>ÍNDIA – 1950</w:t>
            </w:r>
            <w:r w:rsidR="00724247" w:rsidRPr="00724247">
              <w:rPr>
                <w:rFonts w:ascii="Segoe UI Semilight" w:hAnsi="Segoe UI Semilight" w:cs="Segoe UI Semilight"/>
                <w:b/>
              </w:rPr>
              <w:t xml:space="preserve">    </w:t>
            </w:r>
          </w:p>
          <w:p w:rsidR="00506C7C" w:rsidRPr="00724247" w:rsidRDefault="00506C7C" w:rsidP="00724247">
            <w:pPr>
              <w:jc w:val="center"/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376.325.000 Habitantes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 xml:space="preserve">Idades 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Homens (%)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Mulheres (%)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0-4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7,4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7,1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5-9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6,2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5,8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10-14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5,7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5,5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15-19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5,2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5,0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20-24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4,8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4,4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25-29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4,2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3,8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30-34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3,7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3,4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35-39</w:t>
            </w:r>
          </w:p>
        </w:tc>
        <w:tc>
          <w:tcPr>
            <w:tcW w:w="1701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3,2</w:t>
            </w:r>
          </w:p>
        </w:tc>
        <w:tc>
          <w:tcPr>
            <w:tcW w:w="2002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3,0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40-44</w:t>
            </w:r>
          </w:p>
        </w:tc>
        <w:tc>
          <w:tcPr>
            <w:tcW w:w="1701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2,8</w:t>
            </w:r>
          </w:p>
        </w:tc>
        <w:tc>
          <w:tcPr>
            <w:tcW w:w="2002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2,6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45-49</w:t>
            </w:r>
          </w:p>
        </w:tc>
        <w:tc>
          <w:tcPr>
            <w:tcW w:w="1701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2,3</w:t>
            </w:r>
          </w:p>
        </w:tc>
        <w:tc>
          <w:tcPr>
            <w:tcW w:w="2002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2,1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50-54</w:t>
            </w:r>
          </w:p>
        </w:tc>
        <w:tc>
          <w:tcPr>
            <w:tcW w:w="1701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2,0</w:t>
            </w:r>
          </w:p>
        </w:tc>
        <w:tc>
          <w:tcPr>
            <w:tcW w:w="2002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1,8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55-59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1,4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1,3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60-64</w:t>
            </w:r>
          </w:p>
        </w:tc>
        <w:tc>
          <w:tcPr>
            <w:tcW w:w="1701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1,1</w:t>
            </w:r>
          </w:p>
        </w:tc>
        <w:tc>
          <w:tcPr>
            <w:tcW w:w="2002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1,1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65-69</w:t>
            </w:r>
          </w:p>
        </w:tc>
        <w:tc>
          <w:tcPr>
            <w:tcW w:w="1701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0,6</w:t>
            </w:r>
          </w:p>
        </w:tc>
        <w:tc>
          <w:tcPr>
            <w:tcW w:w="2002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0,6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70-74</w:t>
            </w:r>
          </w:p>
        </w:tc>
        <w:tc>
          <w:tcPr>
            <w:tcW w:w="1701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0,5</w:t>
            </w:r>
          </w:p>
        </w:tc>
        <w:tc>
          <w:tcPr>
            <w:tcW w:w="2002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0,5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75-79</w:t>
            </w:r>
          </w:p>
        </w:tc>
        <w:tc>
          <w:tcPr>
            <w:tcW w:w="1701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0,3</w:t>
            </w:r>
          </w:p>
        </w:tc>
        <w:tc>
          <w:tcPr>
            <w:tcW w:w="2002" w:type="dxa"/>
          </w:tcPr>
          <w:p w:rsidR="00506C7C" w:rsidRPr="00724247" w:rsidRDefault="00506C7C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0,3</w:t>
            </w:r>
          </w:p>
        </w:tc>
      </w:tr>
      <w:tr w:rsidR="00506C7C" w:rsidRPr="00724247" w:rsidTr="00724247">
        <w:trPr>
          <w:jc w:val="center"/>
        </w:trPr>
        <w:tc>
          <w:tcPr>
            <w:tcW w:w="1668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+80</w:t>
            </w:r>
          </w:p>
        </w:tc>
        <w:tc>
          <w:tcPr>
            <w:tcW w:w="1701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0,2</w:t>
            </w:r>
          </w:p>
        </w:tc>
        <w:tc>
          <w:tcPr>
            <w:tcW w:w="2002" w:type="dxa"/>
          </w:tcPr>
          <w:p w:rsidR="00506C7C" w:rsidRPr="00724247" w:rsidRDefault="00506C7C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0,2</w:t>
            </w:r>
          </w:p>
        </w:tc>
      </w:tr>
    </w:tbl>
    <w:p w:rsidR="003A4912" w:rsidRPr="00724247" w:rsidRDefault="003A4912" w:rsidP="00C91D41">
      <w:pPr>
        <w:spacing w:after="0" w:line="240" w:lineRule="auto"/>
        <w:jc w:val="both"/>
        <w:rPr>
          <w:rFonts w:ascii="Segoe UI Semilight" w:hAnsi="Segoe UI Semilight" w:cs="Segoe UI Semilight"/>
          <w:b/>
          <w:sz w:val="20"/>
        </w:rPr>
      </w:pPr>
      <w:r w:rsidRPr="00724247">
        <w:rPr>
          <w:rFonts w:ascii="Segoe UI Semilight" w:hAnsi="Segoe UI Semilight" w:cs="Segoe UI Semilight"/>
          <w:b/>
          <w:sz w:val="24"/>
          <w:szCs w:val="24"/>
        </w:rPr>
        <w:t xml:space="preserve">Legenda: </w:t>
      </w:r>
      <w:r w:rsidRPr="00724247">
        <w:rPr>
          <w:rFonts w:ascii="Segoe UI Semilight" w:hAnsi="Segoe UI Semilight" w:cs="Segoe UI Semilight"/>
          <w:sz w:val="24"/>
          <w:szCs w:val="24"/>
        </w:rPr>
        <w:t>A cor</w:t>
      </w:r>
      <w:r w:rsidRPr="00724247">
        <w:rPr>
          <w:rFonts w:ascii="Segoe UI Semilight" w:hAnsi="Segoe UI Semilight" w:cs="Segoe UI Semilight"/>
          <w:b/>
          <w:sz w:val="24"/>
          <w:szCs w:val="24"/>
        </w:rPr>
        <w:t xml:space="preserve"> </w:t>
      </w:r>
      <w:r w:rsidRPr="00724247">
        <w:rPr>
          <w:rFonts w:ascii="Segoe UI Semilight" w:hAnsi="Segoe UI Semilight" w:cs="Segoe UI Semilight"/>
          <w:sz w:val="24"/>
          <w:szCs w:val="24"/>
        </w:rPr>
        <w:t xml:space="preserve">Roxa (classe Jovem); a cor Azul (classe adulta); a cor Rosa (classe idosa). </w:t>
      </w:r>
      <w:r w:rsidRPr="00724247">
        <w:rPr>
          <w:rFonts w:ascii="Segoe UI Semilight" w:hAnsi="Segoe UI Semilight" w:cs="Segoe UI Semilight"/>
          <w:sz w:val="20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701"/>
        <w:gridCol w:w="1701"/>
      </w:tblGrid>
      <w:tr w:rsidR="00B34D3A" w:rsidRPr="00724247" w:rsidTr="003A4912">
        <w:trPr>
          <w:jc w:val="center"/>
        </w:trPr>
        <w:tc>
          <w:tcPr>
            <w:tcW w:w="5070" w:type="dxa"/>
            <w:gridSpan w:val="3"/>
          </w:tcPr>
          <w:p w:rsidR="00B34D3A" w:rsidRPr="00724247" w:rsidRDefault="00B34D3A" w:rsidP="006403ED">
            <w:pPr>
              <w:jc w:val="center"/>
              <w:rPr>
                <w:rFonts w:ascii="Segoe UI Semilight" w:hAnsi="Segoe UI Semilight" w:cs="Segoe UI Semilight"/>
                <w:b/>
              </w:rPr>
            </w:pPr>
            <w:r w:rsidRPr="00724247">
              <w:rPr>
                <w:rFonts w:ascii="Segoe UI Semilight" w:hAnsi="Segoe UI Semilight" w:cs="Segoe UI Semilight"/>
                <w:b/>
              </w:rPr>
              <w:t>ÍNDIA – 2000</w:t>
            </w:r>
          </w:p>
          <w:p w:rsidR="00B34D3A" w:rsidRPr="00724247" w:rsidRDefault="00B34D3A" w:rsidP="006403ED">
            <w:pPr>
              <w:jc w:val="center"/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1.042.261.000 Habitantes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lastRenderedPageBreak/>
              <w:t xml:space="preserve">Idades 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Homens (%)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Mulheres (%)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0-4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6,2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57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5-9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6,0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5,5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10-14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5,7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5,3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15-19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5,3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4,9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20-24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4,8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44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25-29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4,3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3,9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30-34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3,5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35-39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3,1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40-44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3,0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2,7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45-49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2,6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2,3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50-54</w:t>
            </w:r>
          </w:p>
        </w:tc>
        <w:tc>
          <w:tcPr>
            <w:tcW w:w="1701" w:type="dxa"/>
          </w:tcPr>
          <w:p w:rsidR="00B34D3A" w:rsidRPr="00724247" w:rsidRDefault="00B34D3A" w:rsidP="00B34D3A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1,8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1,8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55-59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1,5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1,5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60-64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1,2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1,3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65-69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1,0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70-74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0,6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0,6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75-79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0,3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0,4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+80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0,3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0,3</w:t>
            </w:r>
          </w:p>
        </w:tc>
      </w:tr>
    </w:tbl>
    <w:p w:rsidR="003A4912" w:rsidRPr="00724247" w:rsidRDefault="003A4912" w:rsidP="00C91D41">
      <w:pPr>
        <w:spacing w:after="0" w:line="240" w:lineRule="auto"/>
        <w:jc w:val="both"/>
        <w:rPr>
          <w:rFonts w:ascii="Segoe UI Semilight" w:hAnsi="Segoe UI Semilight" w:cs="Segoe UI Semilight"/>
          <w:b/>
          <w:sz w:val="20"/>
        </w:rPr>
      </w:pPr>
      <w:r w:rsidRPr="00724247">
        <w:rPr>
          <w:rFonts w:ascii="Segoe UI Semilight" w:hAnsi="Segoe UI Semilight" w:cs="Segoe UI Semilight"/>
          <w:b/>
          <w:sz w:val="24"/>
          <w:szCs w:val="24"/>
        </w:rPr>
        <w:t xml:space="preserve">Legenda: </w:t>
      </w:r>
      <w:r w:rsidRPr="00724247">
        <w:rPr>
          <w:rFonts w:ascii="Segoe UI Semilight" w:hAnsi="Segoe UI Semilight" w:cs="Segoe UI Semilight"/>
          <w:sz w:val="24"/>
          <w:szCs w:val="24"/>
        </w:rPr>
        <w:t>A cor</w:t>
      </w:r>
      <w:r w:rsidRPr="00724247">
        <w:rPr>
          <w:rFonts w:ascii="Segoe UI Semilight" w:hAnsi="Segoe UI Semilight" w:cs="Segoe UI Semilight"/>
          <w:b/>
          <w:sz w:val="24"/>
          <w:szCs w:val="24"/>
        </w:rPr>
        <w:t xml:space="preserve"> </w:t>
      </w:r>
      <w:r w:rsidRPr="00724247">
        <w:rPr>
          <w:rFonts w:ascii="Segoe UI Semilight" w:hAnsi="Segoe UI Semilight" w:cs="Segoe UI Semilight"/>
          <w:sz w:val="24"/>
          <w:szCs w:val="24"/>
        </w:rPr>
        <w:t xml:space="preserve">Roxa (classe Jovem); a cor Azul (classe adulta); a cor Rosa (classe idosa). </w:t>
      </w:r>
      <w:r w:rsidRPr="00724247">
        <w:rPr>
          <w:rFonts w:ascii="Segoe UI Semilight" w:hAnsi="Segoe UI Semilight" w:cs="Segoe UI Semilight"/>
          <w:sz w:val="20"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701"/>
        <w:gridCol w:w="1701"/>
      </w:tblGrid>
      <w:tr w:rsidR="00B34D3A" w:rsidRPr="00724247" w:rsidTr="003A4912">
        <w:trPr>
          <w:jc w:val="center"/>
        </w:trPr>
        <w:tc>
          <w:tcPr>
            <w:tcW w:w="5070" w:type="dxa"/>
            <w:gridSpan w:val="3"/>
          </w:tcPr>
          <w:p w:rsidR="00B34D3A" w:rsidRPr="00724247" w:rsidRDefault="00B34D3A" w:rsidP="006403ED">
            <w:pPr>
              <w:jc w:val="center"/>
              <w:rPr>
                <w:rFonts w:ascii="Segoe UI Semilight" w:hAnsi="Segoe UI Semilight" w:cs="Segoe UI Semilight"/>
                <w:b/>
              </w:rPr>
            </w:pPr>
            <w:r w:rsidRPr="00724247">
              <w:rPr>
                <w:rFonts w:ascii="Segoe UI Semilight" w:hAnsi="Segoe UI Semilight" w:cs="Segoe UI Semilight"/>
                <w:b/>
              </w:rPr>
              <w:t>ÍNDIA – 2050</w:t>
            </w:r>
          </w:p>
          <w:p w:rsidR="00B34D3A" w:rsidRPr="00724247" w:rsidRDefault="00B34D3A" w:rsidP="00796522">
            <w:pPr>
              <w:jc w:val="center"/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1.</w:t>
            </w:r>
            <w:r w:rsidR="00796522" w:rsidRPr="00724247">
              <w:rPr>
                <w:rFonts w:ascii="Segoe UI Semilight" w:hAnsi="Segoe UI Semilight" w:cs="Segoe UI Semilight"/>
              </w:rPr>
              <w:t>620.050</w:t>
            </w:r>
            <w:r w:rsidRPr="00724247">
              <w:rPr>
                <w:rFonts w:ascii="Segoe UI Semilight" w:hAnsi="Segoe UI Semilight" w:cs="Segoe UI Semilight"/>
              </w:rPr>
              <w:t>.000 Habitantes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 xml:space="preserve">Idades 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Homens (%)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Mulheres (%)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0-4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3,3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3,1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5-9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3,1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10-14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3,5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3,2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15-19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3,6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3,3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20-24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3,7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3,3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25-29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3,7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3,4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30-34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3,7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3,3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35-39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3,8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3,4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40-44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3,6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3,3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45-49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3,6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3,4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50-54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3,2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55-59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3,2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3,1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60-64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2,8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2,8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65-69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2,2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2,4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70-74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1,6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1,9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75-79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1,0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1,3</w:t>
            </w:r>
          </w:p>
        </w:tc>
      </w:tr>
      <w:tr w:rsidR="00B34D3A" w:rsidRPr="00724247" w:rsidTr="003A4912">
        <w:trPr>
          <w:jc w:val="center"/>
        </w:trPr>
        <w:tc>
          <w:tcPr>
            <w:tcW w:w="1668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+80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1,0</w:t>
            </w:r>
          </w:p>
        </w:tc>
        <w:tc>
          <w:tcPr>
            <w:tcW w:w="1701" w:type="dxa"/>
          </w:tcPr>
          <w:p w:rsidR="00B34D3A" w:rsidRPr="00724247" w:rsidRDefault="00B34D3A" w:rsidP="006403ED">
            <w:pPr>
              <w:rPr>
                <w:rFonts w:ascii="Segoe UI Semilight" w:hAnsi="Segoe UI Semilight" w:cs="Segoe UI Semilight"/>
              </w:rPr>
            </w:pPr>
            <w:r w:rsidRPr="00724247">
              <w:rPr>
                <w:rFonts w:ascii="Segoe UI Semilight" w:hAnsi="Segoe UI Semilight" w:cs="Segoe UI Semilight"/>
              </w:rPr>
              <w:t>1,3</w:t>
            </w:r>
          </w:p>
        </w:tc>
      </w:tr>
    </w:tbl>
    <w:p w:rsidR="00B34D3A" w:rsidRDefault="00B34D3A" w:rsidP="00C91D41">
      <w:pPr>
        <w:spacing w:after="0" w:line="240" w:lineRule="auto"/>
        <w:jc w:val="both"/>
      </w:pPr>
    </w:p>
    <w:sectPr w:rsidR="00B3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48" w:rsidRDefault="00C06648" w:rsidP="00724247">
      <w:pPr>
        <w:spacing w:after="0" w:line="240" w:lineRule="auto"/>
      </w:pPr>
      <w:r>
        <w:separator/>
      </w:r>
    </w:p>
  </w:endnote>
  <w:endnote w:type="continuationSeparator" w:id="0">
    <w:p w:rsidR="00C06648" w:rsidRDefault="00C06648" w:rsidP="0072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48" w:rsidRDefault="00C06648" w:rsidP="00724247">
      <w:pPr>
        <w:spacing w:after="0" w:line="240" w:lineRule="auto"/>
      </w:pPr>
      <w:r>
        <w:separator/>
      </w:r>
    </w:p>
  </w:footnote>
  <w:footnote w:type="continuationSeparator" w:id="0">
    <w:p w:rsidR="00C06648" w:rsidRDefault="00C06648" w:rsidP="00724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A34E4"/>
    <w:multiLevelType w:val="multilevel"/>
    <w:tmpl w:val="168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1131B"/>
    <w:multiLevelType w:val="hybridMultilevel"/>
    <w:tmpl w:val="C8502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7"/>
    <w:rsid w:val="00011518"/>
    <w:rsid w:val="00031CBC"/>
    <w:rsid w:val="001403B4"/>
    <w:rsid w:val="003A4912"/>
    <w:rsid w:val="003D24F7"/>
    <w:rsid w:val="003E0DB5"/>
    <w:rsid w:val="004C402F"/>
    <w:rsid w:val="00506C7C"/>
    <w:rsid w:val="006403ED"/>
    <w:rsid w:val="00724247"/>
    <w:rsid w:val="00757C3D"/>
    <w:rsid w:val="007828BC"/>
    <w:rsid w:val="00796522"/>
    <w:rsid w:val="007E52A9"/>
    <w:rsid w:val="0081139F"/>
    <w:rsid w:val="00866304"/>
    <w:rsid w:val="00B34D3A"/>
    <w:rsid w:val="00C06648"/>
    <w:rsid w:val="00C91D41"/>
    <w:rsid w:val="00D75EDE"/>
    <w:rsid w:val="00DB269E"/>
    <w:rsid w:val="00EA3E6A"/>
    <w:rsid w:val="00EA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08B8E7-FFC6-45B1-9C2D-2447062D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24F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4F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06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06C7C"/>
    <w:pPr>
      <w:ind w:left="720"/>
      <w:contextualSpacing/>
    </w:pPr>
  </w:style>
  <w:style w:type="paragraph" w:styleId="SemEspaamento">
    <w:name w:val="No Spacing"/>
    <w:uiPriority w:val="1"/>
    <w:qFormat/>
    <w:rsid w:val="003E0DB5"/>
    <w:pPr>
      <w:spacing w:after="0" w:line="240" w:lineRule="auto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724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4247"/>
  </w:style>
  <w:style w:type="paragraph" w:styleId="Rodap">
    <w:name w:val="footer"/>
    <w:basedOn w:val="Normal"/>
    <w:link w:val="RodapChar"/>
    <w:uiPriority w:val="99"/>
    <w:unhideWhenUsed/>
    <w:rsid w:val="00724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6B8486B78E764EAA79682F140AFF01" ma:contentTypeVersion="3" ma:contentTypeDescription="Crie um novo documento." ma:contentTypeScope="" ma:versionID="fefade3a732b9bb0526ca6b0047bdbdc">
  <xsd:schema xmlns:xsd="http://www.w3.org/2001/XMLSchema" xmlns:xs="http://www.w3.org/2001/XMLSchema" xmlns:p="http://schemas.microsoft.com/office/2006/metadata/properties" xmlns:ns2="16b3b7c0-638c-4a2c-893f-75996e6a5e11" targetNamespace="http://schemas.microsoft.com/office/2006/metadata/properties" ma:root="true" ma:fieldsID="e5e74821a2d64b50c87b5a9c8eb48017" ns2:_="">
    <xsd:import namespace="16b3b7c0-638c-4a2c-893f-75996e6a5e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3b7c0-638c-4a2c-893f-75996e6a5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1EB574-51E3-4869-A916-CF5D6F7CE60B}"/>
</file>

<file path=customXml/itemProps2.xml><?xml version="1.0" encoding="utf-8"?>
<ds:datastoreItem xmlns:ds="http://schemas.openxmlformats.org/officeDocument/2006/customXml" ds:itemID="{88D0B1E9-D855-4D44-B1B1-F333A7C154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Vanessa Teixeira</cp:lastModifiedBy>
  <cp:revision>5</cp:revision>
  <dcterms:created xsi:type="dcterms:W3CDTF">2020-10-28T14:13:00Z</dcterms:created>
  <dcterms:modified xsi:type="dcterms:W3CDTF">2023-10-06T01:45:00Z</dcterms:modified>
</cp:coreProperties>
</file>