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79609311"/>
        <w:docPartObj>
          <w:docPartGallery w:val="Cover Pages"/>
          <w:docPartUnique/>
        </w:docPartObj>
      </w:sdtPr>
      <w:sdtContent>
        <w:p w14:paraId="3C1D2AE3" w14:textId="27733BF9" w:rsidR="007B0E12" w:rsidRDefault="007B0E12">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9264" behindDoc="0" locked="0" layoutInCell="1" allowOverlap="1" wp14:anchorId="16255534" wp14:editId="3142680F">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27"/>
                                  <w:gridCol w:w="1790"/>
                                </w:tblGrid>
                                <w:tr w:rsidR="007B0E12" w14:paraId="3EAAFC45" w14:textId="77777777">
                                  <w:trPr>
                                    <w:jc w:val="center"/>
                                  </w:trPr>
                                  <w:tc>
                                    <w:tcPr>
                                      <w:tcW w:w="2568" w:type="pct"/>
                                      <w:vAlign w:val="center"/>
                                    </w:tcPr>
                                    <w:p w14:paraId="7FBD2E29" w14:textId="51AF2381" w:rsidR="007B0E12" w:rsidRDefault="007B0E12">
                                      <w:pPr>
                                        <w:jc w:val="right"/>
                                      </w:pPr>
                                      <w:r>
                                        <w:rPr>
                                          <w:noProof/>
                                        </w:rPr>
                                        <w:drawing>
                                          <wp:inline distT="0" distB="0" distL="0" distR="0" wp14:anchorId="23895328" wp14:editId="41306210">
                                            <wp:extent cx="2171700" cy="4817512"/>
                                            <wp:effectExtent l="0" t="0" r="0" b="2540"/>
                                            <wp:docPr id="2" name="Image 2" descr="530 Mobile wallpapers ideas in 2024 | mobile wallpaper, phone wallpaper,  iphon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30 Mobile wallpapers ideas in 2024 | mobile wallpaper, phone wallpaper,  iphone wall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5047" cy="4824936"/>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17A0D900" w14:textId="28B306EF" w:rsidR="007B0E12" w:rsidRDefault="007B0E12">
                                          <w:pPr>
                                            <w:pStyle w:val="Sansinterligne"/>
                                            <w:spacing w:line="312" w:lineRule="auto"/>
                                            <w:jc w:val="right"/>
                                            <w:rPr>
                                              <w:caps/>
                                              <w:color w:val="191919" w:themeColor="text1" w:themeTint="E6"/>
                                              <w:sz w:val="72"/>
                                              <w:szCs w:val="72"/>
                                            </w:rPr>
                                          </w:pPr>
                                          <w:r>
                                            <w:rPr>
                                              <w:caps/>
                                              <w:color w:val="191919" w:themeColor="text1" w:themeTint="E6"/>
                                              <w:sz w:val="72"/>
                                              <w:szCs w:val="72"/>
                                            </w:rPr>
                                            <w:t>Cahier de conception</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0B1A374" w14:textId="0430883C" w:rsidR="007B0E12" w:rsidRDefault="007B0E12">
                                          <w:pPr>
                                            <w:jc w:val="right"/>
                                            <w:rPr>
                                              <w:sz w:val="24"/>
                                              <w:szCs w:val="24"/>
                                            </w:rPr>
                                          </w:pPr>
                                          <w:r>
                                            <w:rPr>
                                              <w:color w:val="000000" w:themeColor="text1"/>
                                              <w:sz w:val="24"/>
                                              <w:szCs w:val="24"/>
                                            </w:rPr>
                                            <w:t>Développement d’application ESP</w:t>
                                          </w:r>
                                        </w:p>
                                      </w:sdtContent>
                                    </w:sdt>
                                  </w:tc>
                                  <w:tc>
                                    <w:tcPr>
                                      <w:tcW w:w="2432" w:type="pct"/>
                                      <w:vAlign w:val="center"/>
                                    </w:tcPr>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22FEFB" w14:textId="4B454CF3" w:rsidR="007B0E12" w:rsidRDefault="007B0E12">
                                          <w:pPr>
                                            <w:pStyle w:val="Sansinterligne"/>
                                            <w:rPr>
                                              <w:color w:val="ED7D31" w:themeColor="accent2"/>
                                              <w:sz w:val="26"/>
                                              <w:szCs w:val="26"/>
                                            </w:rPr>
                                          </w:pPr>
                                          <w:r>
                                            <w:rPr>
                                              <w:color w:val="ED7D31" w:themeColor="accent2"/>
                                              <w:sz w:val="26"/>
                                              <w:szCs w:val="26"/>
                                            </w:rPr>
                                            <w:t>Alexandre Perron</w:t>
                                          </w:r>
                                        </w:p>
                                      </w:sdtContent>
                                    </w:sdt>
                                    <w:p w14:paraId="3D9CAD23" w14:textId="6C800A92" w:rsidR="007B0E12" w:rsidRDefault="00000000">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7B0E12">
                                            <w:rPr>
                                              <w:color w:val="44546A" w:themeColor="text2"/>
                                            </w:rPr>
                                            <w:t>Cegep de Chicoutimi</w:t>
                                          </w:r>
                                        </w:sdtContent>
                                      </w:sdt>
                                    </w:p>
                                  </w:tc>
                                </w:tr>
                              </w:tbl>
                              <w:p w14:paraId="409CB3C4" w14:textId="77777777" w:rsidR="007B0E12" w:rsidRDefault="007B0E1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6255534"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627"/>
                            <w:gridCol w:w="1790"/>
                          </w:tblGrid>
                          <w:tr w:rsidR="007B0E12" w14:paraId="3EAAFC45" w14:textId="77777777">
                            <w:trPr>
                              <w:jc w:val="center"/>
                            </w:trPr>
                            <w:tc>
                              <w:tcPr>
                                <w:tcW w:w="2568" w:type="pct"/>
                                <w:vAlign w:val="center"/>
                              </w:tcPr>
                              <w:p w14:paraId="7FBD2E29" w14:textId="51AF2381" w:rsidR="007B0E12" w:rsidRDefault="007B0E12">
                                <w:pPr>
                                  <w:jc w:val="right"/>
                                </w:pPr>
                                <w:r>
                                  <w:rPr>
                                    <w:noProof/>
                                  </w:rPr>
                                  <w:drawing>
                                    <wp:inline distT="0" distB="0" distL="0" distR="0" wp14:anchorId="23895328" wp14:editId="41306210">
                                      <wp:extent cx="2171700" cy="4817512"/>
                                      <wp:effectExtent l="0" t="0" r="0" b="2540"/>
                                      <wp:docPr id="2" name="Image 2" descr="530 Mobile wallpapers ideas in 2024 | mobile wallpaper, phone wallpaper,  iphon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30 Mobile wallpapers ideas in 2024 | mobile wallpaper, phone wallpaper,  iphone wallpa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5047" cy="4824936"/>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17A0D900" w14:textId="28B306EF" w:rsidR="007B0E12" w:rsidRDefault="007B0E12">
                                    <w:pPr>
                                      <w:pStyle w:val="Sansinterligne"/>
                                      <w:spacing w:line="312" w:lineRule="auto"/>
                                      <w:jc w:val="right"/>
                                      <w:rPr>
                                        <w:caps/>
                                        <w:color w:val="191919" w:themeColor="text1" w:themeTint="E6"/>
                                        <w:sz w:val="72"/>
                                        <w:szCs w:val="72"/>
                                      </w:rPr>
                                    </w:pPr>
                                    <w:r>
                                      <w:rPr>
                                        <w:caps/>
                                        <w:color w:val="191919" w:themeColor="text1" w:themeTint="E6"/>
                                        <w:sz w:val="72"/>
                                        <w:szCs w:val="72"/>
                                      </w:rPr>
                                      <w:t>Cahier de conception</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0B1A374" w14:textId="0430883C" w:rsidR="007B0E12" w:rsidRDefault="007B0E12">
                                    <w:pPr>
                                      <w:jc w:val="right"/>
                                      <w:rPr>
                                        <w:sz w:val="24"/>
                                        <w:szCs w:val="24"/>
                                      </w:rPr>
                                    </w:pPr>
                                    <w:r>
                                      <w:rPr>
                                        <w:color w:val="000000" w:themeColor="text1"/>
                                        <w:sz w:val="24"/>
                                        <w:szCs w:val="24"/>
                                      </w:rPr>
                                      <w:t>Développement d’application ESP</w:t>
                                    </w:r>
                                  </w:p>
                                </w:sdtContent>
                              </w:sdt>
                            </w:tc>
                            <w:tc>
                              <w:tcPr>
                                <w:tcW w:w="2432" w:type="pct"/>
                                <w:vAlign w:val="center"/>
                              </w:tcPr>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422FEFB" w14:textId="4B454CF3" w:rsidR="007B0E12" w:rsidRDefault="007B0E12">
                                    <w:pPr>
                                      <w:pStyle w:val="Sansinterligne"/>
                                      <w:rPr>
                                        <w:color w:val="ED7D31" w:themeColor="accent2"/>
                                        <w:sz w:val="26"/>
                                        <w:szCs w:val="26"/>
                                      </w:rPr>
                                    </w:pPr>
                                    <w:r>
                                      <w:rPr>
                                        <w:color w:val="ED7D31" w:themeColor="accent2"/>
                                        <w:sz w:val="26"/>
                                        <w:szCs w:val="26"/>
                                      </w:rPr>
                                      <w:t>Alexandre Perron</w:t>
                                    </w:r>
                                  </w:p>
                                </w:sdtContent>
                              </w:sdt>
                              <w:p w14:paraId="3D9CAD23" w14:textId="6C800A92" w:rsidR="007B0E12" w:rsidRDefault="00000000">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7B0E12">
                                      <w:rPr>
                                        <w:color w:val="44546A" w:themeColor="text2"/>
                                      </w:rPr>
                                      <w:t>Cegep de Chicoutimi</w:t>
                                    </w:r>
                                  </w:sdtContent>
                                </w:sdt>
                              </w:p>
                            </w:tc>
                          </w:tr>
                        </w:tbl>
                        <w:p w14:paraId="409CB3C4" w14:textId="77777777" w:rsidR="007B0E12" w:rsidRDefault="007B0E12"/>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2"/>
          <w:szCs w:val="22"/>
          <w:lang w:val="fr-FR" w:eastAsia="en-US"/>
          <w14:ligatures w14:val="standardContextual"/>
        </w:rPr>
        <w:id w:val="-595392178"/>
        <w:docPartObj>
          <w:docPartGallery w:val="Table of Contents"/>
          <w:docPartUnique/>
        </w:docPartObj>
      </w:sdtPr>
      <w:sdtEndPr>
        <w:rPr>
          <w:b/>
          <w:bCs/>
        </w:rPr>
      </w:sdtEndPr>
      <w:sdtContent>
        <w:p w14:paraId="460328B2" w14:textId="103221AB" w:rsidR="007B0E12" w:rsidRDefault="007B0E12">
          <w:pPr>
            <w:pStyle w:val="En-ttedetabledesmatires"/>
          </w:pPr>
          <w:r>
            <w:rPr>
              <w:lang w:val="fr-FR"/>
            </w:rPr>
            <w:t>Table des matières</w:t>
          </w:r>
        </w:p>
        <w:p w14:paraId="71133C70" w14:textId="6A1F0696" w:rsidR="0091659F" w:rsidRDefault="007B0E12">
          <w:pPr>
            <w:pStyle w:val="TM1"/>
            <w:tabs>
              <w:tab w:val="right" w:leader="dot" w:pos="8630"/>
            </w:tabs>
            <w:rPr>
              <w:rFonts w:eastAsiaTheme="minorEastAsia"/>
              <w:noProof/>
              <w:lang w:eastAsia="fr-CA"/>
            </w:rPr>
          </w:pPr>
          <w:r>
            <w:fldChar w:fldCharType="begin"/>
          </w:r>
          <w:r>
            <w:instrText xml:space="preserve"> TOC \o "1-3" \h \z \u </w:instrText>
          </w:r>
          <w:r>
            <w:fldChar w:fldCharType="separate"/>
          </w:r>
          <w:hyperlink w:anchor="_Toc158384412" w:history="1">
            <w:r w:rsidR="0091659F" w:rsidRPr="00C00E72">
              <w:rPr>
                <w:rStyle w:val="Lienhypertexte"/>
                <w:noProof/>
              </w:rPr>
              <w:t>Design</w:t>
            </w:r>
            <w:r w:rsidR="0091659F">
              <w:rPr>
                <w:noProof/>
                <w:webHidden/>
              </w:rPr>
              <w:tab/>
            </w:r>
            <w:r w:rsidR="0091659F">
              <w:rPr>
                <w:noProof/>
                <w:webHidden/>
              </w:rPr>
              <w:fldChar w:fldCharType="begin"/>
            </w:r>
            <w:r w:rsidR="0091659F">
              <w:rPr>
                <w:noProof/>
                <w:webHidden/>
              </w:rPr>
              <w:instrText xml:space="preserve"> PAGEREF _Toc158384412 \h </w:instrText>
            </w:r>
            <w:r w:rsidR="0091659F">
              <w:rPr>
                <w:noProof/>
                <w:webHidden/>
              </w:rPr>
            </w:r>
            <w:r w:rsidR="0091659F">
              <w:rPr>
                <w:noProof/>
                <w:webHidden/>
              </w:rPr>
              <w:fldChar w:fldCharType="separate"/>
            </w:r>
            <w:r w:rsidR="0091659F">
              <w:rPr>
                <w:noProof/>
                <w:webHidden/>
              </w:rPr>
              <w:t>2</w:t>
            </w:r>
            <w:r w:rsidR="0091659F">
              <w:rPr>
                <w:noProof/>
                <w:webHidden/>
              </w:rPr>
              <w:fldChar w:fldCharType="end"/>
            </w:r>
          </w:hyperlink>
        </w:p>
        <w:p w14:paraId="0A028DB3" w14:textId="711173F1" w:rsidR="0091659F" w:rsidRDefault="00000000">
          <w:pPr>
            <w:pStyle w:val="TM1"/>
            <w:tabs>
              <w:tab w:val="right" w:leader="dot" w:pos="8630"/>
            </w:tabs>
            <w:rPr>
              <w:rFonts w:eastAsiaTheme="minorEastAsia"/>
              <w:noProof/>
              <w:lang w:eastAsia="fr-CA"/>
            </w:rPr>
          </w:pPr>
          <w:hyperlink w:anchor="_Toc158384413" w:history="1">
            <w:r w:rsidR="0091659F" w:rsidRPr="00C00E72">
              <w:rPr>
                <w:rStyle w:val="Lienhypertexte"/>
                <w:noProof/>
              </w:rPr>
              <w:t>Modélisation de base de données</w:t>
            </w:r>
            <w:r w:rsidR="0091659F">
              <w:rPr>
                <w:noProof/>
                <w:webHidden/>
              </w:rPr>
              <w:tab/>
            </w:r>
            <w:r w:rsidR="0091659F">
              <w:rPr>
                <w:noProof/>
                <w:webHidden/>
              </w:rPr>
              <w:fldChar w:fldCharType="begin"/>
            </w:r>
            <w:r w:rsidR="0091659F">
              <w:rPr>
                <w:noProof/>
                <w:webHidden/>
              </w:rPr>
              <w:instrText xml:space="preserve"> PAGEREF _Toc158384413 \h </w:instrText>
            </w:r>
            <w:r w:rsidR="0091659F">
              <w:rPr>
                <w:noProof/>
                <w:webHidden/>
              </w:rPr>
            </w:r>
            <w:r w:rsidR="0091659F">
              <w:rPr>
                <w:noProof/>
                <w:webHidden/>
              </w:rPr>
              <w:fldChar w:fldCharType="separate"/>
            </w:r>
            <w:r w:rsidR="0091659F">
              <w:rPr>
                <w:noProof/>
                <w:webHidden/>
              </w:rPr>
              <w:t>3</w:t>
            </w:r>
            <w:r w:rsidR="0091659F">
              <w:rPr>
                <w:noProof/>
                <w:webHidden/>
              </w:rPr>
              <w:fldChar w:fldCharType="end"/>
            </w:r>
          </w:hyperlink>
        </w:p>
        <w:p w14:paraId="1F02CCFE" w14:textId="5BB100AD" w:rsidR="0091659F" w:rsidRDefault="00000000">
          <w:pPr>
            <w:pStyle w:val="TM1"/>
            <w:tabs>
              <w:tab w:val="right" w:leader="dot" w:pos="8630"/>
            </w:tabs>
            <w:rPr>
              <w:rFonts w:eastAsiaTheme="minorEastAsia"/>
              <w:noProof/>
              <w:lang w:eastAsia="fr-CA"/>
            </w:rPr>
          </w:pPr>
          <w:hyperlink w:anchor="_Toc158384414" w:history="1">
            <w:r w:rsidR="0091659F" w:rsidRPr="00C00E72">
              <w:rPr>
                <w:rStyle w:val="Lienhypertexte"/>
                <w:noProof/>
              </w:rPr>
              <w:t>Modélisation de l’application client</w:t>
            </w:r>
            <w:r w:rsidR="0091659F">
              <w:rPr>
                <w:noProof/>
                <w:webHidden/>
              </w:rPr>
              <w:tab/>
            </w:r>
            <w:r w:rsidR="0091659F">
              <w:rPr>
                <w:noProof/>
                <w:webHidden/>
              </w:rPr>
              <w:fldChar w:fldCharType="begin"/>
            </w:r>
            <w:r w:rsidR="0091659F">
              <w:rPr>
                <w:noProof/>
                <w:webHidden/>
              </w:rPr>
              <w:instrText xml:space="preserve"> PAGEREF _Toc158384414 \h </w:instrText>
            </w:r>
            <w:r w:rsidR="0091659F">
              <w:rPr>
                <w:noProof/>
                <w:webHidden/>
              </w:rPr>
            </w:r>
            <w:r w:rsidR="0091659F">
              <w:rPr>
                <w:noProof/>
                <w:webHidden/>
              </w:rPr>
              <w:fldChar w:fldCharType="separate"/>
            </w:r>
            <w:r w:rsidR="0091659F">
              <w:rPr>
                <w:noProof/>
                <w:webHidden/>
              </w:rPr>
              <w:t>4</w:t>
            </w:r>
            <w:r w:rsidR="0091659F">
              <w:rPr>
                <w:noProof/>
                <w:webHidden/>
              </w:rPr>
              <w:fldChar w:fldCharType="end"/>
            </w:r>
          </w:hyperlink>
        </w:p>
        <w:p w14:paraId="497EF242" w14:textId="4E256112" w:rsidR="0091659F" w:rsidRDefault="00000000">
          <w:pPr>
            <w:pStyle w:val="TM1"/>
            <w:tabs>
              <w:tab w:val="right" w:leader="dot" w:pos="8630"/>
            </w:tabs>
            <w:rPr>
              <w:rFonts w:eastAsiaTheme="minorEastAsia"/>
              <w:noProof/>
              <w:lang w:eastAsia="fr-CA"/>
            </w:rPr>
          </w:pPr>
          <w:hyperlink w:anchor="_Toc158384415" w:history="1">
            <w:r w:rsidR="0091659F" w:rsidRPr="00C00E72">
              <w:rPr>
                <w:rStyle w:val="Lienhypertexte"/>
                <w:noProof/>
              </w:rPr>
              <w:t>Modélisation de l’application Administrateur</w:t>
            </w:r>
            <w:r w:rsidR="0091659F">
              <w:rPr>
                <w:noProof/>
                <w:webHidden/>
              </w:rPr>
              <w:tab/>
            </w:r>
            <w:r w:rsidR="0091659F">
              <w:rPr>
                <w:noProof/>
                <w:webHidden/>
              </w:rPr>
              <w:fldChar w:fldCharType="begin"/>
            </w:r>
            <w:r w:rsidR="0091659F">
              <w:rPr>
                <w:noProof/>
                <w:webHidden/>
              </w:rPr>
              <w:instrText xml:space="preserve"> PAGEREF _Toc158384415 \h </w:instrText>
            </w:r>
            <w:r w:rsidR="0091659F">
              <w:rPr>
                <w:noProof/>
                <w:webHidden/>
              </w:rPr>
            </w:r>
            <w:r w:rsidR="0091659F">
              <w:rPr>
                <w:noProof/>
                <w:webHidden/>
              </w:rPr>
              <w:fldChar w:fldCharType="separate"/>
            </w:r>
            <w:r w:rsidR="0091659F">
              <w:rPr>
                <w:noProof/>
                <w:webHidden/>
              </w:rPr>
              <w:t>7</w:t>
            </w:r>
            <w:r w:rsidR="0091659F">
              <w:rPr>
                <w:noProof/>
                <w:webHidden/>
              </w:rPr>
              <w:fldChar w:fldCharType="end"/>
            </w:r>
          </w:hyperlink>
        </w:p>
        <w:p w14:paraId="023D1387" w14:textId="26209A7B" w:rsidR="007B0E12" w:rsidRDefault="007B0E12">
          <w:r>
            <w:rPr>
              <w:b/>
              <w:bCs/>
              <w:lang w:val="fr-FR"/>
            </w:rPr>
            <w:fldChar w:fldCharType="end"/>
          </w:r>
        </w:p>
      </w:sdtContent>
    </w:sdt>
    <w:p w14:paraId="43D2C237" w14:textId="6F0208EC" w:rsidR="007B0E12" w:rsidRDefault="007B0E12">
      <w:pPr>
        <w:rPr>
          <w:rFonts w:asciiTheme="majorHAnsi" w:eastAsiaTheme="majorEastAsia" w:hAnsiTheme="majorHAnsi" w:cstheme="majorBidi"/>
          <w:color w:val="2F5496" w:themeColor="accent1" w:themeShade="BF"/>
          <w:sz w:val="32"/>
          <w:szCs w:val="32"/>
        </w:rPr>
      </w:pPr>
    </w:p>
    <w:p w14:paraId="78C41667" w14:textId="77777777" w:rsidR="007B0E12" w:rsidRDefault="007B0E12">
      <w:pPr>
        <w:rPr>
          <w:rFonts w:asciiTheme="majorHAnsi" w:eastAsiaTheme="majorEastAsia" w:hAnsiTheme="majorHAnsi" w:cstheme="majorBidi"/>
          <w:color w:val="2F5496" w:themeColor="accent1" w:themeShade="BF"/>
          <w:sz w:val="32"/>
          <w:szCs w:val="32"/>
        </w:rPr>
      </w:pPr>
      <w:r>
        <w:br w:type="page"/>
      </w:r>
    </w:p>
    <w:p w14:paraId="35701D82" w14:textId="77777777" w:rsidR="00F404F0" w:rsidRDefault="00F404F0" w:rsidP="00F404F0">
      <w:pPr>
        <w:pStyle w:val="Titre1"/>
      </w:pPr>
      <w:bookmarkStart w:id="0" w:name="_Toc158384412"/>
      <w:r>
        <w:lastRenderedPageBreak/>
        <w:t>Rappel du projet</w:t>
      </w:r>
    </w:p>
    <w:p w14:paraId="2928E0C4" w14:textId="4572A317" w:rsidR="00F404F0" w:rsidRDefault="00F404F0" w:rsidP="00F404F0">
      <w:r>
        <w:t xml:space="preserve">Le Théâtre Cchic nous demande de concevoir 2 applications qui permettrons de faire la gestion complète d’une </w:t>
      </w:r>
      <w:r>
        <w:t>salle</w:t>
      </w:r>
      <w:r>
        <w:t xml:space="preserve"> de spectacle, des évènements qui y seront présenté, des rapports relatifs au ventes de billets ainsi qu’une gestion complète de la vente de billets pour les événements. On aura une application pour la gestion administrative et une autre application pour la vente de billets stylisé de façon qu’elle soit facilement utilisable pour un écran tactile.</w:t>
      </w:r>
    </w:p>
    <w:p w14:paraId="20437F32" w14:textId="77777777" w:rsidR="00F404F0" w:rsidRDefault="00F404F0" w:rsidP="00F404F0">
      <w:pPr>
        <w:pStyle w:val="Titre1"/>
      </w:pPr>
      <w:r>
        <w:t>Solution retenue</w:t>
      </w:r>
    </w:p>
    <w:p w14:paraId="58735949" w14:textId="0F449CAA" w:rsidR="00F404F0" w:rsidRDefault="00F404F0" w:rsidP="00F404F0">
      <w:r>
        <w:t xml:space="preserve">Une rencontre </w:t>
      </w:r>
      <w:r>
        <w:t>a</w:t>
      </w:r>
      <w:r>
        <w:t xml:space="preserve"> été fait en début de projet pour que l’application réponde le plus possible au besoin du client. Voici les points qui ont été discutés et les solutions qui ont été retenues.</w:t>
      </w:r>
    </w:p>
    <w:p w14:paraId="5C35213B" w14:textId="77777777" w:rsidR="00F404F0" w:rsidRDefault="00F404F0" w:rsidP="00F404F0">
      <w:pPr>
        <w:pStyle w:val="Titre2"/>
      </w:pPr>
      <w:r>
        <w:t>Panier d’achat</w:t>
      </w:r>
    </w:p>
    <w:p w14:paraId="7D48BADB" w14:textId="34614CEC" w:rsidR="00F404F0" w:rsidRDefault="00F404F0" w:rsidP="00F404F0">
      <w:r>
        <w:t xml:space="preserve">Le panier d’achat était un point que nous avons soulevé, la solution </w:t>
      </w:r>
      <w:r>
        <w:t>a</w:t>
      </w:r>
      <w:r>
        <w:t xml:space="preserve"> été de confirmer l’achat de billets en passant par un panier d’achat. Les clients </w:t>
      </w:r>
      <w:r>
        <w:t>sélectionneront</w:t>
      </w:r>
      <w:r>
        <w:t xml:space="preserve"> les informations relatives à l’achat du billet et en suite enverrons ceux-ci au </w:t>
      </w:r>
      <w:r>
        <w:t>panier d’achat. C’est dans celui-ci que nous allons pouvoir confirmer la transaction.</w:t>
      </w:r>
    </w:p>
    <w:p w14:paraId="49550DFC" w14:textId="1FB02CC3" w:rsidR="00F404F0" w:rsidRDefault="00F404F0" w:rsidP="00F404F0">
      <w:pPr>
        <w:pStyle w:val="Titre2"/>
      </w:pPr>
      <w:r>
        <w:t>L’affichage de la disposition des sièges</w:t>
      </w:r>
    </w:p>
    <w:p w14:paraId="787AB979" w14:textId="14E5169B" w:rsidR="00F404F0" w:rsidRPr="00F404F0" w:rsidRDefault="00F404F0" w:rsidP="00F404F0">
      <w:r>
        <w:t xml:space="preserve">Les sièges seront présentés à l’utilisateur de manière visuel. L’utilisateur sera devant une image représentant la disposition de la salle, certains sièges seront rouges (occupé) et d’autres seront verts (libre). </w:t>
      </w:r>
      <w:r w:rsidR="003C2F6A">
        <w:t>Les sièges sélectionnés</w:t>
      </w:r>
      <w:r>
        <w:t xml:space="preserve"> </w:t>
      </w:r>
      <w:r w:rsidR="003C2F6A">
        <w:t>deviendront</w:t>
      </w:r>
      <w:r>
        <w:t xml:space="preserve"> jaunes et lors de la confirmation, </w:t>
      </w:r>
      <w:r w:rsidR="003C2F6A">
        <w:t>les sièges sélectionnés</w:t>
      </w:r>
      <w:r>
        <w:t xml:space="preserve"> seront </w:t>
      </w:r>
      <w:r w:rsidR="003C2F6A">
        <w:t>envoyés</w:t>
      </w:r>
      <w:r>
        <w:t xml:space="preserve"> au panier d’achat.</w:t>
      </w:r>
    </w:p>
    <w:p w14:paraId="30CBE586" w14:textId="77777777" w:rsidR="003C2F6A" w:rsidRDefault="003C2F6A" w:rsidP="003C2F6A">
      <w:pPr>
        <w:pStyle w:val="Titre2"/>
      </w:pPr>
      <w:r>
        <w:t>Production de rapports</w:t>
      </w:r>
    </w:p>
    <w:p w14:paraId="7EA39E65" w14:textId="4761D1AB" w:rsidR="00B537EE" w:rsidRDefault="003C2F6A" w:rsidP="003C2F6A">
      <w:r>
        <w:t>Pour la production de rapports</w:t>
      </w:r>
      <w:r w:rsidR="00B537EE">
        <w:t>, ceux-ci seront produit au besoin. Aucun rapport ne sera enregistré. Lors de la consultation, les rapports nécessaires seront produits et afficher.</w:t>
      </w:r>
    </w:p>
    <w:p w14:paraId="5B2D650D" w14:textId="77777777" w:rsidR="00B537EE" w:rsidRDefault="00B537EE" w:rsidP="00B537EE">
      <w:pPr>
        <w:pStyle w:val="Titre2"/>
      </w:pPr>
      <w:bookmarkStart w:id="1" w:name="_Toc157608013"/>
      <w:r>
        <w:t>Proposition d’ajout</w:t>
      </w:r>
      <w:bookmarkEnd w:id="1"/>
    </w:p>
    <w:p w14:paraId="4776D903" w14:textId="40C34006" w:rsidR="00F404F0" w:rsidRPr="00B537EE" w:rsidRDefault="00B537EE" w:rsidP="00B537EE">
      <w:r>
        <w:t>Nous avons discuté de certains ajouts qui pourraient être fait dans l’application. Parmi ceux-ci, certains ont été sélectionnés comme l’ajout de codes QR sur les billets de spectacles qui seront envoyés par courriel aux clients.</w:t>
      </w:r>
      <w:r w:rsidR="00F404F0">
        <w:br w:type="page"/>
      </w:r>
    </w:p>
    <w:p w14:paraId="41DA2D53" w14:textId="6A973FC8" w:rsidR="00673FDC" w:rsidRDefault="007B0E12" w:rsidP="007B0E12">
      <w:pPr>
        <w:pStyle w:val="Titre1"/>
      </w:pPr>
      <w:r>
        <w:lastRenderedPageBreak/>
        <w:t>Design</w:t>
      </w:r>
      <w:bookmarkEnd w:id="0"/>
    </w:p>
    <w:p w14:paraId="29C22591" w14:textId="7D8275A2" w:rsidR="007B0E12" w:rsidRDefault="007B0E12" w:rsidP="007B0E12">
      <w:r>
        <w:t xml:space="preserve">Voici la palette de couleur qui sera utilisé pour la conception de l’application. </w:t>
      </w:r>
    </w:p>
    <w:p w14:paraId="26BED52A" w14:textId="020463B5" w:rsidR="007B0E12" w:rsidRDefault="007B0E12" w:rsidP="007B0E12">
      <w:pPr>
        <w:jc w:val="center"/>
      </w:pPr>
      <w:r w:rsidRPr="00692B14">
        <w:rPr>
          <w:noProof/>
        </w:rPr>
        <w:drawing>
          <wp:inline distT="0" distB="0" distL="0" distR="0" wp14:anchorId="7D71DA1C" wp14:editId="19922E87">
            <wp:extent cx="3790950" cy="1583526"/>
            <wp:effectExtent l="19050" t="19050" r="19050" b="17145"/>
            <wp:docPr id="1798610633"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0633" name="Image 1" descr="Une image contenant texte, capture d’écran, conception&#10;&#10;Description générée automatiquement"/>
                    <pic:cNvPicPr/>
                  </pic:nvPicPr>
                  <pic:blipFill>
                    <a:blip r:embed="rId6"/>
                    <a:stretch>
                      <a:fillRect/>
                    </a:stretch>
                  </pic:blipFill>
                  <pic:spPr>
                    <a:xfrm>
                      <a:off x="0" y="0"/>
                      <a:ext cx="3804380" cy="1589136"/>
                    </a:xfrm>
                    <a:prstGeom prst="rect">
                      <a:avLst/>
                    </a:prstGeom>
                    <a:ln>
                      <a:solidFill>
                        <a:schemeClr val="tx1"/>
                      </a:solidFill>
                    </a:ln>
                  </pic:spPr>
                </pic:pic>
              </a:graphicData>
            </a:graphic>
          </wp:inline>
        </w:drawing>
      </w:r>
    </w:p>
    <w:p w14:paraId="39BF5D90" w14:textId="2F99E28E" w:rsidR="007B0E12" w:rsidRDefault="007B0E12" w:rsidP="007B0E12">
      <w:r>
        <w:t>Aussi, nous avons crus important de vous créer un logo pour l’entreprise. Voici une proposition proposée par notre équipe.</w:t>
      </w:r>
    </w:p>
    <w:p w14:paraId="567ED3C4" w14:textId="25A01AD5" w:rsidR="007B0E12" w:rsidRDefault="007B0E12" w:rsidP="007B0E12">
      <w:pPr>
        <w:pStyle w:val="NormalWeb"/>
        <w:jc w:val="center"/>
      </w:pPr>
      <w:r>
        <w:rPr>
          <w:noProof/>
        </w:rPr>
        <w:drawing>
          <wp:inline distT="0" distB="0" distL="0" distR="0" wp14:anchorId="1BEFB852" wp14:editId="1156A9E2">
            <wp:extent cx="2765451" cy="2762250"/>
            <wp:effectExtent l="76200" t="76200" r="92075" b="762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0157" cy="2766951"/>
                    </a:xfrm>
                    <a:prstGeom prst="ellipse">
                      <a:avLst/>
                    </a:prstGeom>
                    <a:ln w="63500" cap="rnd">
                      <a:solidFill>
                        <a:srgbClr val="333333"/>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70A81E21" w14:textId="77777777" w:rsidR="00EA2330" w:rsidRDefault="00EA2330">
      <w:pPr>
        <w:rPr>
          <w:rFonts w:asciiTheme="majorHAnsi" w:eastAsiaTheme="majorEastAsia" w:hAnsiTheme="majorHAnsi" w:cstheme="majorBidi"/>
          <w:color w:val="2F5496" w:themeColor="accent1" w:themeShade="BF"/>
          <w:sz w:val="32"/>
          <w:szCs w:val="32"/>
        </w:rPr>
      </w:pPr>
      <w:r>
        <w:br w:type="page"/>
      </w:r>
    </w:p>
    <w:p w14:paraId="1DE94C5C" w14:textId="1A2321BE" w:rsidR="00190DA7" w:rsidRPr="00190DA7" w:rsidRDefault="00190DA7" w:rsidP="00190DA7">
      <w:pPr>
        <w:pStyle w:val="Titre1"/>
      </w:pPr>
      <w:r>
        <w:lastRenderedPageBreak/>
        <w:t>Diagramme de classe</w:t>
      </w:r>
    </w:p>
    <w:p w14:paraId="52C0874D" w14:textId="71B5C564" w:rsidR="00EA2330" w:rsidRPr="00EA2330" w:rsidRDefault="00EA2330" w:rsidP="00EA2330">
      <w:r>
        <w:t xml:space="preserve">La base de données sera modélisée de la façon suivante. </w:t>
      </w:r>
    </w:p>
    <w:p w14:paraId="6946970C" w14:textId="111065A5" w:rsidR="007B0E12" w:rsidRDefault="00EA2330" w:rsidP="00B537EE">
      <w:pPr>
        <w:jc w:val="center"/>
      </w:pPr>
      <w:r w:rsidRPr="00EA2330">
        <w:rPr>
          <w:noProof/>
        </w:rPr>
        <w:drawing>
          <wp:inline distT="0" distB="0" distL="0" distR="0" wp14:anchorId="3D18180C" wp14:editId="1E11538F">
            <wp:extent cx="4102873" cy="288863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950" cy="2892206"/>
                    </a:xfrm>
                    <a:prstGeom prst="rect">
                      <a:avLst/>
                    </a:prstGeom>
                  </pic:spPr>
                </pic:pic>
              </a:graphicData>
            </a:graphic>
          </wp:inline>
        </w:drawing>
      </w:r>
    </w:p>
    <w:p w14:paraId="29B021ED" w14:textId="70E8ADBB" w:rsidR="00081AFB" w:rsidRDefault="00081AFB" w:rsidP="00081AFB">
      <w:pPr>
        <w:pStyle w:val="Titre2"/>
      </w:pPr>
      <w:bookmarkStart w:id="2" w:name="_Toc158384414"/>
      <w:r>
        <w:t>Diagramme de séquences</w:t>
      </w:r>
    </w:p>
    <w:p w14:paraId="21BA55B3" w14:textId="4D78629B" w:rsidR="004842C9" w:rsidRPr="004842C9" w:rsidRDefault="004842C9" w:rsidP="004842C9">
      <w:r>
        <w:t>Voici le diagramme qui exprime les différentes actions qui peuvent être présenté dans l’application.</w:t>
      </w:r>
    </w:p>
    <w:p w14:paraId="1B218B46" w14:textId="7C58799C" w:rsidR="00081AFB" w:rsidRDefault="00081AFB">
      <w:pPr>
        <w:rPr>
          <w:rFonts w:asciiTheme="majorHAnsi" w:eastAsiaTheme="majorEastAsia" w:hAnsiTheme="majorHAnsi" w:cstheme="majorBidi"/>
          <w:color w:val="2F5496" w:themeColor="accent1" w:themeShade="BF"/>
          <w:sz w:val="26"/>
          <w:szCs w:val="26"/>
        </w:rPr>
      </w:pPr>
      <w:r w:rsidRPr="00081AFB">
        <w:rPr>
          <w:rFonts w:asciiTheme="majorHAnsi" w:eastAsiaTheme="majorEastAsia" w:hAnsiTheme="majorHAnsi" w:cstheme="majorBidi"/>
          <w:color w:val="2F5496" w:themeColor="accent1" w:themeShade="BF"/>
          <w:sz w:val="26"/>
          <w:szCs w:val="26"/>
        </w:rPr>
        <w:drawing>
          <wp:inline distT="0" distB="0" distL="0" distR="0" wp14:anchorId="693E4E28" wp14:editId="220EE392">
            <wp:extent cx="5486400" cy="3365500"/>
            <wp:effectExtent l="0" t="0" r="0" b="6350"/>
            <wp:docPr id="308663154"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63154" name="Image 1" descr="Une image contenant texte, diagramme, capture d’écran, Parallèle&#10;&#10;Description générée automatiquement"/>
                    <pic:cNvPicPr/>
                  </pic:nvPicPr>
                  <pic:blipFill>
                    <a:blip r:embed="rId9"/>
                    <a:stretch>
                      <a:fillRect/>
                    </a:stretch>
                  </pic:blipFill>
                  <pic:spPr>
                    <a:xfrm>
                      <a:off x="0" y="0"/>
                      <a:ext cx="5486400" cy="3365500"/>
                    </a:xfrm>
                    <a:prstGeom prst="rect">
                      <a:avLst/>
                    </a:prstGeom>
                  </pic:spPr>
                </pic:pic>
              </a:graphicData>
            </a:graphic>
          </wp:inline>
        </w:drawing>
      </w:r>
    </w:p>
    <w:p w14:paraId="07E8AF16" w14:textId="77777777" w:rsidR="00192E45" w:rsidRDefault="00192E45">
      <w:pPr>
        <w:rPr>
          <w:rFonts w:asciiTheme="majorHAnsi" w:eastAsiaTheme="majorEastAsia" w:hAnsiTheme="majorHAnsi" w:cstheme="majorBidi"/>
          <w:color w:val="2F5496" w:themeColor="accent1" w:themeShade="BF"/>
          <w:sz w:val="26"/>
          <w:szCs w:val="26"/>
        </w:rPr>
      </w:pPr>
      <w:r>
        <w:br w:type="page"/>
      </w:r>
    </w:p>
    <w:p w14:paraId="7BB840BB" w14:textId="39F85BDB" w:rsidR="00081AFB" w:rsidRDefault="00081AFB" w:rsidP="00081AFB">
      <w:pPr>
        <w:pStyle w:val="Titre2"/>
      </w:pPr>
      <w:r>
        <w:lastRenderedPageBreak/>
        <w:t>Calendrier de production</w:t>
      </w:r>
    </w:p>
    <w:p w14:paraId="33435A9F" w14:textId="548A4129" w:rsidR="00192E45" w:rsidRPr="00192E45" w:rsidRDefault="00192E45" w:rsidP="00192E45">
      <w:r>
        <w:t>Le calendrier a été produit avec Monday.com, il est conçu de manière à être très visuel et aider à l’accomplissement des différentes tâches tout au long du projet.</w:t>
      </w:r>
    </w:p>
    <w:p w14:paraId="497472CE" w14:textId="091FA5BF" w:rsidR="00081AFB" w:rsidRDefault="00081AFB" w:rsidP="00081AFB">
      <w:pPr>
        <w:rPr>
          <w:sz w:val="32"/>
          <w:szCs w:val="32"/>
        </w:rPr>
      </w:pPr>
      <w:r w:rsidRPr="00081AFB">
        <w:rPr>
          <w:rFonts w:ascii="Calibri" w:hAnsi="Calibri" w:cs="Calibri"/>
          <w:color w:val="000000"/>
          <w:sz w:val="21"/>
          <w:szCs w:val="21"/>
          <w:shd w:val="clear" w:color="auto" w:fill="FFFFFF"/>
        </w:rPr>
        <w:drawing>
          <wp:inline distT="0" distB="0" distL="0" distR="0" wp14:anchorId="1E2644B0" wp14:editId="0DE8E243">
            <wp:extent cx="5486400" cy="3670935"/>
            <wp:effectExtent l="0" t="0" r="0" b="5715"/>
            <wp:docPr id="8418363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36397" name="Image 1" descr="Une image contenant texte, capture d’écran, logiciel, Logiciel multimédia&#10;&#10;Description générée automatiquement"/>
                    <pic:cNvPicPr/>
                  </pic:nvPicPr>
                  <pic:blipFill>
                    <a:blip r:embed="rId10"/>
                    <a:stretch>
                      <a:fillRect/>
                    </a:stretch>
                  </pic:blipFill>
                  <pic:spPr>
                    <a:xfrm>
                      <a:off x="0" y="0"/>
                      <a:ext cx="5486400" cy="3670935"/>
                    </a:xfrm>
                    <a:prstGeom prst="rect">
                      <a:avLst/>
                    </a:prstGeom>
                  </pic:spPr>
                </pic:pic>
              </a:graphicData>
            </a:graphic>
          </wp:inline>
        </w:drawing>
      </w:r>
      <w:r>
        <w:rPr>
          <w:rFonts w:ascii="Calibri" w:hAnsi="Calibri" w:cs="Calibri"/>
          <w:color w:val="000000"/>
          <w:sz w:val="21"/>
          <w:szCs w:val="21"/>
          <w:shd w:val="clear" w:color="auto" w:fill="FFFFFF"/>
        </w:rPr>
        <w:br/>
      </w:r>
      <w:r>
        <w:br w:type="page"/>
      </w:r>
    </w:p>
    <w:p w14:paraId="0CEE596C" w14:textId="5868D9B2" w:rsidR="00EA2330" w:rsidRDefault="00EA2330" w:rsidP="00EA2330">
      <w:pPr>
        <w:pStyle w:val="Titre1"/>
      </w:pPr>
      <w:r>
        <w:lastRenderedPageBreak/>
        <w:t>Modélisation de l’application client</w:t>
      </w:r>
      <w:bookmarkEnd w:id="2"/>
    </w:p>
    <w:p w14:paraId="6F459A84" w14:textId="1FE532FF" w:rsidR="00EA2330" w:rsidRPr="00EA2330" w:rsidRDefault="00EA2330" w:rsidP="00EA2330">
      <w:r>
        <w:t>Voici à quoi pourrait ressembler la page de connexion à l’ouverture de l’application.</w:t>
      </w:r>
    </w:p>
    <w:p w14:paraId="1033027E" w14:textId="443A06C5" w:rsidR="00EA2330" w:rsidRDefault="00FE7F20" w:rsidP="00EA2330">
      <w:pPr>
        <w:jc w:val="center"/>
      </w:pPr>
      <w:r w:rsidRPr="00FE7F20">
        <w:rPr>
          <w:noProof/>
        </w:rPr>
        <w:drawing>
          <wp:inline distT="0" distB="0" distL="0" distR="0" wp14:anchorId="01229EF1" wp14:editId="7B43340C">
            <wp:extent cx="3571875" cy="2206790"/>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6856" cy="2216046"/>
                    </a:xfrm>
                    <a:prstGeom prst="rect">
                      <a:avLst/>
                    </a:prstGeom>
                  </pic:spPr>
                </pic:pic>
              </a:graphicData>
            </a:graphic>
          </wp:inline>
        </w:drawing>
      </w:r>
    </w:p>
    <w:p w14:paraId="5B039C53" w14:textId="77777777" w:rsidR="00EA2330" w:rsidRDefault="00EA2330" w:rsidP="00EA2330">
      <w:r>
        <w:t xml:space="preserve">Voici à quoi pourrait ressembler la page de récupération du mot de passe. </w:t>
      </w:r>
    </w:p>
    <w:p w14:paraId="50906CEB" w14:textId="3F7DDFE8" w:rsidR="00EA2330" w:rsidRDefault="00EA2330" w:rsidP="00EA2330">
      <w:pPr>
        <w:jc w:val="center"/>
      </w:pPr>
      <w:r w:rsidRPr="00EA2330">
        <w:rPr>
          <w:noProof/>
        </w:rPr>
        <w:drawing>
          <wp:inline distT="0" distB="0" distL="0" distR="0" wp14:anchorId="1B455406" wp14:editId="6451B40E">
            <wp:extent cx="2390775" cy="20087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5211" cy="2012442"/>
                    </a:xfrm>
                    <a:prstGeom prst="rect">
                      <a:avLst/>
                    </a:prstGeom>
                  </pic:spPr>
                </pic:pic>
              </a:graphicData>
            </a:graphic>
          </wp:inline>
        </w:drawing>
      </w:r>
    </w:p>
    <w:p w14:paraId="6A7FA10B" w14:textId="4F796E54" w:rsidR="00EA2330" w:rsidRDefault="00EA2330" w:rsidP="00EA2330">
      <w:r>
        <w:t>Voici à quoi pourrait ressembler la page de présentation des évènements à venir.</w:t>
      </w:r>
    </w:p>
    <w:p w14:paraId="47251DCB" w14:textId="6ECACD67" w:rsidR="00EA2330" w:rsidRDefault="00EA2330" w:rsidP="00EA2330">
      <w:pPr>
        <w:jc w:val="center"/>
      </w:pPr>
      <w:r w:rsidRPr="00EA2330">
        <w:rPr>
          <w:noProof/>
        </w:rPr>
        <w:drawing>
          <wp:inline distT="0" distB="0" distL="0" distR="0" wp14:anchorId="7536DC2E" wp14:editId="38306693">
            <wp:extent cx="3798277" cy="2400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799" cy="2413901"/>
                    </a:xfrm>
                    <a:prstGeom prst="rect">
                      <a:avLst/>
                    </a:prstGeom>
                  </pic:spPr>
                </pic:pic>
              </a:graphicData>
            </a:graphic>
          </wp:inline>
        </w:drawing>
      </w:r>
    </w:p>
    <w:p w14:paraId="7EDC1CBA" w14:textId="399627EE" w:rsidR="00EA2330" w:rsidRDefault="00EA2330" w:rsidP="00EA2330">
      <w:r>
        <w:lastRenderedPageBreak/>
        <w:t>Voici à quoi pourrait ressembler la page de description d’</w:t>
      </w:r>
      <w:r w:rsidR="00FE7F20">
        <w:t>évènement</w:t>
      </w:r>
      <w:r>
        <w:t>.</w:t>
      </w:r>
    </w:p>
    <w:p w14:paraId="49615047" w14:textId="695DE433" w:rsidR="00EA2330" w:rsidRDefault="00EA2330" w:rsidP="00EA2330">
      <w:pPr>
        <w:jc w:val="center"/>
      </w:pPr>
      <w:r w:rsidRPr="00EA2330">
        <w:rPr>
          <w:noProof/>
        </w:rPr>
        <w:drawing>
          <wp:inline distT="0" distB="0" distL="0" distR="0" wp14:anchorId="52086B64" wp14:editId="4E024CC7">
            <wp:extent cx="3943350" cy="21035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8783" cy="2111809"/>
                    </a:xfrm>
                    <a:prstGeom prst="rect">
                      <a:avLst/>
                    </a:prstGeom>
                  </pic:spPr>
                </pic:pic>
              </a:graphicData>
            </a:graphic>
          </wp:inline>
        </w:drawing>
      </w:r>
    </w:p>
    <w:p w14:paraId="7BE73958" w14:textId="1B00A3EF" w:rsidR="00EA2330" w:rsidRDefault="00EA2330" w:rsidP="00EA2330">
      <w:r>
        <w:t>Voici à quoi pourrait ressembler la page d’inscription.</w:t>
      </w:r>
    </w:p>
    <w:p w14:paraId="39782704" w14:textId="44F1DE11" w:rsidR="00EA2330" w:rsidRDefault="00FE7F20" w:rsidP="00EA2330">
      <w:pPr>
        <w:jc w:val="center"/>
      </w:pPr>
      <w:r w:rsidRPr="00FE7F20">
        <w:rPr>
          <w:noProof/>
        </w:rPr>
        <w:drawing>
          <wp:inline distT="0" distB="0" distL="0" distR="0" wp14:anchorId="0DE101D4" wp14:editId="65EE7B36">
            <wp:extent cx="2305050" cy="242197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3820" cy="2431188"/>
                    </a:xfrm>
                    <a:prstGeom prst="rect">
                      <a:avLst/>
                    </a:prstGeom>
                  </pic:spPr>
                </pic:pic>
              </a:graphicData>
            </a:graphic>
          </wp:inline>
        </w:drawing>
      </w:r>
    </w:p>
    <w:p w14:paraId="1D65C367" w14:textId="0BEB32A0" w:rsidR="00EA2330" w:rsidRDefault="00EA2330" w:rsidP="00EA2330">
      <w:r>
        <w:t>Voici à quoi pourrait ressembler la page de description du compte</w:t>
      </w:r>
    </w:p>
    <w:p w14:paraId="6F73B095" w14:textId="38CAEBBF" w:rsidR="00EA2330" w:rsidRDefault="00EA2330" w:rsidP="00EA2330">
      <w:pPr>
        <w:jc w:val="center"/>
      </w:pPr>
      <w:r w:rsidRPr="00EA2330">
        <w:rPr>
          <w:noProof/>
        </w:rPr>
        <w:drawing>
          <wp:inline distT="0" distB="0" distL="0" distR="0" wp14:anchorId="5BC2C771" wp14:editId="2D2A875B">
            <wp:extent cx="3048000" cy="259221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166" cy="2592352"/>
                    </a:xfrm>
                    <a:prstGeom prst="rect">
                      <a:avLst/>
                    </a:prstGeom>
                  </pic:spPr>
                </pic:pic>
              </a:graphicData>
            </a:graphic>
          </wp:inline>
        </w:drawing>
      </w:r>
    </w:p>
    <w:p w14:paraId="697604A3" w14:textId="4F55EF4F" w:rsidR="00EA2330" w:rsidRDefault="00EA2330" w:rsidP="00EA2330">
      <w:r>
        <w:lastRenderedPageBreak/>
        <w:t>Voici à quoi pourrait ressembler la page de</w:t>
      </w:r>
      <w:r w:rsidR="00FE7F20">
        <w:t xml:space="preserve"> changement de nom</w:t>
      </w:r>
    </w:p>
    <w:p w14:paraId="4D832350" w14:textId="3260CEB8" w:rsidR="00EA2330" w:rsidRDefault="00EA2330" w:rsidP="00EA2330">
      <w:pPr>
        <w:jc w:val="center"/>
      </w:pPr>
      <w:r w:rsidRPr="00EA2330">
        <w:rPr>
          <w:noProof/>
        </w:rPr>
        <w:drawing>
          <wp:inline distT="0" distB="0" distL="0" distR="0" wp14:anchorId="46E728AF" wp14:editId="52A66DE8">
            <wp:extent cx="2390775" cy="1809078"/>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9242" cy="1823052"/>
                    </a:xfrm>
                    <a:prstGeom prst="rect">
                      <a:avLst/>
                    </a:prstGeom>
                  </pic:spPr>
                </pic:pic>
              </a:graphicData>
            </a:graphic>
          </wp:inline>
        </w:drawing>
      </w:r>
    </w:p>
    <w:p w14:paraId="36190D99" w14:textId="56E19947" w:rsidR="00EA2330" w:rsidRDefault="00EA2330" w:rsidP="00EA2330">
      <w:r>
        <w:t>Voici à quoi pourrait ressembler la page de</w:t>
      </w:r>
      <w:r w:rsidR="00FE7F20">
        <w:t xml:space="preserve"> l’historique des achats.</w:t>
      </w:r>
    </w:p>
    <w:p w14:paraId="16968AA9" w14:textId="7DBA0ED7" w:rsidR="00EA2330" w:rsidRDefault="00EA2330" w:rsidP="00FE7F20">
      <w:pPr>
        <w:jc w:val="center"/>
      </w:pPr>
      <w:r w:rsidRPr="00EA2330">
        <w:rPr>
          <w:noProof/>
        </w:rPr>
        <w:drawing>
          <wp:inline distT="0" distB="0" distL="0" distR="0" wp14:anchorId="65D84D09" wp14:editId="0B55E3E4">
            <wp:extent cx="3695700" cy="25176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807" cy="2525262"/>
                    </a:xfrm>
                    <a:prstGeom prst="rect">
                      <a:avLst/>
                    </a:prstGeom>
                  </pic:spPr>
                </pic:pic>
              </a:graphicData>
            </a:graphic>
          </wp:inline>
        </w:drawing>
      </w:r>
    </w:p>
    <w:p w14:paraId="1D63FFA4" w14:textId="2052EACE" w:rsidR="00FE7F20" w:rsidRDefault="00FE7F20">
      <w:r>
        <w:br w:type="page"/>
      </w:r>
    </w:p>
    <w:p w14:paraId="2806AB77" w14:textId="2F7E61C5" w:rsidR="00FE7F20" w:rsidRDefault="00FE7F20" w:rsidP="00FE7F20">
      <w:pPr>
        <w:pStyle w:val="Titre1"/>
      </w:pPr>
      <w:bookmarkStart w:id="3" w:name="_Toc158384415"/>
      <w:r>
        <w:lastRenderedPageBreak/>
        <w:t>Modélisation de l’application Administrateur</w:t>
      </w:r>
      <w:bookmarkEnd w:id="3"/>
    </w:p>
    <w:p w14:paraId="384FEC07" w14:textId="5B6F7A33" w:rsidR="00FE7F20" w:rsidRDefault="00FE7F20" w:rsidP="00FE7F20">
      <w:r>
        <w:t>Voici à quoi pourrait ressembler la page de connexion.</w:t>
      </w:r>
    </w:p>
    <w:p w14:paraId="2BB3500E" w14:textId="13DC2B64" w:rsidR="00FE7F20" w:rsidRDefault="00FE7F20" w:rsidP="00FE7F20">
      <w:pPr>
        <w:jc w:val="center"/>
      </w:pPr>
      <w:r w:rsidRPr="00FE7F20">
        <w:rPr>
          <w:noProof/>
        </w:rPr>
        <w:drawing>
          <wp:inline distT="0" distB="0" distL="0" distR="0" wp14:anchorId="00794D03" wp14:editId="0E1ED3D5">
            <wp:extent cx="3019425" cy="18721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4698" cy="1881583"/>
                    </a:xfrm>
                    <a:prstGeom prst="rect">
                      <a:avLst/>
                    </a:prstGeom>
                  </pic:spPr>
                </pic:pic>
              </a:graphicData>
            </a:graphic>
          </wp:inline>
        </w:drawing>
      </w:r>
    </w:p>
    <w:p w14:paraId="3C3ACE32" w14:textId="3E0B4BA8" w:rsidR="00FE7F20" w:rsidRDefault="00FE7F20" w:rsidP="00FE7F20">
      <w:r>
        <w:t>Voici à quoi pourrait ressembler la page de présentation des événements.</w:t>
      </w:r>
    </w:p>
    <w:p w14:paraId="732D970C" w14:textId="36CDBF37" w:rsidR="00FE7F20" w:rsidRDefault="002F1953" w:rsidP="00FE7F20">
      <w:pPr>
        <w:jc w:val="center"/>
      </w:pPr>
      <w:r w:rsidRPr="002F1953">
        <w:rPr>
          <w:noProof/>
        </w:rPr>
        <w:drawing>
          <wp:inline distT="0" distB="0" distL="0" distR="0" wp14:anchorId="217C6550" wp14:editId="30A11DD6">
            <wp:extent cx="3714750" cy="234450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3786" cy="2350209"/>
                    </a:xfrm>
                    <a:prstGeom prst="rect">
                      <a:avLst/>
                    </a:prstGeom>
                  </pic:spPr>
                </pic:pic>
              </a:graphicData>
            </a:graphic>
          </wp:inline>
        </w:drawing>
      </w:r>
      <w:r w:rsidRPr="002F1953">
        <w:t xml:space="preserve"> </w:t>
      </w:r>
    </w:p>
    <w:p w14:paraId="3DFE3593" w14:textId="62D18D4F" w:rsidR="002F1953" w:rsidRDefault="002F1953" w:rsidP="002F1953">
      <w:r>
        <w:t>Voici à quoi pourrait ressembler la page de</w:t>
      </w:r>
      <w:r w:rsidRPr="002F1953">
        <w:t xml:space="preserve"> </w:t>
      </w:r>
      <w:r>
        <w:t>Création d’événements.</w:t>
      </w:r>
    </w:p>
    <w:p w14:paraId="73C7143C" w14:textId="5A45ACAC" w:rsidR="002F1953" w:rsidRDefault="002F1953" w:rsidP="002F1953">
      <w:pPr>
        <w:jc w:val="center"/>
      </w:pPr>
      <w:r w:rsidRPr="002F1953">
        <w:rPr>
          <w:noProof/>
        </w:rPr>
        <w:drawing>
          <wp:inline distT="0" distB="0" distL="0" distR="0" wp14:anchorId="3E1BCDAD" wp14:editId="737E223A">
            <wp:extent cx="3240273" cy="26574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645" cy="2671722"/>
                    </a:xfrm>
                    <a:prstGeom prst="rect">
                      <a:avLst/>
                    </a:prstGeom>
                  </pic:spPr>
                </pic:pic>
              </a:graphicData>
            </a:graphic>
          </wp:inline>
        </w:drawing>
      </w:r>
    </w:p>
    <w:p w14:paraId="20EA8A7B" w14:textId="7F22C788" w:rsidR="002F1953" w:rsidRDefault="002F1953" w:rsidP="002F1953">
      <w:r>
        <w:lastRenderedPageBreak/>
        <w:t>Voici à quoi pourrait ressembler la page de sélection de rapport à produire.</w:t>
      </w:r>
    </w:p>
    <w:p w14:paraId="126404AA" w14:textId="1C64A033" w:rsidR="002F1953" w:rsidRDefault="002F1953" w:rsidP="002F1953">
      <w:pPr>
        <w:jc w:val="center"/>
      </w:pPr>
      <w:r w:rsidRPr="002F1953">
        <w:rPr>
          <w:noProof/>
        </w:rPr>
        <w:drawing>
          <wp:inline distT="0" distB="0" distL="0" distR="0" wp14:anchorId="2C3B59BB" wp14:editId="4ED06549">
            <wp:extent cx="2571750" cy="2358483"/>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9825" cy="2365888"/>
                    </a:xfrm>
                    <a:prstGeom prst="rect">
                      <a:avLst/>
                    </a:prstGeom>
                  </pic:spPr>
                </pic:pic>
              </a:graphicData>
            </a:graphic>
          </wp:inline>
        </w:drawing>
      </w:r>
    </w:p>
    <w:p w14:paraId="56B1ACCB" w14:textId="2BDF35AC" w:rsidR="002F1953" w:rsidRDefault="002F1953" w:rsidP="002F1953">
      <w:r>
        <w:t>Voici à quoi pourrait ressembler la page de production de rapport.</w:t>
      </w:r>
    </w:p>
    <w:p w14:paraId="793EBC90" w14:textId="38612E55" w:rsidR="002F1953" w:rsidRDefault="0091659F" w:rsidP="002F1953">
      <w:pPr>
        <w:jc w:val="center"/>
      </w:pPr>
      <w:r w:rsidRPr="0091659F">
        <w:rPr>
          <w:noProof/>
        </w:rPr>
        <w:drawing>
          <wp:inline distT="0" distB="0" distL="0" distR="0" wp14:anchorId="033B4288" wp14:editId="03D31A5F">
            <wp:extent cx="2752725" cy="2069471"/>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4798" cy="2078547"/>
                    </a:xfrm>
                    <a:prstGeom prst="rect">
                      <a:avLst/>
                    </a:prstGeom>
                  </pic:spPr>
                </pic:pic>
              </a:graphicData>
            </a:graphic>
          </wp:inline>
        </w:drawing>
      </w:r>
    </w:p>
    <w:p w14:paraId="06C096FA" w14:textId="77777777" w:rsidR="0091659F" w:rsidRDefault="0091659F" w:rsidP="002F1953">
      <w:pPr>
        <w:jc w:val="center"/>
      </w:pPr>
    </w:p>
    <w:p w14:paraId="76D4D1D3" w14:textId="77777777" w:rsidR="002F1953" w:rsidRDefault="002F1953" w:rsidP="002F1953"/>
    <w:p w14:paraId="41D697A5" w14:textId="56F29D28" w:rsidR="00192E45" w:rsidRDefault="00192E45">
      <w:r>
        <w:br w:type="page"/>
      </w:r>
    </w:p>
    <w:p w14:paraId="75730E6D" w14:textId="76E23B6C" w:rsidR="00192E45" w:rsidRDefault="00192E45" w:rsidP="00192E45">
      <w:pPr>
        <w:pStyle w:val="Titre1"/>
      </w:pPr>
      <w:r>
        <w:lastRenderedPageBreak/>
        <w:t>T</w:t>
      </w:r>
      <w:r>
        <w:t>echnologies utilisées</w:t>
      </w:r>
    </w:p>
    <w:p w14:paraId="6C2702D3" w14:textId="250E8FC5" w:rsidR="00192E45" w:rsidRDefault="00192E45" w:rsidP="00192E45">
      <w:pPr>
        <w:pStyle w:val="Titre2"/>
      </w:pPr>
      <w:r>
        <w:t>Projet</w:t>
      </w:r>
    </w:p>
    <w:p w14:paraId="48608235" w14:textId="08E1A970" w:rsidR="00192E45" w:rsidRDefault="00192E45" w:rsidP="00192E45">
      <w:r>
        <w:t>Le projet sera fait en C# avec l’environnement Visual studio.  Nous allons utiliser l’approche MVVM pour construire l’application.</w:t>
      </w:r>
    </w:p>
    <w:p w14:paraId="50DFCAB9" w14:textId="77777777" w:rsidR="00192E45" w:rsidRPr="00192E45" w:rsidRDefault="00192E45" w:rsidP="00192E45"/>
    <w:p w14:paraId="690975A2" w14:textId="22DD8ECD" w:rsidR="00192E45" w:rsidRDefault="00192E45" w:rsidP="00192E45">
      <w:pPr>
        <w:pStyle w:val="Titre2"/>
      </w:pPr>
      <w:r>
        <w:t>Distribution de billets par courriel</w:t>
      </w:r>
    </w:p>
    <w:p w14:paraId="0C22FDEF" w14:textId="08A09830" w:rsidR="004842C9" w:rsidRDefault="004842C9" w:rsidP="004842C9">
      <w:r>
        <w:t xml:space="preserve">C’est avec la bibliothèque </w:t>
      </w:r>
      <w:r>
        <w:t>System.Net.Mail</w:t>
      </w:r>
      <w:r>
        <w:t xml:space="preserve"> de Visual studio qu’il sera possible de faire l’envoie de courriel. </w:t>
      </w:r>
    </w:p>
    <w:p w14:paraId="2C714C13" w14:textId="77777777" w:rsidR="004842C9" w:rsidRPr="004842C9" w:rsidRDefault="004842C9" w:rsidP="004842C9"/>
    <w:p w14:paraId="1276AC8B" w14:textId="77777777" w:rsidR="004842C9" w:rsidRDefault="004842C9" w:rsidP="004842C9">
      <w:pPr>
        <w:pStyle w:val="Titre2"/>
      </w:pPr>
      <w:r>
        <w:t>Création de Code QR</w:t>
      </w:r>
    </w:p>
    <w:p w14:paraId="439F144A" w14:textId="2465A6ED" w:rsidR="00192E45" w:rsidRDefault="004842C9" w:rsidP="00192E45">
      <w:r>
        <w:t>C’est grâce à</w:t>
      </w:r>
      <w:r>
        <w:t xml:space="preserve"> l’API QR Code Generator </w:t>
      </w:r>
      <w:r>
        <w:t xml:space="preserve">qu’il sera possible de générer un code QR qui représentera le ID du billet. </w:t>
      </w:r>
    </w:p>
    <w:p w14:paraId="02624050" w14:textId="77777777" w:rsidR="004842C9" w:rsidRDefault="004842C9" w:rsidP="00192E45"/>
    <w:p w14:paraId="39E9BBB7" w14:textId="48DA23DD" w:rsidR="00192E45" w:rsidRDefault="00192E45" w:rsidP="00192E45">
      <w:pPr>
        <w:pStyle w:val="Titre2"/>
      </w:pPr>
      <w:r>
        <w:t>Création de PDF</w:t>
      </w:r>
      <w:r>
        <w:t xml:space="preserve"> </w:t>
      </w:r>
    </w:p>
    <w:p w14:paraId="17242465" w14:textId="6DBF9D9D" w:rsidR="004842C9" w:rsidRPr="004842C9" w:rsidRDefault="004842C9" w:rsidP="004842C9">
      <w:r>
        <w:t xml:space="preserve">C’est avec le package </w:t>
      </w:r>
      <w:r>
        <w:t>IronPDF</w:t>
      </w:r>
      <w:r>
        <w:t xml:space="preserve"> de NuGet qu’il sera possible de créer des rapports PDF et de les enregistrer dans un dossier local.</w:t>
      </w:r>
    </w:p>
    <w:p w14:paraId="76094D97" w14:textId="77777777" w:rsidR="00192E45" w:rsidRDefault="00192E45" w:rsidP="00192E45"/>
    <w:sectPr w:rsidR="00192E45" w:rsidSect="00A714C7">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EA1"/>
    <w:rsid w:val="00080EA1"/>
    <w:rsid w:val="00081AFB"/>
    <w:rsid w:val="00190DA7"/>
    <w:rsid w:val="00192E45"/>
    <w:rsid w:val="002F1953"/>
    <w:rsid w:val="003C2F6A"/>
    <w:rsid w:val="004842C9"/>
    <w:rsid w:val="00673FDC"/>
    <w:rsid w:val="007B0E12"/>
    <w:rsid w:val="0091659F"/>
    <w:rsid w:val="00955AC9"/>
    <w:rsid w:val="00A714C7"/>
    <w:rsid w:val="00B537EE"/>
    <w:rsid w:val="00EA2330"/>
    <w:rsid w:val="00EB7B9C"/>
    <w:rsid w:val="00F404F0"/>
    <w:rsid w:val="00FE7F2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90CC7"/>
  <w15:chartTrackingRefBased/>
  <w15:docId w15:val="{855F1267-EEBF-418A-A940-CD85D9574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0E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404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B53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0E12"/>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7B0E12"/>
    <w:pPr>
      <w:spacing w:after="0" w:line="240" w:lineRule="auto"/>
    </w:pPr>
    <w:rPr>
      <w:rFonts w:eastAsiaTheme="minorEastAsia"/>
      <w:kern w:val="0"/>
      <w:lang w:eastAsia="fr-CA"/>
      <w14:ligatures w14:val="none"/>
    </w:rPr>
  </w:style>
  <w:style w:type="character" w:customStyle="1" w:styleId="SansinterligneCar">
    <w:name w:val="Sans interligne Car"/>
    <w:basedOn w:val="Policepardfaut"/>
    <w:link w:val="Sansinterligne"/>
    <w:uiPriority w:val="1"/>
    <w:rsid w:val="007B0E12"/>
    <w:rPr>
      <w:rFonts w:eastAsiaTheme="minorEastAsia"/>
      <w:kern w:val="0"/>
      <w:lang w:eastAsia="fr-CA"/>
      <w14:ligatures w14:val="none"/>
    </w:rPr>
  </w:style>
  <w:style w:type="paragraph" w:styleId="En-ttedetabledesmatires">
    <w:name w:val="TOC Heading"/>
    <w:basedOn w:val="Titre1"/>
    <w:next w:val="Normal"/>
    <w:uiPriority w:val="39"/>
    <w:unhideWhenUsed/>
    <w:qFormat/>
    <w:rsid w:val="007B0E12"/>
    <w:pPr>
      <w:outlineLvl w:val="9"/>
    </w:pPr>
    <w:rPr>
      <w:kern w:val="0"/>
      <w:lang w:eastAsia="fr-CA"/>
      <w14:ligatures w14:val="none"/>
    </w:rPr>
  </w:style>
  <w:style w:type="paragraph" w:styleId="TM1">
    <w:name w:val="toc 1"/>
    <w:basedOn w:val="Normal"/>
    <w:next w:val="Normal"/>
    <w:autoRedefine/>
    <w:uiPriority w:val="39"/>
    <w:unhideWhenUsed/>
    <w:rsid w:val="007B0E12"/>
    <w:pPr>
      <w:spacing w:after="100"/>
    </w:pPr>
  </w:style>
  <w:style w:type="character" w:styleId="Lienhypertexte">
    <w:name w:val="Hyperlink"/>
    <w:basedOn w:val="Policepardfaut"/>
    <w:uiPriority w:val="99"/>
    <w:unhideWhenUsed/>
    <w:rsid w:val="007B0E12"/>
    <w:rPr>
      <w:color w:val="0563C1" w:themeColor="hyperlink"/>
      <w:u w:val="single"/>
    </w:rPr>
  </w:style>
  <w:style w:type="paragraph" w:styleId="NormalWeb">
    <w:name w:val="Normal (Web)"/>
    <w:basedOn w:val="Normal"/>
    <w:uiPriority w:val="99"/>
    <w:semiHidden/>
    <w:unhideWhenUsed/>
    <w:rsid w:val="007B0E12"/>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character" w:customStyle="1" w:styleId="Titre2Car">
    <w:name w:val="Titre 2 Car"/>
    <w:basedOn w:val="Policepardfaut"/>
    <w:link w:val="Titre2"/>
    <w:uiPriority w:val="9"/>
    <w:rsid w:val="00F404F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B537EE"/>
    <w:rPr>
      <w:rFonts w:asciiTheme="majorHAnsi" w:eastAsiaTheme="majorEastAsia" w:hAnsiTheme="majorHAnsi" w:cstheme="majorBidi"/>
      <w:color w:val="1F3763" w:themeColor="accent1" w:themeShade="7F"/>
      <w:sz w:val="24"/>
      <w:szCs w:val="24"/>
    </w:rPr>
  </w:style>
  <w:style w:type="character" w:customStyle="1" w:styleId="wacimagecontainer">
    <w:name w:val="wacimagecontainer"/>
    <w:basedOn w:val="Policepardfaut"/>
    <w:rsid w:val="00081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60511">
      <w:bodyDiv w:val="1"/>
      <w:marLeft w:val="0"/>
      <w:marRight w:val="0"/>
      <w:marTop w:val="0"/>
      <w:marBottom w:val="0"/>
      <w:divBdr>
        <w:top w:val="none" w:sz="0" w:space="0" w:color="auto"/>
        <w:left w:val="none" w:sz="0" w:space="0" w:color="auto"/>
        <w:bottom w:val="none" w:sz="0" w:space="0" w:color="auto"/>
        <w:right w:val="none" w:sz="0" w:space="0" w:color="auto"/>
      </w:divBdr>
      <w:divsChild>
        <w:div w:id="746421171">
          <w:marLeft w:val="0"/>
          <w:marRight w:val="0"/>
          <w:marTop w:val="0"/>
          <w:marBottom w:val="0"/>
          <w:divBdr>
            <w:top w:val="none" w:sz="0" w:space="0" w:color="auto"/>
            <w:left w:val="none" w:sz="0" w:space="0" w:color="auto"/>
            <w:bottom w:val="none" w:sz="0" w:space="0" w:color="auto"/>
            <w:right w:val="none" w:sz="0" w:space="0" w:color="auto"/>
          </w:divBdr>
        </w:div>
        <w:div w:id="591938205">
          <w:marLeft w:val="0"/>
          <w:marRight w:val="0"/>
          <w:marTop w:val="0"/>
          <w:marBottom w:val="0"/>
          <w:divBdr>
            <w:top w:val="none" w:sz="0" w:space="0" w:color="auto"/>
            <w:left w:val="none" w:sz="0" w:space="0" w:color="auto"/>
            <w:bottom w:val="none" w:sz="0" w:space="0" w:color="auto"/>
            <w:right w:val="none" w:sz="0" w:space="0" w:color="auto"/>
          </w:divBdr>
        </w:div>
        <w:div w:id="233053247">
          <w:marLeft w:val="0"/>
          <w:marRight w:val="0"/>
          <w:marTop w:val="0"/>
          <w:marBottom w:val="0"/>
          <w:divBdr>
            <w:top w:val="none" w:sz="0" w:space="0" w:color="auto"/>
            <w:left w:val="none" w:sz="0" w:space="0" w:color="auto"/>
            <w:bottom w:val="none" w:sz="0" w:space="0" w:color="auto"/>
            <w:right w:val="none" w:sz="0" w:space="0" w:color="auto"/>
          </w:divBdr>
        </w:div>
        <w:div w:id="734855412">
          <w:marLeft w:val="0"/>
          <w:marRight w:val="0"/>
          <w:marTop w:val="0"/>
          <w:marBottom w:val="0"/>
          <w:divBdr>
            <w:top w:val="none" w:sz="0" w:space="0" w:color="auto"/>
            <w:left w:val="none" w:sz="0" w:space="0" w:color="auto"/>
            <w:bottom w:val="none" w:sz="0" w:space="0" w:color="auto"/>
            <w:right w:val="none" w:sz="0" w:space="0" w:color="auto"/>
          </w:divBdr>
        </w:div>
        <w:div w:id="415173359">
          <w:marLeft w:val="0"/>
          <w:marRight w:val="0"/>
          <w:marTop w:val="0"/>
          <w:marBottom w:val="0"/>
          <w:divBdr>
            <w:top w:val="none" w:sz="0" w:space="0" w:color="auto"/>
            <w:left w:val="none" w:sz="0" w:space="0" w:color="auto"/>
            <w:bottom w:val="none" w:sz="0" w:space="0" w:color="auto"/>
            <w:right w:val="none" w:sz="0" w:space="0" w:color="auto"/>
          </w:divBdr>
        </w:div>
        <w:div w:id="1873835581">
          <w:marLeft w:val="0"/>
          <w:marRight w:val="0"/>
          <w:marTop w:val="0"/>
          <w:marBottom w:val="0"/>
          <w:divBdr>
            <w:top w:val="none" w:sz="0" w:space="0" w:color="auto"/>
            <w:left w:val="none" w:sz="0" w:space="0" w:color="auto"/>
            <w:bottom w:val="none" w:sz="0" w:space="0" w:color="auto"/>
            <w:right w:val="none" w:sz="0" w:space="0" w:color="auto"/>
          </w:divBdr>
        </w:div>
        <w:div w:id="478035460">
          <w:marLeft w:val="0"/>
          <w:marRight w:val="0"/>
          <w:marTop w:val="0"/>
          <w:marBottom w:val="0"/>
          <w:divBdr>
            <w:top w:val="none" w:sz="0" w:space="0" w:color="auto"/>
            <w:left w:val="none" w:sz="0" w:space="0" w:color="auto"/>
            <w:bottom w:val="none" w:sz="0" w:space="0" w:color="auto"/>
            <w:right w:val="none" w:sz="0" w:space="0" w:color="auto"/>
          </w:divBdr>
        </w:div>
        <w:div w:id="655184932">
          <w:marLeft w:val="0"/>
          <w:marRight w:val="0"/>
          <w:marTop w:val="0"/>
          <w:marBottom w:val="0"/>
          <w:divBdr>
            <w:top w:val="none" w:sz="0" w:space="0" w:color="auto"/>
            <w:left w:val="none" w:sz="0" w:space="0" w:color="auto"/>
            <w:bottom w:val="none" w:sz="0" w:space="0" w:color="auto"/>
            <w:right w:val="none" w:sz="0" w:space="0" w:color="auto"/>
          </w:divBdr>
        </w:div>
        <w:div w:id="206527981">
          <w:marLeft w:val="0"/>
          <w:marRight w:val="0"/>
          <w:marTop w:val="0"/>
          <w:marBottom w:val="0"/>
          <w:divBdr>
            <w:top w:val="none" w:sz="0" w:space="0" w:color="auto"/>
            <w:left w:val="none" w:sz="0" w:space="0" w:color="auto"/>
            <w:bottom w:val="none" w:sz="0" w:space="0" w:color="auto"/>
            <w:right w:val="none" w:sz="0" w:space="0" w:color="auto"/>
          </w:divBdr>
        </w:div>
        <w:div w:id="1603101162">
          <w:marLeft w:val="0"/>
          <w:marRight w:val="0"/>
          <w:marTop w:val="0"/>
          <w:marBottom w:val="0"/>
          <w:divBdr>
            <w:top w:val="none" w:sz="0" w:space="0" w:color="auto"/>
            <w:left w:val="none" w:sz="0" w:space="0" w:color="auto"/>
            <w:bottom w:val="none" w:sz="0" w:space="0" w:color="auto"/>
            <w:right w:val="none" w:sz="0" w:space="0" w:color="auto"/>
          </w:divBdr>
        </w:div>
        <w:div w:id="1662781313">
          <w:marLeft w:val="0"/>
          <w:marRight w:val="0"/>
          <w:marTop w:val="0"/>
          <w:marBottom w:val="0"/>
          <w:divBdr>
            <w:top w:val="none" w:sz="0" w:space="0" w:color="auto"/>
            <w:left w:val="none" w:sz="0" w:space="0" w:color="auto"/>
            <w:bottom w:val="none" w:sz="0" w:space="0" w:color="auto"/>
            <w:right w:val="none" w:sz="0" w:space="0" w:color="auto"/>
          </w:divBdr>
        </w:div>
        <w:div w:id="1998872851">
          <w:marLeft w:val="0"/>
          <w:marRight w:val="0"/>
          <w:marTop w:val="0"/>
          <w:marBottom w:val="0"/>
          <w:divBdr>
            <w:top w:val="none" w:sz="0" w:space="0" w:color="auto"/>
            <w:left w:val="none" w:sz="0" w:space="0" w:color="auto"/>
            <w:bottom w:val="none" w:sz="0" w:space="0" w:color="auto"/>
            <w:right w:val="none" w:sz="0" w:space="0" w:color="auto"/>
          </w:divBdr>
        </w:div>
        <w:div w:id="1202355572">
          <w:marLeft w:val="0"/>
          <w:marRight w:val="0"/>
          <w:marTop w:val="0"/>
          <w:marBottom w:val="0"/>
          <w:divBdr>
            <w:top w:val="none" w:sz="0" w:space="0" w:color="auto"/>
            <w:left w:val="none" w:sz="0" w:space="0" w:color="auto"/>
            <w:bottom w:val="none" w:sz="0" w:space="0" w:color="auto"/>
            <w:right w:val="none" w:sz="0" w:space="0" w:color="auto"/>
          </w:divBdr>
        </w:div>
        <w:div w:id="1934775509">
          <w:marLeft w:val="0"/>
          <w:marRight w:val="0"/>
          <w:marTop w:val="0"/>
          <w:marBottom w:val="0"/>
          <w:divBdr>
            <w:top w:val="none" w:sz="0" w:space="0" w:color="auto"/>
            <w:left w:val="none" w:sz="0" w:space="0" w:color="auto"/>
            <w:bottom w:val="none" w:sz="0" w:space="0" w:color="auto"/>
            <w:right w:val="none" w:sz="0" w:space="0" w:color="auto"/>
          </w:divBdr>
        </w:div>
        <w:div w:id="463694392">
          <w:marLeft w:val="0"/>
          <w:marRight w:val="0"/>
          <w:marTop w:val="0"/>
          <w:marBottom w:val="0"/>
          <w:divBdr>
            <w:top w:val="none" w:sz="0" w:space="0" w:color="auto"/>
            <w:left w:val="none" w:sz="0" w:space="0" w:color="auto"/>
            <w:bottom w:val="none" w:sz="0" w:space="0" w:color="auto"/>
            <w:right w:val="none" w:sz="0" w:space="0" w:color="auto"/>
          </w:divBdr>
        </w:div>
        <w:div w:id="345639373">
          <w:marLeft w:val="0"/>
          <w:marRight w:val="0"/>
          <w:marTop w:val="0"/>
          <w:marBottom w:val="0"/>
          <w:divBdr>
            <w:top w:val="none" w:sz="0" w:space="0" w:color="auto"/>
            <w:left w:val="none" w:sz="0" w:space="0" w:color="auto"/>
            <w:bottom w:val="none" w:sz="0" w:space="0" w:color="auto"/>
            <w:right w:val="none" w:sz="0" w:space="0" w:color="auto"/>
          </w:divBdr>
        </w:div>
        <w:div w:id="4673740">
          <w:marLeft w:val="0"/>
          <w:marRight w:val="0"/>
          <w:marTop w:val="0"/>
          <w:marBottom w:val="0"/>
          <w:divBdr>
            <w:top w:val="none" w:sz="0" w:space="0" w:color="auto"/>
            <w:left w:val="none" w:sz="0" w:space="0" w:color="auto"/>
            <w:bottom w:val="none" w:sz="0" w:space="0" w:color="auto"/>
            <w:right w:val="none" w:sz="0" w:space="0" w:color="auto"/>
          </w:divBdr>
        </w:div>
        <w:div w:id="1224295598">
          <w:marLeft w:val="0"/>
          <w:marRight w:val="0"/>
          <w:marTop w:val="0"/>
          <w:marBottom w:val="0"/>
          <w:divBdr>
            <w:top w:val="none" w:sz="0" w:space="0" w:color="auto"/>
            <w:left w:val="none" w:sz="0" w:space="0" w:color="auto"/>
            <w:bottom w:val="none" w:sz="0" w:space="0" w:color="auto"/>
            <w:right w:val="none" w:sz="0" w:space="0" w:color="auto"/>
          </w:divBdr>
        </w:div>
        <w:div w:id="1678729584">
          <w:marLeft w:val="0"/>
          <w:marRight w:val="0"/>
          <w:marTop w:val="0"/>
          <w:marBottom w:val="0"/>
          <w:divBdr>
            <w:top w:val="none" w:sz="0" w:space="0" w:color="auto"/>
            <w:left w:val="none" w:sz="0" w:space="0" w:color="auto"/>
            <w:bottom w:val="none" w:sz="0" w:space="0" w:color="auto"/>
            <w:right w:val="none" w:sz="0" w:space="0" w:color="auto"/>
          </w:divBdr>
        </w:div>
        <w:div w:id="622153954">
          <w:marLeft w:val="0"/>
          <w:marRight w:val="0"/>
          <w:marTop w:val="0"/>
          <w:marBottom w:val="0"/>
          <w:divBdr>
            <w:top w:val="none" w:sz="0" w:space="0" w:color="auto"/>
            <w:left w:val="none" w:sz="0" w:space="0" w:color="auto"/>
            <w:bottom w:val="none" w:sz="0" w:space="0" w:color="auto"/>
            <w:right w:val="none" w:sz="0" w:space="0" w:color="auto"/>
          </w:divBdr>
        </w:div>
      </w:divsChild>
    </w:div>
    <w:div w:id="44145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34941-7EC9-4E51-9DB4-BAD289B3D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12</Pages>
  <Words>698</Words>
  <Characters>3841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Cahier de conception</vt:lpstr>
    </vt:vector>
  </TitlesOfParts>
  <Company/>
  <LinksUpToDate>false</LinksUpToDate>
  <CharactersWithSpaces>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conception</dc:title>
  <dc:subject>Développement d’application ESP</dc:subject>
  <dc:creator>Alexandre Perron</dc:creator>
  <cp:keywords/>
  <dc:description/>
  <cp:lastModifiedBy>Alexandre Perron</cp:lastModifiedBy>
  <cp:revision>5</cp:revision>
  <dcterms:created xsi:type="dcterms:W3CDTF">2024-02-09T19:27:00Z</dcterms:created>
  <dcterms:modified xsi:type="dcterms:W3CDTF">2024-02-16T01:43:00Z</dcterms:modified>
  <cp:category>Cegep de Chicoutimi</cp:category>
</cp:coreProperties>
</file>