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87" w:rsidRPr="00C87E25" w:rsidRDefault="0014118A" w:rsidP="0014118A">
      <w:pPr>
        <w:jc w:val="center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Nome: Alexandre de Araújo</w:t>
      </w:r>
    </w:p>
    <w:p w:rsidR="0014118A" w:rsidRPr="00C87E25" w:rsidRDefault="0014118A" w:rsidP="0014118A">
      <w:pPr>
        <w:jc w:val="center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 xml:space="preserve">Curso Doutorado em </w:t>
      </w:r>
      <w:proofErr w:type="gramStart"/>
      <w:r w:rsidRPr="00C87E25">
        <w:rPr>
          <w:rFonts w:ascii="Arial" w:hAnsi="Arial" w:cs="Arial"/>
          <w:sz w:val="24"/>
          <w:szCs w:val="24"/>
        </w:rPr>
        <w:t>Telecomunicação  -</w:t>
      </w:r>
      <w:proofErr w:type="gramEnd"/>
      <w:r w:rsidRPr="00C87E25">
        <w:rPr>
          <w:rFonts w:ascii="Arial" w:hAnsi="Arial" w:cs="Arial"/>
          <w:sz w:val="24"/>
          <w:szCs w:val="24"/>
        </w:rPr>
        <w:t xml:space="preserve">  1° Semestre</w:t>
      </w:r>
    </w:p>
    <w:p w:rsidR="0014118A" w:rsidRPr="00C87E25" w:rsidRDefault="0014118A" w:rsidP="0014118A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Disciplina: TP547 – Princípios de Simulação de Sistema de Comunicação</w:t>
      </w:r>
    </w:p>
    <w:p w:rsidR="0014118A" w:rsidRPr="00C87E25" w:rsidRDefault="0014118A" w:rsidP="0014118A">
      <w:pPr>
        <w:jc w:val="center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b/>
          <w:sz w:val="24"/>
          <w:szCs w:val="24"/>
        </w:rPr>
        <w:t xml:space="preserve">“Network </w:t>
      </w:r>
      <w:proofErr w:type="spellStart"/>
      <w:r w:rsidRPr="00C87E25">
        <w:rPr>
          <w:rFonts w:ascii="Arial" w:hAnsi="Arial" w:cs="Arial"/>
          <w:b/>
          <w:sz w:val="24"/>
          <w:szCs w:val="24"/>
        </w:rPr>
        <w:t>Coding</w:t>
      </w:r>
      <w:proofErr w:type="spellEnd"/>
      <w:r w:rsidRPr="00C87E25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Pr="00C87E25">
        <w:rPr>
          <w:rFonts w:ascii="Arial" w:hAnsi="Arial" w:cs="Arial"/>
          <w:b/>
          <w:sz w:val="24"/>
          <w:szCs w:val="24"/>
        </w:rPr>
        <w:t>Cooperative</w:t>
      </w:r>
      <w:proofErr w:type="spellEnd"/>
      <w:r w:rsidRPr="00C87E25">
        <w:rPr>
          <w:rFonts w:ascii="Arial" w:hAnsi="Arial" w:cs="Arial"/>
          <w:b/>
          <w:sz w:val="24"/>
          <w:szCs w:val="24"/>
        </w:rPr>
        <w:t xml:space="preserve"> MIMO </w:t>
      </w:r>
      <w:proofErr w:type="spellStart"/>
      <w:r w:rsidRPr="00C87E25">
        <w:rPr>
          <w:rFonts w:ascii="Arial" w:hAnsi="Arial" w:cs="Arial"/>
          <w:b/>
          <w:sz w:val="24"/>
          <w:szCs w:val="24"/>
        </w:rPr>
        <w:t>Vehicular</w:t>
      </w:r>
      <w:proofErr w:type="spellEnd"/>
      <w:r w:rsidRPr="00C87E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7E25">
        <w:rPr>
          <w:rFonts w:ascii="Arial" w:hAnsi="Arial" w:cs="Arial"/>
          <w:b/>
          <w:sz w:val="24"/>
          <w:szCs w:val="24"/>
        </w:rPr>
        <w:t>Ad-Hoc</w:t>
      </w:r>
      <w:proofErr w:type="spellEnd"/>
      <w:r w:rsidRPr="00C87E25">
        <w:rPr>
          <w:rFonts w:ascii="Arial" w:hAnsi="Arial" w:cs="Arial"/>
          <w:b/>
          <w:sz w:val="24"/>
          <w:szCs w:val="24"/>
        </w:rPr>
        <w:t xml:space="preserve"> Networks”</w:t>
      </w:r>
    </w:p>
    <w:p w:rsidR="0014118A" w:rsidRPr="00C87E25" w:rsidRDefault="0014118A" w:rsidP="007E7817">
      <w:pPr>
        <w:jc w:val="both"/>
        <w:rPr>
          <w:rFonts w:ascii="Arial" w:hAnsi="Arial" w:cs="Arial"/>
          <w:sz w:val="24"/>
          <w:szCs w:val="24"/>
        </w:rPr>
      </w:pPr>
    </w:p>
    <w:p w:rsidR="007E7817" w:rsidRPr="00C87E25" w:rsidRDefault="007E7817" w:rsidP="007E7817">
      <w:p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 xml:space="preserve">O artigo "Network </w:t>
      </w:r>
      <w:proofErr w:type="spellStart"/>
      <w:r w:rsidRPr="00C87E25">
        <w:rPr>
          <w:rFonts w:ascii="Arial" w:hAnsi="Arial" w:cs="Arial"/>
          <w:sz w:val="24"/>
          <w:szCs w:val="24"/>
        </w:rPr>
        <w:t>Coding</w:t>
      </w:r>
      <w:proofErr w:type="spellEnd"/>
      <w:r w:rsidRPr="00C87E2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87E25">
        <w:rPr>
          <w:rFonts w:ascii="Arial" w:hAnsi="Arial" w:cs="Arial"/>
          <w:sz w:val="24"/>
          <w:szCs w:val="24"/>
        </w:rPr>
        <w:t>Cooperative</w:t>
      </w:r>
      <w:proofErr w:type="spellEnd"/>
      <w:r w:rsidRPr="00C87E25">
        <w:rPr>
          <w:rFonts w:ascii="Arial" w:hAnsi="Arial" w:cs="Arial"/>
          <w:sz w:val="24"/>
          <w:szCs w:val="24"/>
        </w:rPr>
        <w:t xml:space="preserve"> MIMO </w:t>
      </w:r>
      <w:proofErr w:type="spellStart"/>
      <w:r w:rsidRPr="00C87E25">
        <w:rPr>
          <w:rFonts w:ascii="Arial" w:hAnsi="Arial" w:cs="Arial"/>
          <w:sz w:val="24"/>
          <w:szCs w:val="24"/>
        </w:rPr>
        <w:t>Vehicular</w:t>
      </w:r>
      <w:proofErr w:type="spellEnd"/>
      <w:r w:rsidRPr="00C87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E25">
        <w:rPr>
          <w:rFonts w:ascii="Arial" w:hAnsi="Arial" w:cs="Arial"/>
          <w:sz w:val="24"/>
          <w:szCs w:val="24"/>
        </w:rPr>
        <w:t>Ad-Hoc</w:t>
      </w:r>
      <w:proofErr w:type="spellEnd"/>
      <w:r w:rsidRPr="00C87E25">
        <w:rPr>
          <w:rFonts w:ascii="Arial" w:hAnsi="Arial" w:cs="Arial"/>
          <w:sz w:val="24"/>
          <w:szCs w:val="24"/>
        </w:rPr>
        <w:t xml:space="preserve"> Networks" explora o uso de técnicas de codificação de rede em redes veiculares ad hoc (</w:t>
      </w:r>
      <w:proofErr w:type="spellStart"/>
      <w:r w:rsidRPr="00C87E25">
        <w:rPr>
          <w:rFonts w:ascii="Arial" w:hAnsi="Arial" w:cs="Arial"/>
          <w:sz w:val="24"/>
          <w:szCs w:val="24"/>
        </w:rPr>
        <w:t>VANETs</w:t>
      </w:r>
      <w:proofErr w:type="spellEnd"/>
      <w:r w:rsidRPr="00C87E25">
        <w:rPr>
          <w:rFonts w:ascii="Arial" w:hAnsi="Arial" w:cs="Arial"/>
          <w:sz w:val="24"/>
          <w:szCs w:val="24"/>
        </w:rPr>
        <w:t>) que aplicam a tecnologia MIMO (Múltiplas Entradas e Múltiplas Saídas) em cenários cooperativos. A codificação de rede permite a combinação inteligente de dados para otimizar a transmissão, proporcionando maior eficiência na comunicação entre veículos.</w:t>
      </w:r>
    </w:p>
    <w:p w:rsidR="007E7817" w:rsidRPr="00C87E25" w:rsidRDefault="007E7817" w:rsidP="007E7817">
      <w:p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 xml:space="preserve">O artigo enfoca como a codificação de rede pode aprimorar a comunicação em </w:t>
      </w:r>
      <w:proofErr w:type="spellStart"/>
      <w:r w:rsidRPr="00C87E25">
        <w:rPr>
          <w:rFonts w:ascii="Arial" w:hAnsi="Arial" w:cs="Arial"/>
          <w:sz w:val="24"/>
          <w:szCs w:val="24"/>
        </w:rPr>
        <w:t>VANETs</w:t>
      </w:r>
      <w:proofErr w:type="spellEnd"/>
      <w:r w:rsidRPr="00C87E25">
        <w:rPr>
          <w:rFonts w:ascii="Arial" w:hAnsi="Arial" w:cs="Arial"/>
          <w:sz w:val="24"/>
          <w:szCs w:val="24"/>
        </w:rPr>
        <w:t>, um componente essencial de infraestruturas de transporte inteligentes. Essas redes facilitam diversas aplicações veiculares, incluindo segurança no trânsito, navegação e entretenimento a bordo. A codificação de rede, ao combinar dados de diferentes fontes antes do envio, pode melhorar a eficiência da transmissão e aumentar a capacidade geral da rede.</w:t>
      </w:r>
    </w:p>
    <w:p w:rsidR="007E7817" w:rsidRPr="00C87E25" w:rsidRDefault="007E7817" w:rsidP="007E7817">
      <w:p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Metodologia: Para investigar a aplicação da codificação de rede em ambientes MIMO dentro de contextos cooperativos, o estudo segue várias etapas:</w:t>
      </w:r>
    </w:p>
    <w:p w:rsidR="00C87E25" w:rsidRPr="00C87E25" w:rsidRDefault="007E7817" w:rsidP="007E78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Modelos de Comunicação entre Veículos: Os autores examinam como veículos em um VANET se comunicam e de que maneiras podem colaborar para otimizar a transmissão de dados. Isso envolve analisar a topologia da rede e as interações entre veículos.</w:t>
      </w:r>
    </w:p>
    <w:p w:rsidR="00C87E25" w:rsidRPr="00C87E25" w:rsidRDefault="007E7817" w:rsidP="007E78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Implementação da Tecnologia MIMO: A configuração MIMO é utilizada para aumentar a capacidade de transmissão e melhorar a resistência ao ruído e à interferência. A tecnologia MIMO permite que dispositivos enviem e recebam múltiplos sinais simultaneamente, o que aumenta significativamente a taxa de transferência de dados.</w:t>
      </w:r>
    </w:p>
    <w:p w:rsidR="00C87E25" w:rsidRPr="00C87E25" w:rsidRDefault="007E7817" w:rsidP="007E78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Estratégias de Cooperação: O artigo investiga diversas estratégias para promover a cooperação entre veículos, utilizando técnicas de codificação de rede para tornar a transmissão mais eficaz. Isso pode incluir métodos como a agregação de sinais, o reenvio cooperativo ou outras formas de coordenação entre veículos.</w:t>
      </w:r>
    </w:p>
    <w:p w:rsidR="007E7817" w:rsidRDefault="007E7817" w:rsidP="007E78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7E25">
        <w:rPr>
          <w:rFonts w:ascii="Arial" w:hAnsi="Arial" w:cs="Arial"/>
          <w:sz w:val="24"/>
          <w:szCs w:val="24"/>
        </w:rPr>
        <w:t>Simulações e Análise de Resultados: Para validar as estratégias propostas, o artigo recorre a simulações. Elas permitem avaliar a eficácia das diferentes abordagens, medindo melhorias em termos de eficiência, capacidade de dados e confiabilidade. Os resultados das simulações são fundamentais para entender o impacto das estratégias de codificação de rede em ambientes MIMO cooperativos.</w:t>
      </w:r>
    </w:p>
    <w:p w:rsidR="00C87E25" w:rsidRDefault="00C87E25" w:rsidP="00C87E25">
      <w:pPr>
        <w:rPr>
          <w:rFonts w:ascii="Arial" w:hAnsi="Arial" w:cs="Arial"/>
          <w:sz w:val="24"/>
          <w:szCs w:val="24"/>
        </w:rPr>
      </w:pPr>
    </w:p>
    <w:p w:rsidR="00C87E25" w:rsidRDefault="00C87E25" w:rsidP="00C87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C87E25" w:rsidRPr="00C87E25" w:rsidRDefault="00C87E25" w:rsidP="00C87E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474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39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817" w:rsidRPr="00C87E25" w:rsidRDefault="007E7817" w:rsidP="007E7817">
      <w:pPr>
        <w:jc w:val="both"/>
        <w:rPr>
          <w:rFonts w:ascii="Arial" w:hAnsi="Arial" w:cs="Arial"/>
          <w:sz w:val="24"/>
          <w:szCs w:val="24"/>
        </w:rPr>
      </w:pPr>
    </w:p>
    <w:sectPr w:rsidR="007E7817" w:rsidRPr="00C8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768A"/>
    <w:multiLevelType w:val="hybridMultilevel"/>
    <w:tmpl w:val="A9E2F7DC"/>
    <w:lvl w:ilvl="0" w:tplc="496050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737B5"/>
    <w:multiLevelType w:val="multilevel"/>
    <w:tmpl w:val="A5D0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8A"/>
    <w:rsid w:val="0014118A"/>
    <w:rsid w:val="00216187"/>
    <w:rsid w:val="007E7817"/>
    <w:rsid w:val="00C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CE69"/>
  <w15:chartTrackingRefBased/>
  <w15:docId w15:val="{2178C3A9-89E6-460D-A899-FE0DC00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17"/>
    <w:rPr>
      <w:b/>
      <w:bCs/>
    </w:rPr>
  </w:style>
  <w:style w:type="paragraph" w:styleId="PargrafodaLista">
    <w:name w:val="List Paragraph"/>
    <w:basedOn w:val="Normal"/>
    <w:uiPriority w:val="34"/>
    <w:qFormat/>
    <w:rsid w:val="00C8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2024-04-24T19:46:00Z</dcterms:created>
  <dcterms:modified xsi:type="dcterms:W3CDTF">2024-04-24T20:25:00Z</dcterms:modified>
</cp:coreProperties>
</file>