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(TAD</w:t>
      </w:r>
      <w:r>
        <w:rPr>
          <w:rFonts w:eastAsia="Verdana" w:cs="Verdana"/>
          <w:color w:val="00000A"/>
        </w:rPr>
        <w:t>_09</w:t>
      </w:r>
      <w:r>
        <w:rPr>
          <w:rFonts w:asciiTheme="minorHAnsi" w:hAnsiTheme="minorHAnsi"/>
        </w:rPr>
        <w:t>) Problema: Crie um TAD do tipo Funcionario, que armazena um Id e um salário. Em seguida, crie um TAD do tipo Empresa, que armazena um Id único, a quantidade de funcionários e um vetor de funcionários (máximo de 20). Seu programa deve ser capaz de criar empresas e funcionários, contratar um funcionário para uma empresa, além de imprimir os dados completos de uma empresa. A especificação completa dessas operações pode ser encontrada no arquivo "empresa.h". É importante observar que o arquivo "empresa.h" não deve ser modificado, uma vez que ele define a especificação precisa do problema que deve ser resolvido.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Ao finalizar a implementação dos TADs, é necessário criar um programa que interaja com o usuário. Esse programa receberá a quantidade de empresas a serem cadastradas, e após cadastrará cada empresa com seus respectivos funcionários (com ids distintos dentro da mesma empresa).</w:t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spacing w:lineRule="auto" w:line="360"/>
        <w:ind w:left="0" w:hanging="0"/>
        <w:jc w:val="both"/>
        <w:outlineLvl w:val="0"/>
        <w:rPr>
          <w:rFonts w:ascii="Cambria" w:hAnsi="Cambria" w:eastAsia="Cambria" w:cs="Cambria" w:asciiTheme="minorHAnsi" w:hAnsiTheme="minorHAnsi"/>
          <w:color w:val="00000A"/>
          <w:sz w:val="24"/>
          <w:szCs w:val="24"/>
          <w:lang w:eastAsia="pt-BR"/>
        </w:rPr>
      </w:pPr>
      <w:r>
        <w:rPr>
          <w:rFonts w:eastAsia="Cambria" w:cs="Cambria" w:ascii="Cambria" w:hAnsi="Cambria" w:asciiTheme="minorHAnsi" w:hAnsiTheme="min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No início da execução, o programa requisitará a inserção de um inteiro, representando a quantidade de empresas que serão criadas. Para cada empresa será fornecido: o Id da empresa e um número de funcionários que serão cadastrados, seguido das informações de cada um deles.</w:t>
      </w:r>
    </w:p>
    <w:p>
      <w:pPr>
        <w:pStyle w:val="Normal"/>
        <w:ind w:left="0" w:hanging="0"/>
        <w:jc w:val="both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Cambria" w:cs="Cambria" w:ascii="Cambria" w:hAnsi="Cambria" w:asciiTheme="minorHAnsi" w:hAnsiTheme="minorHAnsi"/>
          <w:b/>
          <w:sz w:val="24"/>
          <w:szCs w:val="24"/>
        </w:rPr>
        <w:t>Saída</w:t>
      </w:r>
      <w:r>
        <w:rPr>
          <w:rFonts w:eastAsia="Cambria" w:cs="Cambria" w:ascii="Cambria" w:hAnsi="Cambria" w:asciiTheme="minorHAnsi" w:hAnsiTheme="minorHAnsi"/>
          <w:sz w:val="24"/>
          <w:szCs w:val="24"/>
        </w:rPr>
        <w:t xml:space="preserve">: </w:t>
      </w:r>
      <w:r>
        <w:rPr>
          <w:rFonts w:ascii="Cambria" w:hAnsi="Cambria" w:asciiTheme="minorHAnsi" w:hAnsiTheme="minorHAnsi"/>
          <w:sz w:val="24"/>
          <w:szCs w:val="24"/>
        </w:rPr>
        <w:t>O programa exibirá um resumo de cada uma das empresas criadas. Em caso de tentativa de contrato de dois funcionários com o mesmo Id, em uma mesma empresa, deve ser impressa uma mensagem de erro ao tentar contratar o segundo funcionário.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 w:val="continue"/>
          <w:tcBorders/>
        </w:tcPr>
        <w:p>
          <w:pPr>
            <w:pStyle w:val="Normal"/>
            <w:widowControl w:val="false"/>
            <w:pBdr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563db"/>
    <w:rPr>
      <w:rFonts w:ascii="Cambria" w:hAnsi="Cambria" w:eastAsia="Cambria" w:cs="Cambria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LibreOffice/7.5.7.1$Linux_X86_64 LibreOffice_project/50$Build-1</Application>
  <AppVersion>15.0000</AppVersion>
  <Pages>1</Pages>
  <Words>266</Words>
  <Characters>1405</Characters>
  <CharactersWithSpaces>1663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cp:lastPrinted>2023-08-26T19:06:00Z</cp:lastPrinted>
  <dcterms:modified xsi:type="dcterms:W3CDTF">2023-10-05T11:26:07Z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