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4354CA" w:rsidRDefault="004354CA">
      <w:pPr>
        <w:jc w:val="center"/>
      </w:pPr>
    </w:p>
    <w:p w14:paraId="00000005" w14:textId="3326188F" w:rsidR="004354CA" w:rsidRPr="00FB2959" w:rsidRDefault="00FB2959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(TAD</w:t>
      </w:r>
      <w:r w:rsidRPr="00FB2959">
        <w:rPr>
          <w:rFonts w:asciiTheme="minorHAnsi" w:eastAsia="Verdana" w:hAnsiTheme="minorHAnsi" w:cs="Verdana"/>
          <w:color w:val="00000A"/>
          <w:sz w:val="24"/>
          <w:szCs w:val="24"/>
        </w:rPr>
        <w:t>_</w:t>
      </w:r>
      <w:r w:rsidR="00BE7780">
        <w:rPr>
          <w:rFonts w:asciiTheme="minorHAnsi" w:eastAsia="Verdana" w:hAnsiTheme="minorHAnsi" w:cs="Verdana"/>
          <w:color w:val="00000A"/>
          <w:sz w:val="24"/>
          <w:szCs w:val="24"/>
        </w:rPr>
        <w:t>pont</w:t>
      </w:r>
      <w:r w:rsidRPr="00FB2959">
        <w:rPr>
          <w:rFonts w:asciiTheme="minorHAnsi" w:eastAsia="Verdana" w:hAnsiTheme="minorHAnsi" w:cs="Verdana"/>
          <w:color w:val="00000A"/>
          <w:sz w:val="24"/>
          <w:szCs w:val="24"/>
        </w:rPr>
        <w:t>_03</w:t>
      </w:r>
      <w:r w:rsidRPr="00FB2959">
        <w:rPr>
          <w:rFonts w:asciiTheme="minorHAnsi" w:hAnsiTheme="minorHAnsi"/>
          <w:sz w:val="24"/>
          <w:szCs w:val="24"/>
        </w:rPr>
        <w:t xml:space="preserve">) Problema: O Programa de Assistência Dermatológica (PAD-UFES) oferece atendimento gratuito à população Capixaba para tratamento de lesões de pele, desde a triagem até a cirurgia, se necessário. Para gerenciar o atendimento aos pacientes, é necessário um software de cadastro dos pacientes, lesões e cirurgias dos mesmos. Crie um programa em C que cumpra as especificações descritas a seguir. </w:t>
      </w:r>
    </w:p>
    <w:p w14:paraId="00000006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07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software deve ser capaz de cadastrar até 100 pacientes</w:t>
      </w:r>
    </w:p>
    <w:p w14:paraId="00000008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 paciente possui os seguintes atributos</w:t>
      </w:r>
    </w:p>
    <w:p w14:paraId="00000009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Nome (até 100 caracteres)</w:t>
      </w:r>
    </w:p>
    <w:p w14:paraId="0000000A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Data de Nascimento (padrão dd/mm/aaaa)</w:t>
      </w:r>
    </w:p>
    <w:p w14:paraId="0000000B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Cartão do SUS (padrão 000-0000-0000-0000)</w:t>
      </w:r>
    </w:p>
    <w:p w14:paraId="0000000C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Gênero (masculino (M), feminino (F), outros (O))</w:t>
      </w:r>
    </w:p>
    <w:p w14:paraId="0000000D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 paciente pode ter até 10 lesões de pele</w:t>
      </w:r>
    </w:p>
    <w:p w14:paraId="0000000E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Uma lesão possui as seguintes atributos</w:t>
      </w:r>
    </w:p>
    <w:p w14:paraId="0000000F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Identificador único (até 10 caracteres, ex: L10, L100, etc)</w:t>
      </w:r>
    </w:p>
    <w:p w14:paraId="00000010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Diagnóstico (até 100 caracteres)</w:t>
      </w:r>
    </w:p>
    <w:p w14:paraId="00000011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Região do corpo (até 100 caracteres)</w:t>
      </w:r>
    </w:p>
    <w:p w14:paraId="00000012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Chance/Porcentagem de malignidade (inteiro de 0 a 100)</w:t>
      </w:r>
    </w:p>
    <w:p w14:paraId="00000013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Lesões que possuem mais 50% de chance de malignidade devem ser enviadas para cirurgia para remoção</w:t>
      </w:r>
    </w:p>
    <w:p w14:paraId="00000014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software deve ser capaz de cadastrar pacientes e lesões</w:t>
      </w:r>
    </w:p>
    <w:p w14:paraId="00000015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cadastro de pacientes é representado pela letra P e o de lesões pela L</w:t>
      </w:r>
    </w:p>
    <w:p w14:paraId="00000016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vínculo entre lesão e paciente é feito pelo cartão do SUS e o identificador único da lesão</w:t>
      </w:r>
    </w:p>
    <w:p w14:paraId="00000017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Ao final do cadastro o software deve exibir na tela:</w:t>
      </w:r>
    </w:p>
    <w:p w14:paraId="00000018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Quantidade total de pacientes cadastrados</w:t>
      </w:r>
    </w:p>
    <w:p w14:paraId="00000019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Média de idade em anos (apenas parte inteira) de todos os pacientes cadastrados considerando a data de hoje (13/04/2023)</w:t>
      </w:r>
    </w:p>
    <w:p w14:paraId="0000001A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Quantidade total de lesões cadastradas</w:t>
      </w:r>
    </w:p>
    <w:p w14:paraId="0000001B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Quantidade total de cirurgias realizadas</w:t>
      </w:r>
    </w:p>
    <w:p w14:paraId="0000001C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 xml:space="preserve">Lista de pacientes que possuem </w:t>
      </w:r>
      <w:r w:rsidRPr="00FB2959">
        <w:rPr>
          <w:rFonts w:asciiTheme="minorHAnsi" w:hAnsiTheme="minorHAnsi"/>
          <w:b/>
          <w:sz w:val="24"/>
          <w:szCs w:val="24"/>
        </w:rPr>
        <w:t>pelo menos uma</w:t>
      </w:r>
      <w:r w:rsidRPr="00FB2959">
        <w:rPr>
          <w:rFonts w:asciiTheme="minorHAnsi" w:hAnsiTheme="minorHAnsi"/>
          <w:sz w:val="24"/>
          <w:szCs w:val="24"/>
        </w:rPr>
        <w:t xml:space="preserve"> lesão e a(s) lesão(ões) respectivamente, </w:t>
      </w:r>
      <w:r w:rsidRPr="00FB2959">
        <w:rPr>
          <w:rFonts w:asciiTheme="minorHAnsi" w:hAnsiTheme="minorHAnsi"/>
          <w:b/>
          <w:sz w:val="24"/>
          <w:szCs w:val="24"/>
        </w:rPr>
        <w:t>por ordem de cadastro</w:t>
      </w:r>
      <w:r w:rsidRPr="00FB2959">
        <w:rPr>
          <w:rFonts w:asciiTheme="minorHAnsi" w:hAnsiTheme="minorHAnsi"/>
          <w:sz w:val="24"/>
          <w:szCs w:val="24"/>
        </w:rPr>
        <w:t>. Por exemplo:</w:t>
      </w:r>
    </w:p>
    <w:p w14:paraId="0000001D" w14:textId="77777777" w:rsidR="004354CA" w:rsidRPr="00FB2959" w:rsidRDefault="00000000">
      <w:pPr>
        <w:numPr>
          <w:ilvl w:val="2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SON GOKU - L1 L50 L76</w:t>
      </w:r>
    </w:p>
    <w:p w14:paraId="0000001E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1F" w14:textId="77777777" w:rsidR="004354CA" w:rsidRPr="00FB2959" w:rsidRDefault="00000000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B2959">
        <w:rPr>
          <w:rFonts w:asciiTheme="minorHAnsi" w:hAnsiTheme="minorHAnsi"/>
          <w:b/>
          <w:sz w:val="24"/>
          <w:szCs w:val="24"/>
          <w:u w:val="single"/>
        </w:rPr>
        <w:t>Padrão de entrada</w:t>
      </w:r>
    </w:p>
    <w:p w14:paraId="00000020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padrão de entrada sempre começa com o caractere identificador do cadastro. Esse caractere pode assumir os valores: P, para cadastrar um paciente; L, para cadastrar uma lesão, e F, para finalizar o cadastro. Todos os caracteres de todos os cadastros estarão em maiúsculo. Para cadastrar um paciente, o padrão será:</w:t>
      </w:r>
    </w:p>
    <w:p w14:paraId="00000021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2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3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4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5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P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(Identificador de cadastro de paciente)</w:t>
      </w:r>
    </w:p>
    <w:p w14:paraId="00000026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NOME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(nome do paciente)</w:t>
      </w:r>
    </w:p>
    <w:p w14:paraId="00000027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19/11/1974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(data de nascimento do paciente)</w:t>
      </w:r>
    </w:p>
    <w:p w14:paraId="00000028" w14:textId="77777777" w:rsidR="004354CA" w:rsidRPr="00FB2959" w:rsidRDefault="00000000">
      <w:pPr>
        <w:jc w:val="both"/>
        <w:rPr>
          <w:rFonts w:asciiTheme="minorHAnsi" w:hAnsiTheme="minorHAnsi"/>
          <w:color w:val="CCCCCC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123-1234-1234-1234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CCCCCC"/>
          <w:sz w:val="24"/>
          <w:szCs w:val="24"/>
        </w:rPr>
        <w:t>(cartão do SUS do paciente)</w:t>
      </w:r>
    </w:p>
    <w:p w14:paraId="00000029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O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(gênero do paciente)</w:t>
      </w:r>
    </w:p>
    <w:p w14:paraId="0000002A" w14:textId="77777777" w:rsidR="004354CA" w:rsidRPr="00FB2959" w:rsidRDefault="004354CA">
      <w:pPr>
        <w:jc w:val="both"/>
        <w:rPr>
          <w:rFonts w:asciiTheme="minorHAnsi" w:hAnsiTheme="minorHAnsi"/>
          <w:color w:val="B7B7B7"/>
          <w:sz w:val="24"/>
          <w:szCs w:val="24"/>
        </w:rPr>
      </w:pPr>
    </w:p>
    <w:p w14:paraId="0000002B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Para cadastrar uma lesão, o padrão será:</w:t>
      </w:r>
    </w:p>
    <w:p w14:paraId="0000002C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D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L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(Identificador de cadastro de lesão)</w:t>
      </w:r>
    </w:p>
    <w:p w14:paraId="0000002E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123-1234-1234-1234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(cartão do SUS do paciente em que a lesão deve ser vinculada)</w:t>
      </w:r>
    </w:p>
    <w:p w14:paraId="0000002F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L1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(identificador único da lesão)</w:t>
      </w:r>
    </w:p>
    <w:p w14:paraId="00000030" w14:textId="77777777" w:rsidR="004354CA" w:rsidRPr="00FB2959" w:rsidRDefault="00000000">
      <w:pPr>
        <w:jc w:val="both"/>
        <w:rPr>
          <w:rFonts w:asciiTheme="minorHAnsi" w:hAnsiTheme="minorHAnsi"/>
          <w:color w:val="CCCCCC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 xml:space="preserve">NEVO </w:t>
      </w:r>
      <w:r w:rsidRPr="00FB2959">
        <w:rPr>
          <w:rFonts w:asciiTheme="minorHAnsi" w:hAnsiTheme="minorHAnsi"/>
          <w:color w:val="CCCCCC"/>
          <w:sz w:val="24"/>
          <w:szCs w:val="24"/>
        </w:rPr>
        <w:t>(diagnóstico da lesão)</w:t>
      </w:r>
    </w:p>
    <w:p w14:paraId="00000031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PEITORAL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(região do corpo da lesão)</w:t>
      </w:r>
    </w:p>
    <w:p w14:paraId="00000032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47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(porcentagem de malignidade)</w:t>
      </w:r>
    </w:p>
    <w:p w14:paraId="00000033" w14:textId="77777777" w:rsidR="004354CA" w:rsidRPr="00FB2959" w:rsidRDefault="004354CA">
      <w:pPr>
        <w:jc w:val="both"/>
        <w:rPr>
          <w:rFonts w:asciiTheme="minorHAnsi" w:hAnsiTheme="minorHAnsi"/>
          <w:color w:val="B7B7B7"/>
          <w:sz w:val="24"/>
          <w:szCs w:val="24"/>
        </w:rPr>
      </w:pPr>
    </w:p>
    <w:p w14:paraId="00000034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b/>
          <w:sz w:val="24"/>
          <w:szCs w:val="24"/>
        </w:rPr>
        <w:t>Informações importantes:</w:t>
      </w:r>
      <w:r w:rsidRPr="00FB2959">
        <w:rPr>
          <w:rFonts w:asciiTheme="minorHAnsi" w:hAnsiTheme="minorHAnsi"/>
          <w:sz w:val="24"/>
          <w:szCs w:val="24"/>
        </w:rPr>
        <w:t xml:space="preserve"> </w:t>
      </w:r>
    </w:p>
    <w:p w14:paraId="00000035" w14:textId="77777777" w:rsidR="004354CA" w:rsidRPr="00FB2959" w:rsidRDefault="00000000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Se uma lesão for vinculada a um cartão do SUS inexistente, seu programa deve ignorar a existência da mesma</w:t>
      </w:r>
    </w:p>
    <w:p w14:paraId="00000036" w14:textId="77777777" w:rsidR="004354CA" w:rsidRPr="00FB2959" w:rsidRDefault="00000000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 xml:space="preserve">Considere que </w:t>
      </w:r>
      <w:r w:rsidRPr="00FB2959">
        <w:rPr>
          <w:rFonts w:asciiTheme="minorHAnsi" w:hAnsiTheme="minorHAnsi"/>
          <w:b/>
          <w:sz w:val="24"/>
          <w:szCs w:val="24"/>
        </w:rPr>
        <w:t>não</w:t>
      </w:r>
      <w:r w:rsidRPr="00FB2959">
        <w:rPr>
          <w:rFonts w:asciiTheme="minorHAnsi" w:hAnsiTheme="minorHAnsi"/>
          <w:sz w:val="24"/>
          <w:szCs w:val="24"/>
        </w:rPr>
        <w:t xml:space="preserve"> haverá repetição nos identificadores únicos das lesões e no cartão do SUS</w:t>
      </w:r>
    </w:p>
    <w:p w14:paraId="00000037" w14:textId="77777777" w:rsidR="004354CA" w:rsidRPr="00FB2959" w:rsidRDefault="00000000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 exemplo de entrada e saída válido será disponibilizado</w:t>
      </w:r>
    </w:p>
    <w:p w14:paraId="00000038" w14:textId="77777777" w:rsidR="004354CA" w:rsidRPr="00FB2959" w:rsidRDefault="004354CA">
      <w:pPr>
        <w:jc w:val="both"/>
        <w:rPr>
          <w:rFonts w:asciiTheme="minorHAnsi" w:hAnsiTheme="minorHAnsi"/>
          <w:color w:val="B7B7B7"/>
          <w:sz w:val="24"/>
          <w:szCs w:val="24"/>
        </w:rPr>
      </w:pPr>
    </w:p>
    <w:p w14:paraId="00000039" w14:textId="77777777" w:rsidR="004354CA" w:rsidRPr="00FB2959" w:rsidRDefault="00000000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B2959">
        <w:rPr>
          <w:rFonts w:asciiTheme="minorHAnsi" w:hAnsiTheme="minorHAnsi"/>
          <w:b/>
          <w:sz w:val="24"/>
          <w:szCs w:val="24"/>
          <w:u w:val="single"/>
        </w:rPr>
        <w:t>Padrão de saída</w:t>
      </w:r>
    </w:p>
    <w:p w14:paraId="0000003A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padrão de saída esperado é exemplificado a seguir</w:t>
      </w:r>
    </w:p>
    <w:p w14:paraId="0000003B" w14:textId="77777777" w:rsidR="004354CA" w:rsidRPr="00FB2959" w:rsidRDefault="004354CA">
      <w:pPr>
        <w:jc w:val="both"/>
        <w:rPr>
          <w:rFonts w:asciiTheme="minorHAnsi" w:eastAsia="Courier New" w:hAnsiTheme="minorHAnsi" w:cs="Courier New"/>
          <w:sz w:val="24"/>
          <w:szCs w:val="24"/>
        </w:rPr>
      </w:pPr>
    </w:p>
    <w:p w14:paraId="0000003C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TOTAL PACIENTES: 3</w:t>
      </w:r>
    </w:p>
    <w:p w14:paraId="0000003D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MEDIA IDADE (ANOS): 64</w:t>
      </w:r>
    </w:p>
    <w:p w14:paraId="0000003E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TOTAL LESOES: 3</w:t>
      </w:r>
    </w:p>
    <w:p w14:paraId="0000003F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TOTAL CIRURGIAS: 2</w:t>
      </w:r>
    </w:p>
    <w:p w14:paraId="00000040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LISTA DE PACIENTES:</w:t>
      </w:r>
    </w:p>
    <w:p w14:paraId="00000041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- SON GOKU - L1 L3</w:t>
      </w:r>
    </w:p>
    <w:p w14:paraId="00000042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- CASSIAN ANDOR - L7</w:t>
      </w:r>
    </w:p>
    <w:p w14:paraId="00000043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3EB2951D" w14:textId="77777777" w:rsidR="00FB2959" w:rsidRPr="00FB2959" w:rsidRDefault="00FB2959" w:rsidP="00FB2959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FB2959">
        <w:rPr>
          <w:rFonts w:asciiTheme="minorHAnsi" w:eastAsia="Proxima Nova" w:hAnsiTheme="minorHAnsi" w:cs="Proxima Nova"/>
          <w:b/>
          <w:sz w:val="24"/>
          <w:szCs w:val="24"/>
          <w:u w:val="single"/>
        </w:rPr>
        <w:t>Informações adicionais</w:t>
      </w:r>
    </w:p>
    <w:p w14:paraId="640F6056" w14:textId="77777777" w:rsidR="00FB2959" w:rsidRPr="00FB2959" w:rsidRDefault="00FB2959" w:rsidP="00FB2959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FB2959">
        <w:rPr>
          <w:rFonts w:asciiTheme="minorHAnsi" w:hAnsiTheme="minorHAnsi"/>
        </w:rPr>
        <w:t xml:space="preserve">O código deve seguir as interfaces definidas nos arquivos ".h" fornecidos junto com o exercício. Esses arquivos não devem ser modificados, pois contêm as especificações do problema a ser resolvido. </w:t>
      </w:r>
    </w:p>
    <w:p w14:paraId="3CEFA52D" w14:textId="77777777" w:rsidR="00FB2959" w:rsidRPr="00FB2959" w:rsidRDefault="00FB2959" w:rsidP="00FB2959">
      <w:pPr>
        <w:pStyle w:val="NormalWeb"/>
        <w:jc w:val="both"/>
        <w:rPr>
          <w:rFonts w:asciiTheme="minorHAnsi" w:hAnsiTheme="minorHAnsi"/>
        </w:rPr>
      </w:pPr>
      <w:r w:rsidRPr="00FB2959">
        <w:rPr>
          <w:rFonts w:asciiTheme="minorHAnsi" w:hAnsiTheme="minorHAnsi"/>
        </w:rPr>
        <w:lastRenderedPageBreak/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 Qualquer erro relacionado à manipulação de memória, detectado pelo Valgrind, resultará em um decréscimo na nota atribuída à atividade.</w:t>
      </w:r>
    </w:p>
    <w:p w14:paraId="50A07255" w14:textId="77777777" w:rsidR="00FB2959" w:rsidRPr="00FB2959" w:rsidRDefault="00FB2959" w:rsidP="00FB2959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FB2959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64F0F8E" wp14:editId="12148AEA">
            <wp:extent cx="5733415" cy="353695"/>
            <wp:effectExtent l="0" t="0" r="0" b="8255"/>
            <wp:docPr id="91253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D" w14:textId="14F60F27" w:rsidR="004354CA" w:rsidRPr="00FB2959" w:rsidRDefault="004354CA" w:rsidP="00FB2959">
      <w:pPr>
        <w:jc w:val="both"/>
        <w:rPr>
          <w:rFonts w:asciiTheme="minorHAnsi" w:hAnsiTheme="minorHAnsi"/>
          <w:sz w:val="24"/>
          <w:szCs w:val="24"/>
        </w:rPr>
      </w:pPr>
    </w:p>
    <w:sectPr w:rsidR="004354CA" w:rsidRPr="00FB295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DD5B" w14:textId="77777777" w:rsidR="00B05569" w:rsidRDefault="00B05569" w:rsidP="00FB2959">
      <w:pPr>
        <w:spacing w:line="240" w:lineRule="auto"/>
      </w:pPr>
      <w:r>
        <w:separator/>
      </w:r>
    </w:p>
  </w:endnote>
  <w:endnote w:type="continuationSeparator" w:id="0">
    <w:p w14:paraId="1FD10CED" w14:textId="77777777" w:rsidR="00B05569" w:rsidRDefault="00B05569" w:rsidP="00FB2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2C3C" w14:textId="77777777" w:rsidR="00B05569" w:rsidRDefault="00B05569" w:rsidP="00FB2959">
      <w:pPr>
        <w:spacing w:line="240" w:lineRule="auto"/>
      </w:pPr>
      <w:r>
        <w:separator/>
      </w:r>
    </w:p>
  </w:footnote>
  <w:footnote w:type="continuationSeparator" w:id="0">
    <w:p w14:paraId="544EEA36" w14:textId="77777777" w:rsidR="00B05569" w:rsidRDefault="00B05569" w:rsidP="00FB2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FB2959" w:rsidRPr="00FB2959" w14:paraId="7730BD90" w14:textId="77777777" w:rsidTr="00624FC5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F5121D5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color w:val="000000"/>
              <w:lang w:eastAsia="en-US"/>
            </w:rPr>
            <w:t>Universidade Federal do Espírito Santo – Centro Tecnológico</w:t>
          </w:r>
        </w:p>
        <w:p w14:paraId="468BCE0E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color w:val="000000"/>
              <w:lang w:eastAsia="en-US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C6CDB94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0CBFD237" wp14:editId="35F0456C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B2959" w:rsidRPr="00FB2959" w14:paraId="26D677D4" w14:textId="77777777" w:rsidTr="00624FC5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23E546CF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color w:val="000000"/>
              <w:lang w:eastAsia="en-US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2DDA32AA" w14:textId="77777777" w:rsidR="00FB2959" w:rsidRPr="00FB2959" w:rsidRDefault="00FB2959" w:rsidP="00FB29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00000"/>
              <w:lang w:eastAsia="en-US"/>
            </w:rPr>
          </w:pPr>
        </w:p>
      </w:tc>
    </w:tr>
  </w:tbl>
  <w:p w14:paraId="17A07F5B" w14:textId="77777777" w:rsidR="00FB2959" w:rsidRDefault="00FB29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DB5"/>
    <w:multiLevelType w:val="multilevel"/>
    <w:tmpl w:val="190EB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3678D"/>
    <w:multiLevelType w:val="multilevel"/>
    <w:tmpl w:val="CA4E9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600D35"/>
    <w:multiLevelType w:val="multilevel"/>
    <w:tmpl w:val="C4FC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150415">
    <w:abstractNumId w:val="0"/>
  </w:num>
  <w:num w:numId="2" w16cid:durableId="1571383486">
    <w:abstractNumId w:val="1"/>
  </w:num>
  <w:num w:numId="3" w16cid:durableId="121839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CA"/>
    <w:rsid w:val="003E7C5F"/>
    <w:rsid w:val="004354CA"/>
    <w:rsid w:val="00B05569"/>
    <w:rsid w:val="00BE7780"/>
    <w:rsid w:val="00F2125C"/>
    <w:rsid w:val="00F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9749"/>
  <w15:docId w15:val="{A962ABDE-243F-48C5-8A96-48FCD7FF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FB295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959"/>
  </w:style>
  <w:style w:type="paragraph" w:styleId="Rodap">
    <w:name w:val="footer"/>
    <w:basedOn w:val="Normal"/>
    <w:link w:val="RodapChar"/>
    <w:uiPriority w:val="99"/>
    <w:unhideWhenUsed/>
    <w:rsid w:val="00FB29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959"/>
  </w:style>
  <w:style w:type="paragraph" w:styleId="NormalWeb">
    <w:name w:val="Normal (Web)"/>
    <w:basedOn w:val="Normal"/>
    <w:uiPriority w:val="99"/>
    <w:unhideWhenUsed/>
    <w:rsid w:val="00FB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3</cp:revision>
  <dcterms:created xsi:type="dcterms:W3CDTF">2023-09-09T18:55:00Z</dcterms:created>
  <dcterms:modified xsi:type="dcterms:W3CDTF">2023-10-09T00:37:00Z</dcterms:modified>
</cp:coreProperties>
</file>