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3"/>
        <w:gridCol w:w="5301"/>
        <w:gridCol w:w="2608"/>
        <w:gridCol w:w="1304"/>
        <w:gridCol w:w="794"/>
        <w:tblGridChange w:id="0">
          <w:tblGrid>
            <w:gridCol w:w="993"/>
            <w:gridCol w:w="5301"/>
            <w:gridCol w:w="2608"/>
            <w:gridCol w:w="1304"/>
            <w:gridCol w:w="794"/>
          </w:tblGrid>
        </w:tblGridChange>
      </w:tblGrid>
      <w:tr>
        <w:trPr>
          <w:cantSplit w:val="0"/>
          <w:trHeight w:val="737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leader="none" w:pos="195"/>
              </w:tabs>
              <w:spacing w:after="0" w:line="240" w:lineRule="auto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</w:rPr>
              <w:drawing>
                <wp:inline distB="0" distT="0" distL="114300" distR="114300">
                  <wp:extent cx="606425" cy="39243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425" cy="3924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PREFEITURA MUNICIPAL DE CAMPO GRANDE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SECRETARIA MUNICIPAL DE ADMINISTRAÇÃO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vertAlign w:val="baseline"/>
                <w:rtl w:val="0"/>
              </w:rPr>
              <w:t xml:space="preserve">CNPJ: 03.501.509/0001-06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FOLHA DE FREQUÊNCIA</w:t>
              <w:br w:type="textWrapping"/>
              <w:t xml:space="preserve">DO CORPO 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.0" w:type="dxa"/>
              <w:right w:w="57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vertAlign w:val="baseline"/>
                <w:rtl w:val="0"/>
              </w:rPr>
              <w:br w:type="textWrapping"/>
              <w:t xml:space="preserve">FOLHA Nº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0" w:val="nil"/>
            </w:tcBorders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leader="none" w:pos="195"/>
              </w:tabs>
              <w:spacing w:after="0" w:line="240" w:lineRule="auto"/>
              <w:rPr>
                <w:rFonts w:ascii="Arial" w:cs="Arial" w:eastAsia="Arial" w:hAnsi="Arial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0"/>
                <w:szCs w:val="10"/>
                <w:vertAlign w:val="baseline"/>
                <w:rtl w:val="0"/>
              </w:rPr>
              <w:t xml:space="preserve">ESCOLA</w:t>
            </w:r>
          </w:p>
        </w:tc>
        <w:tc>
          <w:tcPr>
            <w:tcBorders>
              <w:bottom w:color="000000" w:space="0" w:sz="0" w:val="nil"/>
            </w:tcBorders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b w:val="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vertAlign w:val="baseline"/>
                <w:rtl w:val="0"/>
              </w:rPr>
              <w:t xml:space="preserve">UNIDADE DE LOTAÇÃO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b w:val="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vertAlign w:val="baseline"/>
                <w:rtl w:val="0"/>
              </w:rPr>
              <w:t xml:space="preserve">TURNO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leader="none" w:pos="195"/>
              </w:tabs>
              <w:spacing w:after="80" w:before="80" w:line="240" w:lineRule="auto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E.M. PROF.ª ARLENE MARQUES ALMEIDA</w:t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80" w:before="80" w:line="240" w:lineRule="auto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0093008300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80" w:before="80" w:line="240" w:lineRule="auto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«TURNO»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" w:hRule="atLeast"/>
          <w:tblHeader w:val="0"/>
        </w:trPr>
        <w:tc>
          <w:tcPr>
            <w:gridSpan w:val="2"/>
            <w:tcBorders>
              <w:bottom w:color="000000" w:space="0" w:sz="0" w:val="nil"/>
            </w:tcBorders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leader="none" w:pos="195"/>
              </w:tabs>
              <w:spacing w:after="0" w:line="240" w:lineRule="auto"/>
              <w:rPr>
                <w:rFonts w:ascii="Arial" w:cs="Arial" w:eastAsia="Arial" w:hAnsi="Arial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0"/>
                <w:szCs w:val="10"/>
                <w:vertAlign w:val="baseline"/>
                <w:rtl w:val="0"/>
              </w:rPr>
              <w:t xml:space="preserve">PROFESSOR</w:t>
            </w:r>
          </w:p>
        </w:tc>
        <w:tc>
          <w:tcPr>
            <w:tcBorders>
              <w:bottom w:color="000000" w:space="0" w:sz="0" w:val="nil"/>
            </w:tcBorders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vertAlign w:val="baseline"/>
                <w:rtl w:val="0"/>
              </w:rPr>
              <w:t xml:space="preserve">CADASTRO / 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b w:val="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vertAlign w:val="baseline"/>
                <w:rtl w:val="0"/>
              </w:rPr>
              <w:t xml:space="preserve">SITUAÇÃO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leader="none" w:pos="195"/>
              </w:tabs>
              <w:spacing w:after="80" w:before="80" w:line="240" w:lineRule="auto"/>
              <w:jc w:val="center"/>
              <w:rPr>
                <w:rFonts w:ascii="Arial" w:cs="Arial" w:eastAsia="Arial" w:hAnsi="Arial"/>
                <w:b w:val="0"/>
                <w:smallCaps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18"/>
                <w:szCs w:val="18"/>
                <w:vertAlign w:val="baseline"/>
                <w:rtl w:val="0"/>
              </w:rPr>
              <w:t xml:space="preserve">«NOME»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80" w:before="80" w:line="240" w:lineRule="auto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«CADASTRO»  «VINCULO»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80" w:before="80" w:line="240" w:lineRule="auto"/>
              <w:jc w:val="center"/>
              <w:rPr>
                <w:rFonts w:ascii="Arial" w:cs="Arial" w:eastAsia="Arial" w:hAnsi="Arial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«SITUAÇÃO»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7"/>
        <w:gridCol w:w="626"/>
        <w:gridCol w:w="625"/>
        <w:gridCol w:w="733"/>
        <w:gridCol w:w="625"/>
        <w:gridCol w:w="740"/>
        <w:gridCol w:w="623"/>
        <w:gridCol w:w="623"/>
        <w:gridCol w:w="578"/>
        <w:gridCol w:w="1961"/>
        <w:gridCol w:w="3334"/>
        <w:tblGridChange w:id="0">
          <w:tblGrid>
            <w:gridCol w:w="517"/>
            <w:gridCol w:w="626"/>
            <w:gridCol w:w="625"/>
            <w:gridCol w:w="733"/>
            <w:gridCol w:w="625"/>
            <w:gridCol w:w="740"/>
            <w:gridCol w:w="623"/>
            <w:gridCol w:w="623"/>
            <w:gridCol w:w="578"/>
            <w:gridCol w:w="1961"/>
            <w:gridCol w:w="3334"/>
          </w:tblGrid>
        </w:tblGridChange>
      </w:tblGrid>
      <w:tr>
        <w:trPr>
          <w:cantSplit w:val="0"/>
          <w:trHeight w:val="113" w:hRule="atLeast"/>
          <w:tblHeader w:val="0"/>
        </w:trPr>
        <w:tc>
          <w:tcPr>
            <w:tcBorders>
              <w:bottom w:color="000000" w:space="0" w:sz="0" w:val="nil"/>
            </w:tcBorders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160" w:line="240" w:lineRule="auto"/>
              <w:rPr>
                <w:rFonts w:ascii="Arial" w:cs="Arial" w:eastAsia="Arial" w:hAnsi="Arial"/>
                <w:b w:val="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vertAlign w:val="baseline"/>
                <w:rtl w:val="0"/>
              </w:rPr>
              <w:t xml:space="preserve">BIM.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0" w:val="nil"/>
            </w:tcBorders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160" w:line="240" w:lineRule="auto"/>
              <w:rPr>
                <w:rFonts w:ascii="Arial" w:cs="Arial" w:eastAsia="Arial" w:hAnsi="Arial"/>
                <w:b w:val="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vertAlign w:val="baseline"/>
                <w:rtl w:val="0"/>
              </w:rPr>
              <w:t xml:space="preserve">MÊS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160" w:line="240" w:lineRule="auto"/>
              <w:rPr>
                <w:rFonts w:ascii="Arial" w:cs="Arial" w:eastAsia="Arial" w:hAnsi="Arial"/>
                <w:b w:val="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vertAlign w:val="baseline"/>
                <w:rtl w:val="0"/>
              </w:rPr>
              <w:t xml:space="preserve">ANO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0" w:val="nil"/>
            </w:tcBorders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160" w:line="240" w:lineRule="auto"/>
              <w:rPr>
                <w:rFonts w:ascii="Arial" w:cs="Arial" w:eastAsia="Arial" w:hAnsi="Arial"/>
                <w:b w:val="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vertAlign w:val="baseline"/>
                <w:rtl w:val="0"/>
              </w:rPr>
              <w:t xml:space="preserve">COMPONENTE CURRICULAR / ANO / TURMA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160" w:line="240" w:lineRule="auto"/>
              <w:rPr>
                <w:rFonts w:ascii="Arial" w:cs="Arial" w:eastAsia="Arial" w:hAnsi="Arial"/>
                <w:b w:val="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0"/>
                <w:szCs w:val="10"/>
                <w:vertAlign w:val="baseline"/>
                <w:rtl w:val="0"/>
              </w:rPr>
              <w:t xml:space="preserve">RUBRICA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80" w:before="80" w:line="24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80" w:before="80" w:line="24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MARÇO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after="80" w:before="80" w:line="240" w:lineRule="auto"/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4" w:val="single"/>
            </w:tcBorders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80" w:before="80" w:line="240" w:lineRule="auto"/>
              <w:jc w:val="center"/>
              <w:rPr>
                <w:rFonts w:ascii="Arial" w:cs="Arial" w:eastAsia="Arial" w:hAnsi="Arial"/>
                <w:b w:val="0"/>
                <w:smallCaps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sz w:val="16"/>
                <w:szCs w:val="16"/>
                <w:vertAlign w:val="baseline"/>
                <w:rtl w:val="0"/>
              </w:rPr>
              <w:t xml:space="preserve">«MATÉRIA»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80" w:before="80" w:line="240" w:lineRule="auto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40" w:before="40" w:line="240" w:lineRule="auto"/>
              <w:jc w:val="center"/>
              <w:rPr>
                <w:rFonts w:ascii="Arial" w:cs="Arial" w:eastAsia="Arial" w:hAnsi="Arial"/>
                <w:b w:val="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40" w:before="40" w:line="240" w:lineRule="auto"/>
              <w:jc w:val="center"/>
              <w:rPr>
                <w:rFonts w:ascii="Arial" w:cs="Arial" w:eastAsia="Arial" w:hAnsi="Arial"/>
                <w:b w:val="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40" w:before="40" w:line="240" w:lineRule="auto"/>
              <w:jc w:val="center"/>
              <w:rPr>
                <w:rFonts w:ascii="Arial" w:cs="Arial" w:eastAsia="Arial" w:hAnsi="Arial"/>
                <w:b w:val="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40" w:before="40" w:line="240" w:lineRule="auto"/>
              <w:rPr>
                <w:rFonts w:ascii="Arial" w:cs="Arial" w:eastAsia="Arial" w:hAnsi="Arial"/>
                <w:b w:val="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left w:w="57.0" w:type="dxa"/>
              <w:right w:w="57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40" w:before="40" w:line="240" w:lineRule="auto"/>
              <w:rPr>
                <w:rFonts w:ascii="Arial" w:cs="Arial" w:eastAsia="Arial" w:hAnsi="Arial"/>
                <w:b w:val="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b w:val="1"/>
                <w:sz w:val="12"/>
                <w:szCs w:val="12"/>
                <w:vertAlign w:val="baseline"/>
                <w:rtl w:val="0"/>
              </w:rPr>
              <w:t xml:space="preserve">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b w:val="1"/>
                <w:sz w:val="12"/>
                <w:szCs w:val="12"/>
                <w:vertAlign w:val="baseline"/>
                <w:rtl w:val="0"/>
              </w:rPr>
              <w:t xml:space="preserve">1ªAULA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b w:val="1"/>
                <w:sz w:val="12"/>
                <w:szCs w:val="12"/>
                <w:vertAlign w:val="baseline"/>
                <w:rtl w:val="0"/>
              </w:rPr>
              <w:t xml:space="preserve">2ªAULA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b w:val="1"/>
                <w:sz w:val="12"/>
                <w:szCs w:val="12"/>
                <w:vertAlign w:val="baseline"/>
                <w:rtl w:val="0"/>
              </w:rPr>
              <w:t xml:space="preserve">3ªAULA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b w:val="1"/>
                <w:sz w:val="12"/>
                <w:szCs w:val="12"/>
                <w:vertAlign w:val="baseline"/>
                <w:rtl w:val="0"/>
              </w:rPr>
              <w:t xml:space="preserve">4ªAULA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b w:val="1"/>
                <w:sz w:val="12"/>
                <w:szCs w:val="12"/>
                <w:vertAlign w:val="baseline"/>
                <w:rtl w:val="0"/>
              </w:rPr>
              <w:t xml:space="preserve">5ªAULA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b w:val="1"/>
                <w:sz w:val="10"/>
                <w:szCs w:val="10"/>
                <w:vertAlign w:val="baseline"/>
                <w:rtl w:val="0"/>
              </w:rPr>
              <w:t xml:space="preserve">FALTAS</w:t>
              <w:br w:type="textWrapping"/>
              <w:t xml:space="preserve">NR. DE AULAS NÃO DADAS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b w:val="1"/>
                <w:sz w:val="10"/>
                <w:szCs w:val="10"/>
                <w:vertAlign w:val="baseline"/>
                <w:rtl w:val="0"/>
              </w:rPr>
              <w:t xml:space="preserve">ATRASOS EM MINUTOS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b w:val="1"/>
                <w:sz w:val="12"/>
                <w:szCs w:val="12"/>
                <w:vertAlign w:val="baseline"/>
                <w:rtl w:val="0"/>
              </w:rPr>
              <w:t xml:space="preserve">ASSINATURA</w:t>
              <w:br w:type="textWrapping"/>
              <w:t xml:space="preserve">DO PROFESSOR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b w:val="1"/>
                <w:sz w:val="12"/>
                <w:szCs w:val="12"/>
                <w:vertAlign w:val="baseline"/>
                <w:rtl w:val="0"/>
              </w:rPr>
              <w:t xml:space="preserve">OBSERVAÇÃO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b w:val="1"/>
                <w:sz w:val="10"/>
                <w:szCs w:val="10"/>
                <w:vertAlign w:val="baseline"/>
                <w:rtl w:val="0"/>
              </w:rPr>
              <w:t xml:space="preserve">JUSTIF.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b w:val="1"/>
                <w:sz w:val="10"/>
                <w:szCs w:val="10"/>
                <w:vertAlign w:val="baseline"/>
                <w:rtl w:val="0"/>
              </w:rPr>
              <w:t xml:space="preserve">NÃO JUSTIF.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 - - - - - - - - - - - - -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ind w:left="113" w:firstLine="0"/>
              <w:jc w:val="center"/>
              <w:rPr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6/03 e 7/03- 4 Pls livres e 3 na escola</w:t>
            </w:r>
            <w:r w:rsidDel="00000000" w:rsidR="00000000" w:rsidRPr="00000000">
              <w:rPr>
                <w:sz w:val="12"/>
                <w:szCs w:val="12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E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- - - - - - - - - - - - -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ind w:left="113" w:firstLine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10/03 a 14/03- 4 Pls na escola e 3 livres.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17/ a 21/03- Pls livres e 3 na escola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24/03 a 28/03- 4 Pls na escola e 3 livres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04/03- Carnaval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sz w:val="15"/>
                <w:szCs w:val="15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1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 - - - - - - - - - - - - -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E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 - - - - - - - - - - - - -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9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A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B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 - - - - - - - - - - - - -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6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D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8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3">
            <w:pPr>
              <w:spacing w:after="60" w:before="60" w:line="240" w:lineRule="auto"/>
              <w:jc w:val="center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- - - - - - - - - - - - 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after="60" w:before="60" w:line="240" w:lineRule="auto"/>
              <w:jc w:val="center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ind w:lef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RESUMO MENSAL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D">
            <w:pPr>
              <w:spacing w:after="0" w:line="240" w:lineRule="auto"/>
              <w:ind w:left="57" w:firstLine="0"/>
              <w:rPr>
                <w:rFonts w:ascii="Arial" w:cs="Arial" w:eastAsia="Arial" w:hAnsi="Arial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0"/>
                <w:szCs w:val="10"/>
                <w:vertAlign w:val="baseline"/>
                <w:rtl w:val="0"/>
              </w:rPr>
              <w:t xml:space="preserve">NR. DE AULAS PREVISTAS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Arial" w:cs="Arial" w:eastAsia="Arial" w:hAnsi="Arial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Arial" w:cs="Arial" w:eastAsia="Arial" w:hAnsi="Arial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Arial" w:cs="Arial" w:eastAsia="Arial" w:hAnsi="Arial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B2">
            <w:pPr>
              <w:spacing w:after="0" w:line="240" w:lineRule="auto"/>
              <w:ind w:left="57" w:firstLine="0"/>
              <w:rPr>
                <w:rFonts w:ascii="Arial" w:cs="Arial" w:eastAsia="Arial" w:hAnsi="Arial"/>
                <w:sz w:val="10"/>
                <w:szCs w:val="1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0"/>
                <w:szCs w:val="10"/>
                <w:vertAlign w:val="baseline"/>
                <w:rtl w:val="0"/>
              </w:rPr>
              <w:t xml:space="preserve">PROFESSOR(A) CIENTE DO RESUMO</w:t>
            </w:r>
          </w:p>
        </w:tc>
      </w:tr>
    </w:tbl>
    <w:p w:rsidR="00000000" w:rsidDel="00000000" w:rsidP="00000000" w:rsidRDefault="00000000" w:rsidRPr="00000000" w14:paraId="000001B4">
      <w:pPr>
        <w:spacing w:after="0" w:line="24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4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15.0" w:type="dxa"/>
        <w:jc w:val="center"/>
        <w:tblLayout w:type="fixed"/>
        <w:tblLook w:val="0000"/>
      </w:tblPr>
      <w:tblGrid>
        <w:gridCol w:w="5461"/>
        <w:gridCol w:w="5454"/>
        <w:tblGridChange w:id="0">
          <w:tblGrid>
            <w:gridCol w:w="5461"/>
            <w:gridCol w:w="545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Arial" w:cs="Arial" w:eastAsia="Arial" w:hAnsi="Arial"/>
                <w:sz w:val="12"/>
                <w:szCs w:val="12"/>
                <w:vertAlign w:val="baseline"/>
              </w:rPr>
            </w:pPr>
            <w:r w:rsidDel="00000000" w:rsidR="00000000" w:rsidRPr="00000000">
              <w:rPr>
                <w:rFonts w:ascii="Pinyon Script" w:cs="Pinyon Script" w:eastAsia="Pinyon Script" w:hAnsi="Pinyon Script"/>
                <w:b w:val="1"/>
                <w:sz w:val="32"/>
                <w:szCs w:val="32"/>
                <w:vertAlign w:val="baseline"/>
                <w:rtl w:val="0"/>
              </w:rPr>
              <w:t xml:space="preserve">____________________________</w:t>
              <w:br w:type="textWrapping"/>
            </w:r>
            <w:r w:rsidDel="00000000" w:rsidR="00000000" w:rsidRPr="00000000">
              <w:rPr>
                <w:rFonts w:ascii="Gabriola" w:cs="Gabriola" w:eastAsia="Gabriola" w:hAnsi="Gabriola"/>
                <w:b w:val="1"/>
                <w:sz w:val="24"/>
                <w:szCs w:val="24"/>
                <w:vertAlign w:val="baseline"/>
                <w:rtl w:val="0"/>
              </w:rPr>
              <w:t xml:space="preserve">Esmeraldo </w:t>
            </w:r>
            <w:r w:rsidDel="00000000" w:rsidR="00000000" w:rsidRPr="00000000">
              <w:rPr>
                <w:rFonts w:ascii="Gabriola" w:cs="Gabriola" w:eastAsia="Gabriola" w:hAnsi="Gabriola"/>
                <w:b w:val="1"/>
                <w:sz w:val="24"/>
                <w:szCs w:val="24"/>
                <w:rtl w:val="0"/>
              </w:rPr>
              <w:t xml:space="preserve">Pereira</w:t>
            </w:r>
            <w:r w:rsidDel="00000000" w:rsidR="00000000" w:rsidRPr="00000000">
              <w:rPr>
                <w:rFonts w:ascii="Gabriola" w:cs="Gabriola" w:eastAsia="Gabriola" w:hAnsi="Gabriola"/>
                <w:b w:val="1"/>
                <w:sz w:val="24"/>
                <w:szCs w:val="24"/>
                <w:vertAlign w:val="baseline"/>
                <w:rtl w:val="0"/>
              </w:rPr>
              <w:t xml:space="preserve"> de Lima</w:t>
            </w: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vertAlign w:val="baseline"/>
                <w:rtl w:val="0"/>
              </w:rPr>
              <w:br w:type="textWrapping"/>
              <w:t xml:space="preserve">Diretor Adjunto</w:t>
              <w:br w:type="textWrapping"/>
              <w:t xml:space="preserve">Dec. PE Nº 405 de 16/01/2023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spacing w:after="120" w:before="12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Campo Grande, ____ de ______________ 202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B8">
      <w:pPr>
        <w:spacing w:after="0" w:line="240" w:lineRule="auto"/>
        <w:rPr>
          <w:rFonts w:ascii="Arial" w:cs="Arial" w:eastAsia="Arial" w:hAnsi="Arial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97" w:top="397" w:left="510" w:right="39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inyon Script">
    <w:embedRegular w:fontKey="{00000000-0000-0000-0000-000000000000}" r:id="rId1" w:subsetted="0"/>
  </w:font>
  <w:font w:name="Gabrio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inyonScript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