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BFEED" w14:textId="77777777" w:rsidR="008E63D6" w:rsidRPr="008E63D6" w:rsidRDefault="008E63D6" w:rsidP="008E63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3957"/>
      </w:tblGrid>
      <w:tr w:rsidR="008E63D6" w14:paraId="37AD2097" w14:textId="77777777" w:rsidTr="00735FC3">
        <w:tc>
          <w:tcPr>
            <w:tcW w:w="8630" w:type="dxa"/>
            <w:gridSpan w:val="2"/>
          </w:tcPr>
          <w:p w14:paraId="420FCA26" w14:textId="77777777" w:rsidR="00263796" w:rsidRDefault="00800C47" w:rsidP="00800C47">
            <w:pPr>
              <w:pStyle w:val="Titre"/>
              <w:jc w:val="center"/>
            </w:pPr>
            <w:r>
              <w:t>420-DM1-DM</w:t>
            </w:r>
          </w:p>
          <w:p w14:paraId="72CAFDFA" w14:textId="079B6C19" w:rsidR="008E63D6" w:rsidRPr="00735FC3" w:rsidRDefault="008E63D6" w:rsidP="00263796">
            <w:pPr>
              <w:pStyle w:val="Titre"/>
              <w:rPr>
                <w:sz w:val="48"/>
                <w:szCs w:val="48"/>
              </w:rPr>
            </w:pPr>
            <w:r w:rsidRPr="00735FC3">
              <w:rPr>
                <w:sz w:val="48"/>
                <w:szCs w:val="48"/>
              </w:rPr>
              <w:t xml:space="preserve">Grille d’évaluation </w:t>
            </w:r>
            <w:r w:rsidR="00263796" w:rsidRPr="00735FC3">
              <w:rPr>
                <w:sz w:val="48"/>
                <w:szCs w:val="48"/>
              </w:rPr>
              <w:t>–</w:t>
            </w:r>
            <w:r w:rsidRPr="00735FC3">
              <w:rPr>
                <w:sz w:val="48"/>
                <w:szCs w:val="48"/>
              </w:rPr>
              <w:t xml:space="preserve"> </w:t>
            </w:r>
            <w:r w:rsidR="00735FC3" w:rsidRPr="00735FC3">
              <w:rPr>
                <w:sz w:val="48"/>
                <w:szCs w:val="48"/>
              </w:rPr>
              <w:t>Conception</w:t>
            </w:r>
            <w:r w:rsidR="00263796" w:rsidRPr="00735FC3">
              <w:rPr>
                <w:sz w:val="48"/>
                <w:szCs w:val="48"/>
              </w:rPr>
              <w:t xml:space="preserve"> (/40)</w:t>
            </w:r>
          </w:p>
          <w:p w14:paraId="707E486B" w14:textId="77777777" w:rsidR="00263796" w:rsidRPr="00263796" w:rsidRDefault="00263796" w:rsidP="00263796"/>
        </w:tc>
      </w:tr>
      <w:tr w:rsidR="00735FC3" w14:paraId="21B7FBB8" w14:textId="5115F44F" w:rsidTr="00735FC3">
        <w:tc>
          <w:tcPr>
            <w:tcW w:w="4673" w:type="dxa"/>
          </w:tcPr>
          <w:p w14:paraId="07C8141B" w14:textId="33F8A937" w:rsidR="00735FC3" w:rsidRDefault="00735FC3" w:rsidP="00735FC3">
            <w:pPr>
              <w:pStyle w:val="Titre2"/>
              <w:outlineLvl w:val="1"/>
            </w:pPr>
            <w:r>
              <w:t>Prototype</w:t>
            </w:r>
          </w:p>
        </w:tc>
        <w:tc>
          <w:tcPr>
            <w:tcW w:w="3957" w:type="dxa"/>
          </w:tcPr>
          <w:p w14:paraId="524A579C" w14:textId="2D209539" w:rsidR="00735FC3" w:rsidRDefault="00735FC3" w:rsidP="00735FC3">
            <w:pPr>
              <w:pStyle w:val="Titre2"/>
              <w:jc w:val="right"/>
              <w:outlineLvl w:val="1"/>
            </w:pPr>
            <w:r>
              <w:t>(</w:t>
            </w:r>
            <w:r w:rsidR="000B608C">
              <w:t>5</w:t>
            </w:r>
            <w:r>
              <w:t>/5)</w:t>
            </w:r>
          </w:p>
        </w:tc>
      </w:tr>
      <w:tr w:rsidR="00263796" w14:paraId="05C2CAF4" w14:textId="77777777" w:rsidTr="00735FC3">
        <w:tc>
          <w:tcPr>
            <w:tcW w:w="4673" w:type="dxa"/>
          </w:tcPr>
          <w:p w14:paraId="25C288DD" w14:textId="77777777" w:rsidR="00263796" w:rsidRDefault="00263796">
            <w:pPr>
              <w:rPr>
                <w:rStyle w:val="Emphaseple"/>
              </w:rPr>
            </w:pPr>
          </w:p>
        </w:tc>
        <w:tc>
          <w:tcPr>
            <w:tcW w:w="3957" w:type="dxa"/>
          </w:tcPr>
          <w:p w14:paraId="330945AD" w14:textId="77777777" w:rsidR="00263796" w:rsidRDefault="00263796"/>
        </w:tc>
      </w:tr>
      <w:tr w:rsidR="00263796" w14:paraId="569A84A6" w14:textId="77777777" w:rsidTr="00735FC3">
        <w:tc>
          <w:tcPr>
            <w:tcW w:w="8630" w:type="dxa"/>
            <w:gridSpan w:val="2"/>
          </w:tcPr>
          <w:p w14:paraId="1CF0A299" w14:textId="7CE847BD" w:rsidR="00263796" w:rsidRDefault="00735FC3" w:rsidP="00263796">
            <w:pPr>
              <w:pStyle w:val="Titre2"/>
              <w:outlineLvl w:val="1"/>
            </w:pPr>
            <w:r>
              <w:t>Diagrammes</w:t>
            </w:r>
            <w:r w:rsidR="00263796">
              <w:t xml:space="preserve"> (/30)</w:t>
            </w:r>
          </w:p>
        </w:tc>
      </w:tr>
      <w:tr w:rsidR="0050280A" w14:paraId="7EDA74D8" w14:textId="77777777" w:rsidTr="00735FC3">
        <w:tc>
          <w:tcPr>
            <w:tcW w:w="4673" w:type="dxa"/>
          </w:tcPr>
          <w:p w14:paraId="00DFAF92" w14:textId="06D6A9DB" w:rsidR="0050280A" w:rsidRPr="00263796" w:rsidRDefault="00735FC3" w:rsidP="000B608C">
            <w:pPr>
              <w:rPr>
                <w:rStyle w:val="Emphaseple"/>
              </w:rPr>
            </w:pPr>
            <w:r>
              <w:rPr>
                <w:rStyle w:val="Emphaseple"/>
              </w:rPr>
              <w:t>Diagramme de déploiement</w:t>
            </w:r>
          </w:p>
        </w:tc>
        <w:tc>
          <w:tcPr>
            <w:tcW w:w="3957" w:type="dxa"/>
          </w:tcPr>
          <w:p w14:paraId="205F30A9" w14:textId="47C6C46D" w:rsidR="0050280A" w:rsidRDefault="00735FC3" w:rsidP="000B608C">
            <w:r>
              <w:t>(</w:t>
            </w:r>
            <w:r w:rsidR="003C0800">
              <w:t>2</w:t>
            </w:r>
            <w:r>
              <w:t>/2</w:t>
            </w:r>
            <w:r w:rsidR="0050280A">
              <w:t>)</w:t>
            </w:r>
          </w:p>
        </w:tc>
      </w:tr>
      <w:tr w:rsidR="0050280A" w14:paraId="314D1E81" w14:textId="77777777" w:rsidTr="00735FC3">
        <w:tc>
          <w:tcPr>
            <w:tcW w:w="4673" w:type="dxa"/>
          </w:tcPr>
          <w:p w14:paraId="1DC189AE" w14:textId="61944C76" w:rsidR="0050280A" w:rsidRPr="00263796" w:rsidRDefault="00735FC3" w:rsidP="000B608C">
            <w:pPr>
              <w:rPr>
                <w:rStyle w:val="Emphaseple"/>
              </w:rPr>
            </w:pPr>
            <w:r>
              <w:rPr>
                <w:rStyle w:val="Emphaseple"/>
              </w:rPr>
              <w:t>Diagramme de la BD (DER)</w:t>
            </w:r>
          </w:p>
        </w:tc>
        <w:tc>
          <w:tcPr>
            <w:tcW w:w="3957" w:type="dxa"/>
          </w:tcPr>
          <w:p w14:paraId="24CB962E" w14:textId="05F7E13E" w:rsidR="0050280A" w:rsidRPr="008C0501" w:rsidRDefault="00735FC3" w:rsidP="000B608C">
            <w:r w:rsidRPr="008C0501">
              <w:t>(</w:t>
            </w:r>
            <w:r w:rsidR="003C0800" w:rsidRPr="008C0501">
              <w:t>5</w:t>
            </w:r>
            <w:r w:rsidRPr="008C0501">
              <w:t>/5</w:t>
            </w:r>
            <w:r w:rsidR="0050280A" w:rsidRPr="008C0501">
              <w:t>)</w:t>
            </w:r>
          </w:p>
        </w:tc>
      </w:tr>
      <w:tr w:rsidR="0050280A" w14:paraId="7DAAF10B" w14:textId="77777777" w:rsidTr="00735FC3">
        <w:tc>
          <w:tcPr>
            <w:tcW w:w="4673" w:type="dxa"/>
          </w:tcPr>
          <w:p w14:paraId="769812C0" w14:textId="7EB2E9A1" w:rsidR="0050280A" w:rsidRDefault="00735FC3" w:rsidP="00735FC3">
            <w:pPr>
              <w:rPr>
                <w:rStyle w:val="Emphaseple"/>
              </w:rPr>
            </w:pPr>
            <w:r>
              <w:rPr>
                <w:rStyle w:val="Emphaseple"/>
              </w:rPr>
              <w:t>Diagramme de package</w:t>
            </w:r>
          </w:p>
        </w:tc>
        <w:tc>
          <w:tcPr>
            <w:tcW w:w="3957" w:type="dxa"/>
          </w:tcPr>
          <w:p w14:paraId="4314526D" w14:textId="7387ED5D" w:rsidR="0050280A" w:rsidRDefault="0050280A" w:rsidP="000B608C">
            <w:r>
              <w:t>(</w:t>
            </w:r>
            <w:r w:rsidR="008C0501">
              <w:t>2</w:t>
            </w:r>
            <w:r w:rsidR="00735FC3">
              <w:t>/3</w:t>
            </w:r>
            <w:r>
              <w:t>)</w:t>
            </w:r>
          </w:p>
        </w:tc>
      </w:tr>
      <w:tr w:rsidR="00735FC3" w14:paraId="02B667BE" w14:textId="77777777" w:rsidTr="00735FC3">
        <w:tc>
          <w:tcPr>
            <w:tcW w:w="4673" w:type="dxa"/>
          </w:tcPr>
          <w:p w14:paraId="6759255D" w14:textId="0754F8B9" w:rsidR="00735FC3" w:rsidRDefault="00735FC3" w:rsidP="00735FC3">
            <w:pPr>
              <w:rPr>
                <w:rStyle w:val="Emphaseple"/>
              </w:rPr>
            </w:pPr>
            <w:r>
              <w:rPr>
                <w:rStyle w:val="Emphaseple"/>
              </w:rPr>
              <w:t>Diagramme du domaine</w:t>
            </w:r>
          </w:p>
        </w:tc>
        <w:tc>
          <w:tcPr>
            <w:tcW w:w="3957" w:type="dxa"/>
          </w:tcPr>
          <w:p w14:paraId="61FB59F1" w14:textId="61F9D0A9" w:rsidR="00735FC3" w:rsidRDefault="00735FC3" w:rsidP="000B608C">
            <w:r>
              <w:t>(</w:t>
            </w:r>
            <w:r w:rsidR="003C0800">
              <w:t>3</w:t>
            </w:r>
            <w:r>
              <w:t>/5)</w:t>
            </w:r>
          </w:p>
        </w:tc>
      </w:tr>
      <w:tr w:rsidR="00DD7C7B" w14:paraId="5489452F" w14:textId="77777777" w:rsidTr="00735FC3">
        <w:tc>
          <w:tcPr>
            <w:tcW w:w="4673" w:type="dxa"/>
          </w:tcPr>
          <w:p w14:paraId="4F4BA6F6" w14:textId="2DF34041" w:rsidR="00DD7C7B" w:rsidRDefault="00DD7C7B" w:rsidP="00735FC3">
            <w:pPr>
              <w:rPr>
                <w:rStyle w:val="Emphaseple"/>
              </w:rPr>
            </w:pPr>
            <w:r>
              <w:rPr>
                <w:rStyle w:val="Emphaseple"/>
              </w:rPr>
              <w:t>Diagramme des classes participantes</w:t>
            </w:r>
          </w:p>
        </w:tc>
        <w:tc>
          <w:tcPr>
            <w:tcW w:w="3957" w:type="dxa"/>
          </w:tcPr>
          <w:p w14:paraId="24510DC0" w14:textId="5203E257" w:rsidR="00DD7C7B" w:rsidRDefault="00DD7C7B" w:rsidP="000B608C">
            <w:r>
              <w:t>(</w:t>
            </w:r>
            <w:r w:rsidR="009C2720">
              <w:t>9</w:t>
            </w:r>
            <w:r>
              <w:t>/12)</w:t>
            </w:r>
          </w:p>
        </w:tc>
      </w:tr>
      <w:tr w:rsidR="00DD7C7B" w14:paraId="33ADBF09" w14:textId="77777777" w:rsidTr="00735FC3">
        <w:tc>
          <w:tcPr>
            <w:tcW w:w="4673" w:type="dxa"/>
          </w:tcPr>
          <w:p w14:paraId="3D0296CF" w14:textId="3F8C0C7C" w:rsidR="00DD7C7B" w:rsidRDefault="00DD7C7B" w:rsidP="00735FC3">
            <w:pPr>
              <w:rPr>
                <w:rStyle w:val="Emphaseple"/>
              </w:rPr>
            </w:pPr>
            <w:r>
              <w:rPr>
                <w:rStyle w:val="Emphaseple"/>
              </w:rPr>
              <w:t>Diagrammes de communication ou de séquence si le diagramme des classes participantes ne peut décrire un concept</w:t>
            </w:r>
          </w:p>
        </w:tc>
        <w:tc>
          <w:tcPr>
            <w:tcW w:w="3957" w:type="dxa"/>
          </w:tcPr>
          <w:p w14:paraId="276047C3" w14:textId="71840FF1" w:rsidR="00DD7C7B" w:rsidRDefault="00DD7C7B" w:rsidP="000B608C">
            <w:r>
              <w:t>(</w:t>
            </w:r>
            <w:r w:rsidR="003C0800">
              <w:t>3</w:t>
            </w:r>
            <w:r>
              <w:t>/3)</w:t>
            </w:r>
          </w:p>
        </w:tc>
      </w:tr>
      <w:tr w:rsidR="0050280A" w14:paraId="301156F6" w14:textId="77777777" w:rsidTr="00735FC3">
        <w:tc>
          <w:tcPr>
            <w:tcW w:w="4673" w:type="dxa"/>
          </w:tcPr>
          <w:p w14:paraId="74EECDBE" w14:textId="77777777" w:rsidR="0050280A" w:rsidRPr="00263796" w:rsidRDefault="0050280A" w:rsidP="000B608C">
            <w:pPr>
              <w:pStyle w:val="Titre3"/>
              <w:outlineLvl w:val="2"/>
              <w:rPr>
                <w:rStyle w:val="Emphaseple"/>
              </w:rPr>
            </w:pPr>
            <w:r>
              <w:rPr>
                <w:rStyle w:val="Emphaseple"/>
              </w:rPr>
              <w:t>Sous-Total</w:t>
            </w:r>
          </w:p>
        </w:tc>
        <w:tc>
          <w:tcPr>
            <w:tcW w:w="3957" w:type="dxa"/>
          </w:tcPr>
          <w:p w14:paraId="0857EC4F" w14:textId="4AD5EDE4" w:rsidR="0050280A" w:rsidRDefault="0050280A" w:rsidP="000B608C">
            <w:pPr>
              <w:pStyle w:val="Titre3"/>
              <w:jc w:val="right"/>
              <w:outlineLvl w:val="2"/>
            </w:pPr>
            <w:r>
              <w:t>(</w:t>
            </w:r>
            <w:r w:rsidR="009C2720">
              <w:t>24</w:t>
            </w:r>
            <w:r>
              <w:t>/30)</w:t>
            </w:r>
          </w:p>
        </w:tc>
      </w:tr>
      <w:tr w:rsidR="00735FC3" w14:paraId="51DBC430" w14:textId="77777777" w:rsidTr="00735FC3">
        <w:tc>
          <w:tcPr>
            <w:tcW w:w="4673" w:type="dxa"/>
          </w:tcPr>
          <w:p w14:paraId="79EA410D" w14:textId="77777777" w:rsidR="00735FC3" w:rsidRDefault="00735FC3" w:rsidP="000B608C">
            <w:pPr>
              <w:rPr>
                <w:rStyle w:val="Emphaseple"/>
              </w:rPr>
            </w:pPr>
          </w:p>
        </w:tc>
        <w:tc>
          <w:tcPr>
            <w:tcW w:w="3957" w:type="dxa"/>
          </w:tcPr>
          <w:p w14:paraId="2ACE92A0" w14:textId="77777777" w:rsidR="00735FC3" w:rsidRDefault="00735FC3" w:rsidP="000B608C"/>
        </w:tc>
      </w:tr>
      <w:tr w:rsidR="00735FC3" w14:paraId="77788128" w14:textId="77777777" w:rsidTr="00735FC3">
        <w:tc>
          <w:tcPr>
            <w:tcW w:w="4673" w:type="dxa"/>
          </w:tcPr>
          <w:p w14:paraId="6E55492F" w14:textId="41A4A5FB" w:rsidR="00735FC3" w:rsidRDefault="00735FC3" w:rsidP="00735FC3">
            <w:pPr>
              <w:pStyle w:val="Titre2"/>
              <w:outlineLvl w:val="1"/>
            </w:pPr>
            <w:r>
              <w:t>Cohérence avec l’analyse</w:t>
            </w:r>
          </w:p>
        </w:tc>
        <w:tc>
          <w:tcPr>
            <w:tcW w:w="3957" w:type="dxa"/>
          </w:tcPr>
          <w:p w14:paraId="58E58051" w14:textId="178508B1" w:rsidR="00735FC3" w:rsidRDefault="00735FC3" w:rsidP="000B608C">
            <w:pPr>
              <w:pStyle w:val="Titre2"/>
              <w:jc w:val="right"/>
              <w:outlineLvl w:val="1"/>
            </w:pPr>
            <w:r>
              <w:t>(</w:t>
            </w:r>
            <w:r w:rsidR="003C0800">
              <w:t>4.6</w:t>
            </w:r>
            <w:r>
              <w:t>/5)</w:t>
            </w:r>
          </w:p>
        </w:tc>
      </w:tr>
      <w:tr w:rsidR="00735FC3" w14:paraId="190DDE20" w14:textId="77777777" w:rsidTr="00735FC3">
        <w:tc>
          <w:tcPr>
            <w:tcW w:w="4673" w:type="dxa"/>
          </w:tcPr>
          <w:p w14:paraId="32E31421" w14:textId="77777777" w:rsidR="00735FC3" w:rsidRDefault="00735FC3" w:rsidP="000B608C">
            <w:pPr>
              <w:rPr>
                <w:rStyle w:val="Emphaseple"/>
              </w:rPr>
            </w:pPr>
          </w:p>
        </w:tc>
        <w:tc>
          <w:tcPr>
            <w:tcW w:w="3957" w:type="dxa"/>
          </w:tcPr>
          <w:p w14:paraId="4C8803FD" w14:textId="77777777" w:rsidR="00735FC3" w:rsidRDefault="00735FC3" w:rsidP="000B608C"/>
        </w:tc>
      </w:tr>
      <w:tr w:rsidR="0050280A" w14:paraId="1B33EFE7" w14:textId="77777777" w:rsidTr="00735FC3">
        <w:tc>
          <w:tcPr>
            <w:tcW w:w="4673" w:type="dxa"/>
          </w:tcPr>
          <w:p w14:paraId="2441E10D" w14:textId="77777777" w:rsidR="0050280A" w:rsidRDefault="0050280A" w:rsidP="0050280A">
            <w:pPr>
              <w:pStyle w:val="Titre2"/>
              <w:outlineLvl w:val="1"/>
            </w:pPr>
            <w:r>
              <w:t>TOTAL</w:t>
            </w:r>
          </w:p>
        </w:tc>
        <w:tc>
          <w:tcPr>
            <w:tcW w:w="3957" w:type="dxa"/>
          </w:tcPr>
          <w:p w14:paraId="0E6386B8" w14:textId="5A1BFF9B" w:rsidR="0050280A" w:rsidRDefault="0050280A" w:rsidP="0050280A">
            <w:pPr>
              <w:pStyle w:val="Titre2"/>
              <w:jc w:val="right"/>
              <w:outlineLvl w:val="1"/>
            </w:pPr>
            <w:r>
              <w:t>(</w:t>
            </w:r>
            <w:r w:rsidR="009C2720">
              <w:t>33</w:t>
            </w:r>
            <w:bookmarkStart w:id="0" w:name="_GoBack"/>
            <w:bookmarkEnd w:id="0"/>
            <w:r w:rsidR="00B30CD7">
              <w:t>.6</w:t>
            </w:r>
            <w:r>
              <w:t>/40)</w:t>
            </w:r>
          </w:p>
        </w:tc>
      </w:tr>
    </w:tbl>
    <w:p w14:paraId="32872718" w14:textId="77777777" w:rsidR="000F3A65" w:rsidRDefault="000F3A65"/>
    <w:sectPr w:rsidR="000F3A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B66"/>
    <w:multiLevelType w:val="hybridMultilevel"/>
    <w:tmpl w:val="CC0A3216"/>
    <w:lvl w:ilvl="0" w:tplc="5CA6C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0B"/>
    <w:rsid w:val="000B608C"/>
    <w:rsid w:val="000F3A65"/>
    <w:rsid w:val="00263796"/>
    <w:rsid w:val="00386EB5"/>
    <w:rsid w:val="003C0800"/>
    <w:rsid w:val="0050280A"/>
    <w:rsid w:val="00555430"/>
    <w:rsid w:val="005D2CBD"/>
    <w:rsid w:val="00625B8D"/>
    <w:rsid w:val="00735FC3"/>
    <w:rsid w:val="00800C47"/>
    <w:rsid w:val="008C0501"/>
    <w:rsid w:val="008E63D6"/>
    <w:rsid w:val="009C2720"/>
    <w:rsid w:val="009F6F2A"/>
    <w:rsid w:val="00B30CD7"/>
    <w:rsid w:val="00C5041E"/>
    <w:rsid w:val="00DD3C0B"/>
    <w:rsid w:val="00DD7C7B"/>
    <w:rsid w:val="00F5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953C"/>
  <w15:docId w15:val="{2C5D377C-353E-415C-97BA-A4286A35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3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F3A6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63D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E63D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E63D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3D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E6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63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63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263796"/>
    <w:rPr>
      <w:i/>
      <w:iCs/>
      <w:color w:val="808080" w:themeColor="text1" w:themeTint="7F"/>
    </w:rPr>
  </w:style>
  <w:style w:type="character" w:customStyle="1" w:styleId="Titre3Car">
    <w:name w:val="Titre 3 Car"/>
    <w:basedOn w:val="Policepardfaut"/>
    <w:link w:val="Titre3"/>
    <w:uiPriority w:val="9"/>
    <w:rsid w:val="002637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8B11-2C43-4340-83F1-3F89D4A6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Drummondville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Informatique</dc:creator>
  <cp:keywords/>
  <dc:description/>
  <cp:lastModifiedBy>stéphane janvier</cp:lastModifiedBy>
  <cp:revision>4</cp:revision>
  <cp:lastPrinted>2015-11-30T16:31:00Z</cp:lastPrinted>
  <dcterms:created xsi:type="dcterms:W3CDTF">2015-11-30T17:56:00Z</dcterms:created>
  <dcterms:modified xsi:type="dcterms:W3CDTF">2015-12-17T18:35:00Z</dcterms:modified>
</cp:coreProperties>
</file>