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8D6" w:rsidRDefault="00983C49" w:rsidP="00B14CAB">
      <w:pPr>
        <w:jc w:val="center"/>
      </w:pPr>
      <w:r>
        <w:t>Especificação dos Casos de Uso</w:t>
      </w:r>
    </w:p>
    <w:p w:rsidR="00983C49" w:rsidRDefault="00811322" w:rsidP="00B14CAB">
      <w:pPr>
        <w:jc w:val="center"/>
      </w:pPr>
      <w:r>
        <w:t>Sistema dos Guri</w:t>
      </w:r>
    </w:p>
    <w:p w:rsidR="006348D6" w:rsidRDefault="006348D6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 UC1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Alterar Passaportes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O cliente tem um passaporte e deseja alterá-lo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 terá seu passaporte alterado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B14CAB">
        <w:tc>
          <w:tcPr>
            <w:tcW w:w="9039" w:type="dxa"/>
          </w:tcPr>
          <w:p w:rsidR="00811322" w:rsidRDefault="00811322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Este caso de uso começa quando o 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 deseja alterar seu(s) passaporte(s)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escolhe o passaporte que deseja alterar;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983C49" w:rsidP="00983C4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seleciona a nova data.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348D6" w:rsidRPr="006348D6" w:rsidTr="00B14CAB">
        <w:tc>
          <w:tcPr>
            <w:tcW w:w="9039" w:type="dxa"/>
          </w:tcPr>
          <w:p w:rsidR="00983C49" w:rsidRPr="006348D6" w:rsidRDefault="00983C49" w:rsidP="00E473B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E473B4" w:rsidRDefault="00E473B4" w:rsidP="006348D6"/>
    <w:p w:rsidR="00E473B4" w:rsidRDefault="00E473B4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UC2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Comprar Passaportes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O cliente deseja comprar passaportes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O 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Este caso de uso começa quando o Gerente requer o fechamento do caixa;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O gerente solicita o fechamento;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E473B4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 O sistema valida a inexistência de venda em curso;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E473B4" w:rsidP="00E473B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4. O sistema </w:t>
            </w:r>
            <w:r w:rsidRPr="00E473B4">
              <w:rPr>
                <w:rFonts w:ascii="Helvetica" w:hAnsi="Helvetica" w:cs="Helvetica"/>
                <w:sz w:val="19"/>
                <w:szCs w:val="19"/>
              </w:rPr>
              <w:t>totaliza os valores pagos, emite um comprovante e finaliza as operações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E473B4" w:rsidP="00E473B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5. O gerente </w:t>
            </w:r>
            <w:r w:rsidRPr="00E473B4">
              <w:rPr>
                <w:rFonts w:ascii="Helvetica" w:hAnsi="Helvetica" w:cs="Helvetica"/>
                <w:sz w:val="19"/>
                <w:szCs w:val="19"/>
              </w:rPr>
              <w:t>retira os valores (reais, cheques, ...) do caixa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E473B4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6. O sistema encerra o caso de uso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Default="00E473B4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3.1 Existe uma venda em curso</w:t>
            </w:r>
          </w:p>
          <w:p w:rsidR="00E473B4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aborta a operação de fechamento do caixa.</w:t>
            </w:r>
          </w:p>
          <w:p w:rsidR="009E15AD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E15AD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5.</w:t>
            </w:r>
            <w:proofErr w:type="gramStart"/>
            <w:r>
              <w:rPr>
                <w:rFonts w:ascii="Helvetica" w:hAnsi="Helvetica" w:cs="Helvetica"/>
                <w:sz w:val="19"/>
                <w:szCs w:val="19"/>
              </w:rPr>
              <w:t>1.Valores</w:t>
            </w:r>
            <w:proofErr w:type="gramEnd"/>
            <w:r>
              <w:rPr>
                <w:rFonts w:ascii="Helvetica" w:hAnsi="Helvetica" w:cs="Helvetica"/>
                <w:sz w:val="19"/>
                <w:szCs w:val="19"/>
              </w:rPr>
              <w:t xml:space="preserve"> retirados inconsistentes</w:t>
            </w:r>
          </w:p>
          <w:p w:rsidR="009E15AD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revisa a contagem de valores com o total registrado nas compras.</w:t>
            </w:r>
          </w:p>
          <w:p w:rsidR="009E15AD" w:rsidRPr="006348D6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11322" w:rsidRDefault="00811322" w:rsidP="00983C49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 xml:space="preserve"> UC3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Criar Cadastro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deseja se cadastrar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 Cliente é cadastrado no sistema ou cadastro abortado;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deseja se cadastrar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 Cliente informa seus dados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E15AD" w:rsidRPr="006348D6" w:rsidRDefault="009E15AD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 O sistema c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adastra o cliente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RPr="006348D6" w:rsidTr="002B6E4F">
        <w:tc>
          <w:tcPr>
            <w:tcW w:w="9039" w:type="dxa"/>
          </w:tcPr>
          <w:p w:rsidR="002A3FF2" w:rsidRDefault="002A3FF2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 Dados incorretos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Sistema informa os dados incorretos e volta para o passo 2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Dados já cadastrados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Sistema informa os dados existentes e volta para o passo 2</w:t>
            </w:r>
          </w:p>
          <w:p w:rsidR="002A3FF2" w:rsidRPr="006348D6" w:rsidRDefault="002A3FF2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UC4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Controlar Tickets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 Gerente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deseja visualizar os tickets 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Sistema exibe tickets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 xml:space="preserve"> 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deseja visualizar os tickets emitidos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escolhe as datas e/ou tipos de tickets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A3673C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exibe os tickets emitidos.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Tr="002B6E4F">
        <w:tc>
          <w:tcPr>
            <w:tcW w:w="9039" w:type="dxa"/>
          </w:tcPr>
          <w:p w:rsidR="00983C49" w:rsidRDefault="00983C49" w:rsidP="002B6E4F"/>
        </w:tc>
      </w:tr>
    </w:tbl>
    <w:p w:rsidR="00811322" w:rsidRDefault="00811322" w:rsidP="00983C49"/>
    <w:p w:rsidR="00811322" w:rsidRDefault="00811322" w:rsidP="00983C49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UC5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Controlar Descontos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Gerente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>deseja controlar os descontos cadastrados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Gerente deseja controlar os descontos cadastrados;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EA6D17">
            <w:pPr>
              <w:tabs>
                <w:tab w:val="left" w:pos="65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Gerente informa se quer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>consultar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>, remover ou adicionar os descontos cadastrados;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ab/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exibe os descontos cadastrados.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A3673C" w:rsidRPr="006348D6" w:rsidTr="002B6E4F">
        <w:tc>
          <w:tcPr>
            <w:tcW w:w="9039" w:type="dxa"/>
          </w:tcPr>
          <w:p w:rsidR="00A3673C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Default="00B37383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  <w:r w:rsidR="004D2A5A">
              <w:rPr>
                <w:rFonts w:ascii="Helvetica" w:hAnsi="Helvetica" w:cs="Helvetica"/>
                <w:sz w:val="19"/>
                <w:szCs w:val="19"/>
              </w:rPr>
              <w:t xml:space="preserve">.1 </w:t>
            </w:r>
            <w:r>
              <w:rPr>
                <w:rFonts w:ascii="Helvetica" w:hAnsi="Helvetica" w:cs="Helvetica"/>
                <w:sz w:val="19"/>
                <w:szCs w:val="19"/>
              </w:rPr>
              <w:t>Gerente informa: adicionar desconto</w:t>
            </w:r>
          </w:p>
          <w:p w:rsidR="004D2A5A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Gerente informa os dados do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2.1.2 Sistema cadastra o novo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Gerente informa: remover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Gerente informa o desconto a ser removido</w:t>
            </w:r>
          </w:p>
          <w:p w:rsidR="00B37383" w:rsidRPr="006348D6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2.2.2 Sistema remove o desconto</w:t>
            </w: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</w:t>
            </w: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– Co</w:t>
            </w:r>
            <w:r>
              <w:rPr>
                <w:rFonts w:ascii="Helvetica" w:hAnsi="Helvetica" w:cs="Helvetica"/>
                <w:sz w:val="19"/>
                <w:szCs w:val="19"/>
              </w:rPr>
              <w:t>nsultar Tickets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Gerente deseja consultar tickets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 xml:space="preserve"> Sistema exibe o número de tickets já utilizados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atendente registra a forma de pagamento escolhida pelo cliente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valida a forma de pagamento em dinheiro ou cheque, solicitando a execução do caso de uso “registrar pagamento dinheiro/cheque”. 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4. O sistema encerra o caso de uso;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3.1 Pagamento em Cartão</w:t>
            </w:r>
          </w:p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o pagamento em cartão, solicitando a execução do caso de uso “registrar pagamento em cartão”;</w:t>
            </w:r>
          </w:p>
          <w:p w:rsidR="004C253A" w:rsidRDefault="004C253A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4C253A" w:rsidRDefault="004C253A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4C253A" w:rsidRDefault="004C253A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4C253A" w:rsidRDefault="004C253A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4C253A" w:rsidRPr="006348D6" w:rsidRDefault="004C253A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</w:t>
            </w:r>
            <w:r>
              <w:rPr>
                <w:rFonts w:ascii="Helvetica" w:hAnsi="Helvetica" w:cs="Helvetica"/>
                <w:sz w:val="19"/>
                <w:szCs w:val="19"/>
              </w:rPr>
              <w:t>7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– Con</w:t>
            </w:r>
            <w:r>
              <w:rPr>
                <w:rFonts w:ascii="Helvetica" w:hAnsi="Helvetica" w:cs="Helvetica"/>
                <w:sz w:val="19"/>
                <w:szCs w:val="19"/>
              </w:rPr>
              <w:t>sultar Seguro do 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proofErr w:type="spellStart"/>
            <w:r w:rsidR="004C253A">
              <w:rPr>
                <w:rFonts w:ascii="Helvetica" w:hAnsi="Helvetica" w:cs="Helvetica"/>
                <w:sz w:val="19"/>
                <w:szCs w:val="19"/>
              </w:rPr>
              <w:t>SeguroGarantido</w:t>
            </w:r>
            <w:proofErr w:type="spellEnd"/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 xml:space="preserve">Sistema deseja consultar cadastro do cliente no </w:t>
            </w:r>
            <w:proofErr w:type="spellStart"/>
            <w:r w:rsidR="004C253A">
              <w:rPr>
                <w:rFonts w:ascii="Helvetica" w:hAnsi="Helvetica" w:cs="Helvetica"/>
                <w:sz w:val="19"/>
                <w:szCs w:val="19"/>
              </w:rPr>
              <w:t>SeguroGarantido</w:t>
            </w:r>
            <w:proofErr w:type="spellEnd"/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 xml:space="preserve"> Sistema recebe verdadeiro ou falso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 xml:space="preserve">Sistema deseja consultar o cadastro do cliente no </w:t>
            </w:r>
            <w:proofErr w:type="spellStart"/>
            <w:r w:rsidR="004C253A">
              <w:rPr>
                <w:rFonts w:ascii="Helvetica" w:hAnsi="Helvetica" w:cs="Helvetica"/>
                <w:sz w:val="19"/>
                <w:szCs w:val="19"/>
              </w:rPr>
              <w:t>SeguroGarantido</w:t>
            </w:r>
            <w:proofErr w:type="spellEnd"/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3F61A1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proofErr w:type="spellStart"/>
            <w:r w:rsidR="003F61A1">
              <w:rPr>
                <w:rFonts w:ascii="Helvetica" w:hAnsi="Helvetica" w:cs="Helvetica"/>
                <w:sz w:val="19"/>
                <w:szCs w:val="19"/>
              </w:rPr>
              <w:t>SeguroGarantido</w:t>
            </w:r>
            <w:proofErr w:type="spellEnd"/>
            <w:r w:rsidR="003F61A1">
              <w:rPr>
                <w:rFonts w:ascii="Helvetica" w:hAnsi="Helvetica" w:cs="Helvetica"/>
                <w:sz w:val="19"/>
                <w:szCs w:val="19"/>
              </w:rPr>
              <w:t xml:space="preserve"> retorna verdadeiro ou falso.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11322">
        <w:tc>
          <w:tcPr>
            <w:tcW w:w="9039" w:type="dxa"/>
          </w:tcPr>
          <w:p w:rsidR="004C253A" w:rsidRPr="006348D6" w:rsidRDefault="004C253A" w:rsidP="004C253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</w:t>
            </w:r>
            <w:r>
              <w:rPr>
                <w:rFonts w:ascii="Helvetica" w:hAnsi="Helvetica" w:cs="Helvetica"/>
                <w:sz w:val="19"/>
                <w:szCs w:val="19"/>
              </w:rPr>
              <w:t>8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– Con</w:t>
            </w:r>
            <w:r>
              <w:rPr>
                <w:rFonts w:ascii="Helvetica" w:hAnsi="Helvetica" w:cs="Helvetica"/>
                <w:sz w:val="19"/>
                <w:szCs w:val="19"/>
              </w:rPr>
              <w:t>sultar Passaportes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B263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Cliente deseja consultar seus passaportes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Sistema exibe os passaportes do 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Cliente deseja consultar seus passaportes;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Cliente informa o código de um ou mais passaportes;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Sistema exibe os passaportes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</w:t>
            </w:r>
            <w:r>
              <w:rPr>
                <w:rFonts w:ascii="Helvetica" w:hAnsi="Helvetica" w:cs="Helvetica"/>
                <w:sz w:val="19"/>
                <w:szCs w:val="19"/>
              </w:rPr>
              <w:t>9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– </w:t>
            </w:r>
            <w:r>
              <w:rPr>
                <w:rFonts w:ascii="Helvetica" w:hAnsi="Helvetica" w:cs="Helvetica"/>
                <w:sz w:val="19"/>
                <w:szCs w:val="19"/>
              </w:rPr>
              <w:t>Consultar Bandeira do Cartão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Atendente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uma venda tenha sido aberta e que tenha produtos registrados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Atendente deseja registrar o pagamento de uma venda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atendente registra a forma de pagamento escolhida pelo cliente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valida a forma de pagamento em dinheiro ou cheque, solicitando a execução do caso de uso “registrar pagamento dinheiro/cheque”. 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4. O sistema encerra o caso de uso;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3.1 Pagamento em Cartão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o pagamento em cartão, solicitando a execução do caso de uso “registrar pagamento em cartão”;</w:t>
            </w:r>
          </w:p>
        </w:tc>
      </w:tr>
    </w:tbl>
    <w:p w:rsidR="00983C49" w:rsidRDefault="00811322" w:rsidP="00811322">
      <w:pPr>
        <w:tabs>
          <w:tab w:val="left" w:pos="9408"/>
        </w:tabs>
      </w:pPr>
      <w:r>
        <w:tab/>
      </w:r>
    </w:p>
    <w:p w:rsidR="00811322" w:rsidRDefault="00811322" w:rsidP="00811322">
      <w:pPr>
        <w:tabs>
          <w:tab w:val="left" w:pos="9408"/>
        </w:tabs>
      </w:pPr>
    </w:p>
    <w:p w:rsidR="00811322" w:rsidRDefault="00811322" w:rsidP="00811322">
      <w:pPr>
        <w:tabs>
          <w:tab w:val="left" w:pos="9408"/>
        </w:tabs>
      </w:pPr>
    </w:p>
    <w:p w:rsidR="00811322" w:rsidRDefault="00811322" w:rsidP="00811322">
      <w:pPr>
        <w:tabs>
          <w:tab w:val="left" w:pos="9408"/>
        </w:tabs>
      </w:pPr>
    </w:p>
    <w:p w:rsidR="00811322" w:rsidRDefault="00811322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</w:t>
            </w:r>
            <w:r>
              <w:rPr>
                <w:rFonts w:ascii="Helvetica" w:hAnsi="Helvetica" w:cs="Helvetica"/>
                <w:sz w:val="19"/>
                <w:szCs w:val="19"/>
              </w:rPr>
              <w:t>10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– Co</w:t>
            </w:r>
            <w:r>
              <w:rPr>
                <w:rFonts w:ascii="Helvetica" w:hAnsi="Helvetica" w:cs="Helvetica"/>
                <w:sz w:val="19"/>
                <w:szCs w:val="19"/>
              </w:rPr>
              <w:t>nsultar Tickets Já Utilizados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Atendente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uma venda tenha sido aberta e que tenha produtos registrados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Pós-condições: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Atendente deseja registrar o pagamento de uma venda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atendente registra a forma de pagamento escolhida pelo cliente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valida a forma de pagamento em dinheiro ou cheque, solicitando a execução do caso de uso “registrar pagamento dinheiro/cheque”. 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4. O sistema encerra o caso de uso;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3.1 Pagamento em Cartão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o pagamento em cartão, solicitando a execução do caso de uso “registrar pagamento em cartão”;</w:t>
            </w:r>
          </w:p>
        </w:tc>
      </w:tr>
    </w:tbl>
    <w:p w:rsidR="00811322" w:rsidRDefault="00811322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</w:t>
            </w:r>
            <w:r>
              <w:rPr>
                <w:rFonts w:ascii="Helvetica" w:hAnsi="Helvetica" w:cs="Helvetica"/>
                <w:sz w:val="19"/>
                <w:szCs w:val="19"/>
              </w:rPr>
              <w:t>11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– </w:t>
            </w:r>
            <w:r>
              <w:rPr>
                <w:rFonts w:ascii="Helvetica" w:hAnsi="Helvetica" w:cs="Helvetica"/>
                <w:sz w:val="19"/>
                <w:szCs w:val="19"/>
              </w:rPr>
              <w:t>Consultar Tickets em Aberto para o Uso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Atendente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uma venda tenha sido aberta e que tenha produtos registrados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Atendente deseja registrar o pagamento de uma venda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atendente registra a forma de pagamento escolhida pelo cliente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valida a forma de pagamento em dinheiro ou cheque, solicitando a execução do caso de uso “registrar pagamento dinheiro/cheque”. 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4. O sistema encerra o caso de uso;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3.1 Pagamento em Cartão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o pagamento em cartão, solicitando a execução do caso de uso “registrar pagamento em cartão”;</w:t>
            </w:r>
          </w:p>
        </w:tc>
      </w:tr>
    </w:tbl>
    <w:p w:rsidR="00811322" w:rsidRDefault="00811322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</w:t>
            </w:r>
            <w:r>
              <w:rPr>
                <w:rFonts w:ascii="Helvetica" w:hAnsi="Helvetica" w:cs="Helvetica"/>
                <w:sz w:val="19"/>
                <w:szCs w:val="19"/>
              </w:rPr>
              <w:t>12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– </w:t>
            </w:r>
            <w:r>
              <w:rPr>
                <w:rFonts w:ascii="Helvetica" w:hAnsi="Helvetica" w:cs="Helvetica"/>
                <w:sz w:val="19"/>
                <w:szCs w:val="19"/>
              </w:rPr>
              <w:t>Consultar N de Tickets Emitidos por Dia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Atendente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uma venda tenha sido aberta e que tenha produtos registrados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Atendente deseja registrar o pagamento de uma venda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atendente registra a forma de pagamento escolhida pelo cliente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valida a forma de pagamento em dinheiro ou cheque, solicitando a execução do caso de uso “registrar pagamento dinheiro/cheque”. 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4. O sistema encerra o caso de uso;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3.1 Pagamento em Cartão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valida o pagamento em cartão, solicitando a execução do caso de uso “registrar pagamento em cartão”;</w:t>
            </w:r>
          </w:p>
        </w:tc>
      </w:tr>
    </w:tbl>
    <w:p w:rsidR="00966AE6" w:rsidRDefault="00966AE6" w:rsidP="006348D6"/>
    <w:sectPr w:rsidR="00966AE6" w:rsidSect="00811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30B" w:rsidRDefault="00FF330B" w:rsidP="000532D0">
      <w:r>
        <w:separator/>
      </w:r>
    </w:p>
  </w:endnote>
  <w:endnote w:type="continuationSeparator" w:id="0">
    <w:p w:rsidR="00FF330B" w:rsidRDefault="00FF330B" w:rsidP="00053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30B" w:rsidRDefault="00FF330B" w:rsidP="000532D0">
      <w:r>
        <w:separator/>
      </w:r>
    </w:p>
  </w:footnote>
  <w:footnote w:type="continuationSeparator" w:id="0">
    <w:p w:rsidR="00FF330B" w:rsidRDefault="00FF330B" w:rsidP="00053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D6"/>
    <w:rsid w:val="000532D0"/>
    <w:rsid w:val="000D0500"/>
    <w:rsid w:val="002A3FF2"/>
    <w:rsid w:val="002E6DE7"/>
    <w:rsid w:val="003F61A1"/>
    <w:rsid w:val="004C253A"/>
    <w:rsid w:val="004D2A5A"/>
    <w:rsid w:val="005A43D6"/>
    <w:rsid w:val="006348D6"/>
    <w:rsid w:val="00811322"/>
    <w:rsid w:val="00966AE6"/>
    <w:rsid w:val="00983C49"/>
    <w:rsid w:val="009E15AD"/>
    <w:rsid w:val="00A3673C"/>
    <w:rsid w:val="00B14CAB"/>
    <w:rsid w:val="00B2630D"/>
    <w:rsid w:val="00B37383"/>
    <w:rsid w:val="00B70C0A"/>
    <w:rsid w:val="00D53C56"/>
    <w:rsid w:val="00D858CA"/>
    <w:rsid w:val="00E473B4"/>
    <w:rsid w:val="00EA6D17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FA1C95"/>
  <w15:docId w15:val="{9AA6C370-BAB8-45F9-AF89-A3A5780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32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nhideWhenUsed/>
    <w:rsid w:val="000532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532D0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0532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532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02C88-642B-4BF5-842F-12BD8499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Gustavo Bertoldi De Mello</cp:lastModifiedBy>
  <cp:revision>5</cp:revision>
  <dcterms:created xsi:type="dcterms:W3CDTF">2019-06-11T20:48:00Z</dcterms:created>
  <dcterms:modified xsi:type="dcterms:W3CDTF">2019-06-11T22:02:00Z</dcterms:modified>
</cp:coreProperties>
</file>