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37" w:rsidRDefault="002B2A37">
      <w:pPr>
        <w:spacing w:before="240" w:after="60" w:line="240" w:lineRule="auto"/>
        <w:jc w:val="center"/>
        <w:rPr>
          <w:b/>
          <w:smallCaps/>
          <w:sz w:val="32"/>
          <w:szCs w:val="32"/>
          <w:u w:val="single"/>
        </w:rPr>
      </w:pPr>
    </w:p>
    <w:p w:rsidR="002B2A37" w:rsidRDefault="00BE4ECE">
      <w:pPr>
        <w:spacing w:before="240" w:after="60" w:line="240" w:lineRule="auto"/>
        <w:jc w:val="center"/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>FORMULÁRIO DE INSCRIÇÃO DE PROJETO</w:t>
      </w:r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Integrantes da Equipe:</w:t>
      </w:r>
    </w:p>
    <w:p w:rsidR="002B2A37" w:rsidRDefault="00BE4ECE">
      <w:pPr>
        <w:spacing w:before="240" w:after="60" w:line="240" w:lineRule="auto"/>
        <w:ind w:firstLine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Estudantes:</w:t>
      </w:r>
    </w:p>
    <w:tbl>
      <w:tblPr>
        <w:tblStyle w:val="a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255"/>
        <w:gridCol w:w="2685"/>
        <w:gridCol w:w="2745"/>
      </w:tblGrid>
      <w:tr w:rsidR="002B2A37">
        <w:trPr>
          <w:trHeight w:val="48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Nº</w:t>
            </w:r>
          </w:p>
        </w:tc>
        <w:tc>
          <w:tcPr>
            <w:tcW w:w="3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Nome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E-mail</w:t>
            </w:r>
          </w:p>
        </w:tc>
        <w:tc>
          <w:tcPr>
            <w:tcW w:w="2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Instituição</w:t>
            </w:r>
          </w:p>
        </w:tc>
      </w:tr>
      <w:tr w:rsidR="002B2A37">
        <w:trPr>
          <w:trHeight w:val="48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1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 xml:space="preserve">Alexandre Ladeira Campanhã da Silva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alexandreladeira13@gmail.com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Colégio Técnico de Campinas - COTUCA</w:t>
            </w:r>
          </w:p>
        </w:tc>
      </w:tr>
      <w:tr w:rsidR="002B2A37">
        <w:trPr>
          <w:trHeight w:val="48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2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 xml:space="preserve">Lucas de Almeida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almeidadelucas@gmail.com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Colégio Técnico de Campinas - COTUCA</w:t>
            </w:r>
          </w:p>
        </w:tc>
      </w:tr>
      <w:tr w:rsidR="002B2A37">
        <w:trPr>
          <w:trHeight w:val="48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3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Matheus Pierre Sforça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matheussforza@gmail.com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Colégio Técnico de Campinas - COTUCA</w:t>
            </w:r>
          </w:p>
        </w:tc>
      </w:tr>
    </w:tbl>
    <w:p w:rsidR="002B2A37" w:rsidRDefault="00BE4ECE">
      <w:pPr>
        <w:spacing w:before="240" w:after="60" w:line="240" w:lineRule="auto"/>
        <w:ind w:firstLine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Orientadores:</w:t>
      </w:r>
    </w:p>
    <w:tbl>
      <w:tblPr>
        <w:tblStyle w:val="a0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445"/>
        <w:gridCol w:w="2415"/>
        <w:gridCol w:w="2700"/>
      </w:tblGrid>
      <w:tr w:rsidR="002B2A37">
        <w:trPr>
          <w:trHeight w:val="4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Nome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E-mail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Instituição</w:t>
            </w:r>
          </w:p>
        </w:tc>
      </w:tr>
      <w:tr w:rsidR="002B2A37">
        <w:trPr>
          <w:trHeight w:val="480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Orientador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Francisco da Fonseca Rodrigues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chico@cotuca.unicamp.br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Colégio Técnico de Campinas - COTUCA</w:t>
            </w:r>
          </w:p>
        </w:tc>
      </w:tr>
      <w:tr w:rsidR="002B2A37">
        <w:trPr>
          <w:trHeight w:val="480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Coorientador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Pr="00C4168D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 w:rsidRPr="00C4168D">
              <w:rPr>
                <w:b/>
                <w:color w:val="404040"/>
                <w:shd w:val="clear" w:color="auto" w:fill="FFFFFF"/>
              </w:rPr>
              <w:t>Sérgio Luiz Moral Marques</w:t>
            </w:r>
            <w:r w:rsidR="00C4168D" w:rsidRPr="00C4168D">
              <w:rPr>
                <w:b/>
                <w:color w:val="40404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sergio@cotuca.unicamp.br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Colégio Técnico de Campinas - COTUCA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Título do Projeto:</w:t>
      </w:r>
    </w:p>
    <w:tbl>
      <w:tblPr>
        <w:tblStyle w:val="a1"/>
        <w:tblW w:w="96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B2A37">
        <w:trPr>
          <w:trHeight w:val="8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C4168D">
            <w:pPr>
              <w:spacing w:line="240" w:lineRule="auto"/>
              <w:ind w:left="140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t>Ensino de funções de 1ºgrau de forma inclusiva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Categoria (marcar apenas uma):</w:t>
      </w:r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   ) Ciências da Natureza e Exatas</w:t>
      </w:r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 w:rsidR="00C4168D">
        <w:rPr>
          <w:sz w:val="24"/>
          <w:szCs w:val="24"/>
        </w:rPr>
        <w:t>X</w:t>
      </w:r>
      <w:r>
        <w:rPr>
          <w:sz w:val="24"/>
          <w:szCs w:val="24"/>
        </w:rPr>
        <w:t xml:space="preserve"> ) Informática</w:t>
      </w:r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   ) Ciências Humanas e Linguagens</w:t>
      </w:r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   ) Engenharias</w:t>
      </w:r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Resumo:</w:t>
      </w:r>
    </w:p>
    <w:tbl>
      <w:tblPr>
        <w:tblStyle w:val="a2"/>
        <w:tblW w:w="96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B2A37">
        <w:trPr>
          <w:trHeight w:val="29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D09" w:rsidRPr="00131D09" w:rsidRDefault="00131D09" w:rsidP="00131D09">
            <w:pPr>
              <w:pStyle w:val="Corpodetexto"/>
              <w:spacing w:before="113" w:line="312" w:lineRule="auto"/>
              <w:ind w:left="159" w:right="116" w:firstLine="737"/>
              <w:jc w:val="both"/>
              <w:rPr>
                <w:color w:val="FF0000"/>
                <w:lang w:val="pt-BR"/>
              </w:rPr>
            </w:pPr>
            <w:r w:rsidRPr="00131D09">
              <w:rPr>
                <w:color w:val="FF0000"/>
                <w:lang w:val="pt-BR"/>
              </w:rPr>
              <w:t>Aplicação WEB que possibilita o aprendizado sobre funções de primeiro grau de maneira interativa e instigante a alunos de ensino médio.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 Também será disponibilizada uma teoria interativa no próprio site, através da qual o estudante poderá tirar suas dúvidas sobre o assunto em pauta. A teoria apresentada conterá apresentará exemplos práticos, animações e exercícios participativos. No quesito acessibilidade, todos os textos do site poderão ser ouvidos e, no módulo gráfico, será possível dar zoom sem que haja distorção de conteúdo. O projeto também prevê recursos de acessibilidade a pessoas com visão subnormal.</w:t>
            </w:r>
          </w:p>
          <w:p w:rsidR="00131D09" w:rsidRDefault="00131D09" w:rsidP="00131D09">
            <w:pPr>
              <w:pStyle w:val="Corpodetexto"/>
              <w:spacing w:before="113" w:line="312" w:lineRule="auto"/>
              <w:ind w:left="159" w:right="116" w:firstLine="737"/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Palavras-Chave:</w:t>
      </w:r>
    </w:p>
    <w:tbl>
      <w:tblPr>
        <w:tblStyle w:val="a3"/>
        <w:tblW w:w="96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B2A37">
        <w:trPr>
          <w:trHeight w:val="5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131D09">
            <w:pPr>
              <w:spacing w:line="240" w:lineRule="auto"/>
              <w:ind w:left="10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Funções, acessibilidade e tecnologia</w:t>
            </w:r>
          </w:p>
        </w:tc>
      </w:tr>
    </w:tbl>
    <w:p w:rsidR="002B2A37" w:rsidRDefault="00BE4ECE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BE4ECE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BE4ECE">
      <w:pPr>
        <w:spacing w:before="240" w:after="60" w:line="240" w:lineRule="auto"/>
        <w:jc w:val="center"/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>plano de pesquisa</w:t>
      </w:r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Introdução:</w:t>
      </w:r>
    </w:p>
    <w:tbl>
      <w:tblPr>
        <w:tblStyle w:val="a4"/>
        <w:tblW w:w="963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322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68D" w:rsidRPr="00C4168D" w:rsidRDefault="00C4168D" w:rsidP="00C4168D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lastRenderedPageBreak/>
              <w:t>O problema estudado é a dificuldade no aprendizado de funções de primeiro grau de estudantes do ensino médio, focando também em alunos com baixa visão.</w:t>
            </w:r>
          </w:p>
          <w:p w:rsidR="00C4168D" w:rsidRPr="00C4168D" w:rsidRDefault="00C4168D" w:rsidP="00C4168D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t>Dados da TIC Kids Online Brasil, em 2014, mostram que as tecnologias estão cada vez mais presentes na vida e no dia a dia das crianças, pois 81% das crianças e adolescente que tem acesso à rede usam a Internet todos os dias. Porém, os institutos educacionais não tem acompanhado esse desenvolvimento tecnológico e continuam utilizando métodos de ensino que deixaram de ser eficazes, segundo varias pesquisas na área pedagógica. Dessa forma, dificuldades para o ensino da Matemática surgem, já que os alunos se sentem desinteressados e desmotivados a aprender.</w:t>
            </w:r>
          </w:p>
          <w:p w:rsidR="002B2A37" w:rsidRDefault="00C4168D" w:rsidP="00C4168D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t>Segundo avaliação do PISA, em 2012, o pior desempenho dos estudantes brasileiros na área de Matemática foi na subdivisão Mudanças em Relações, onde se inserem as funções de primeiro grau.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Objetivos:</w:t>
      </w:r>
    </w:p>
    <w:tbl>
      <w:tblPr>
        <w:tblStyle w:val="a5"/>
        <w:tblW w:w="963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234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Tendo em vista a função social da Educação e que o assunto em pauta exige a interpretação e construção de gráficos e fórmulas que, na maioria das vezes, não são adaptados a estudantes com baixa visão, nosso projeto abordará, também, soluções para as dificuldades que essas pessoas têm de encontrar recursos para estudar essa matéria.</w:t>
            </w:r>
          </w:p>
          <w:p w:rsidR="002B2A37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Concluímos que, para solucionar essas questões, deve ser criada uma nova metodologia que aplica as atuais Tecnologias de Informação e Comunicação, de forma integrada, para instigar o aprendizado dos alunos e colaborar para tornar mais inclusiva a Educação em geral</w:t>
            </w:r>
          </w:p>
          <w:p w:rsid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Queremos desenvolver uma aplicação WEB que possibilita o aprendizado sobre funções de primeiro grau de maneira interativa e instigante a alunos de ensino médio.</w:t>
            </w: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      </w: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Também será disponibilizada uma teoria interativa no próprio site, através da qual o estudante poderá tirar suas dúvidas sobre o assunto em pauta. A teoria apresentada conterá apresentará exemplos práticos, animações e exercícios participativos.</w:t>
            </w: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No quesito acessibilidade, todos os textos do site poderão ser ouvidos e, no módulo gráfico, será possível dar zoom sem que haja distorção de conteúdo.</w:t>
            </w:r>
          </w:p>
          <w:p w:rsid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O projeto também prevê recursos de acessibilidade a pessoas com visão sub- normal.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Material:</w:t>
      </w:r>
    </w:p>
    <w:tbl>
      <w:tblPr>
        <w:tblStyle w:val="a6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226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Desenvolvimento de aplicação WEB. Utilizaremos computadores da escola.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Metodologia ou Métodos:</w:t>
      </w:r>
    </w:p>
    <w:tbl>
      <w:tblPr>
        <w:tblStyle w:val="a7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200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Metodologia (materiais e métodos):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A aplicação será web, logo utilizaremos a linguagem de marcação HTML5 e a linguagem de programação JavaScript. Para o desenvolvimento front end utilizaremos o framework Foundation e a biblioteca JQuery.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>HTML5: É a quinta versão da linguagem de marcação HTML. Ela nos permite a utilização do Canvas, que possibilita o desenvolvimento gráfico com mais facilidade. O Canvas é um elemento que define uma tela ( região no código, com atributos de altura e largura) que é utilizada para renderizar gráficos em tempo real. Para manipulá-lo usaremos JavaScript.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>JavaScript: É uma linguagem leve de programação que permite o uso de funcionalidades mais complexas em páginas WEB, como: animações gráficas, atualizações de conteúdo ou interatividade com o usuário. Uma grande vantagem dessa linguagem é que todos os navegadores modernos a suportam.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>Foundation: é uma front-end framework que possibilita criar websites com mais facilidade, além de ser possível formular sites responsivos (se adaptam a smartphones, tablets ou desktops). Uma das vantagens dessa ferramenta é que ela proporciona alterar o design do site com mais rapidez e não precisa de classes para ser responsiva.</w:t>
            </w:r>
          </w:p>
          <w:p w:rsidR="002B2A37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>jQuery: É uma biblioteca JavaScript que amplia sua funcionalidade.</w:t>
            </w:r>
          </w:p>
          <w:p w:rsid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Para analisar os resultados finais esperamos testar a ferramenta com jovens de ensino médio e coletar suas impressões. Formularemos um questionário que avaliará o quanto os alunos se se sentiram motivados e interessados a aprender a matéria usando a aplicação, se acreditam que  foi mais fácil aprender dessa forma e também gostaríamos de testar o projeto com pessoas com baixa visão, e assim concluir se alcançamos os objetivos do desenvolvimento.</w:t>
            </w:r>
          </w:p>
        </w:tc>
      </w:tr>
    </w:tbl>
    <w:p w:rsidR="002B2A37" w:rsidRDefault="002B2A37">
      <w:pPr>
        <w:spacing w:before="240" w:after="60" w:line="240" w:lineRule="auto"/>
        <w:rPr>
          <w:b/>
          <w:smallCaps/>
          <w:sz w:val="24"/>
          <w:szCs w:val="24"/>
        </w:rPr>
      </w:pPr>
    </w:p>
    <w:p w:rsidR="002B2A37" w:rsidRDefault="002B2A37">
      <w:pPr>
        <w:spacing w:before="240" w:after="60" w:line="240" w:lineRule="auto"/>
        <w:rPr>
          <w:b/>
          <w:smallCaps/>
          <w:sz w:val="24"/>
          <w:szCs w:val="24"/>
        </w:rPr>
      </w:pPr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Resultados (Esperados, Preliminares ou Finais):</w:t>
      </w:r>
    </w:p>
    <w:tbl>
      <w:tblPr>
        <w:tblStyle w:val="a8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320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Para analisar os resultados finais esperamos testar a ferramenta com jovens de ensino médio e coletar suas impressões. Formularemos um questionário que avaliará o quanto os alunos se se sentiram motivados e interessados a aprender a matéria usando a aplicação, se acreditam que  foi mais fácil aprender dessa forma e também gostaríamos de testar o projeto com pessoas com baixa visão, e assim concluir se alcançamos os objetivos do desenvolvimento.</w:t>
            </w:r>
            <w:r w:rsidR="00BE4EC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Referências Bibliográficas:</w:t>
      </w:r>
    </w:p>
    <w:tbl>
      <w:tblPr>
        <w:tblStyle w:val="a9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168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SANTOS, Jamison Luiz Barros; SANTOS, Gracineide Barros; ARAGÃO, Ildema Gomes. Possibilidades e Limitações: as dificuldades existentes no processo de ensino-aprendizagem da Matemática. Disponível em: &lt;https://www.infoescola.com/p edagogia/possibilidades-e-limitacoes-as-dificuldades-existentes-no-processo-de-ensin o-aprendizagem-da-matematica/&gt;. Acesso em: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WEB ACCESIBILITY IN MIND. Visual Disabilities: Low Vision. Disponível em: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&lt;https://webaim.org/articles/visual/lowvision&gt;. Acesso em: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TECMUNDO. HTML5: surpreenda-se com as possibilidades gráficas de Canvas. Disponível em: &lt;https://www.tecmundo.com.br/html5/41617-html5-surpreend a-se-com-as-possibilidades-graficas-de-canvas.htm&gt;. Acesso em: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PEREIRA, Tiago. Bootstrap vs Foundation: Que framework devo usar?. Dis- ponível em: &lt;http://www.onesmallstep.pt/artigo/bootstrap-vs-foundation-que-framework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-devo-usar&gt;. Acesso em: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2B2A37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TIC KIDS ONLINE BRASIL. Cresce frequência de uso da Internet por crianças e adolescentes, aponta Cetic.br. Disponível em: &lt;http://cetic.br/noticia/cresce-frequencia-de-uso-da-internet-por-criancas-e-adolescentes-aponta-cetic-br/ &gt;.   Acesso em: 28 maio 2018.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Link do vídeo:</w:t>
      </w:r>
    </w:p>
    <w:tbl>
      <w:tblPr>
        <w:tblStyle w:val="aa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92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B565E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BB565E">
              <w:rPr>
                <w:color w:val="FF0000"/>
                <w:sz w:val="24"/>
                <w:szCs w:val="24"/>
              </w:rPr>
              <w:lastRenderedPageBreak/>
              <w:t>https://www.youtube.com/watch?v=i1yq9ZUXKko&amp;feature=youtu.be</w:t>
            </w:r>
            <w:bookmarkStart w:id="0" w:name="_GoBack"/>
            <w:bookmarkEnd w:id="0"/>
          </w:p>
        </w:tc>
      </w:tr>
    </w:tbl>
    <w:p w:rsidR="002B2A37" w:rsidRDefault="00BE4E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BE4ECE">
      <w:pPr>
        <w:spacing w:line="240" w:lineRule="auto"/>
        <w:rPr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2B2A3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B2A37" w:rsidRDefault="002B2A37"/>
    <w:sectPr w:rsidR="002B2A3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4B" w:rsidRDefault="00E53E4B">
      <w:pPr>
        <w:spacing w:line="240" w:lineRule="auto"/>
      </w:pPr>
      <w:r>
        <w:separator/>
      </w:r>
    </w:p>
  </w:endnote>
  <w:endnote w:type="continuationSeparator" w:id="0">
    <w:p w:rsidR="00E53E4B" w:rsidRDefault="00E53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37" w:rsidRDefault="002B2A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4B" w:rsidRDefault="00E53E4B">
      <w:pPr>
        <w:spacing w:line="240" w:lineRule="auto"/>
      </w:pPr>
      <w:r>
        <w:separator/>
      </w:r>
    </w:p>
  </w:footnote>
  <w:footnote w:type="continuationSeparator" w:id="0">
    <w:p w:rsidR="00E53E4B" w:rsidRDefault="00E53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37" w:rsidRDefault="00BE4ECE">
    <w:pPr>
      <w:jc w:val="center"/>
    </w:pPr>
    <w:r>
      <w:rPr>
        <w:noProof/>
        <w:lang w:val="pt-BR"/>
      </w:rPr>
      <w:drawing>
        <wp:inline distT="114300" distB="114300" distL="114300" distR="114300">
          <wp:extent cx="5950045" cy="1081088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0045" cy="1081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37" w:rsidRDefault="002B2A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2A37"/>
    <w:rsid w:val="00131D09"/>
    <w:rsid w:val="002440C4"/>
    <w:rsid w:val="002B2A37"/>
    <w:rsid w:val="00440314"/>
    <w:rsid w:val="00660836"/>
    <w:rsid w:val="00BB565E"/>
    <w:rsid w:val="00BE4ECE"/>
    <w:rsid w:val="00C4168D"/>
    <w:rsid w:val="00CF37E7"/>
    <w:rsid w:val="00E24A19"/>
    <w:rsid w:val="00E53E4B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49269-3766-418C-854B-7EE57747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131D09"/>
    <w:pPr>
      <w:widowControl w:val="0"/>
      <w:autoSpaceDE w:val="0"/>
      <w:autoSpaceDN w:val="0"/>
      <w:spacing w:line="240" w:lineRule="auto"/>
    </w:pPr>
    <w:rPr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31D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1300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Ladeira</cp:lastModifiedBy>
  <cp:revision>7</cp:revision>
  <dcterms:created xsi:type="dcterms:W3CDTF">2018-07-03T16:39:00Z</dcterms:created>
  <dcterms:modified xsi:type="dcterms:W3CDTF">2018-07-17T12:16:00Z</dcterms:modified>
</cp:coreProperties>
</file>