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945" w:rsidRDefault="00292945" w:rsidP="00292945">
      <w:pPr>
        <w:jc w:val="center"/>
        <w:rPr>
          <w:b/>
        </w:rPr>
      </w:pPr>
      <w:r w:rsidRPr="00892F7F">
        <w:rPr>
          <w:b/>
        </w:rPr>
        <w:t xml:space="preserve">Procédure stockée </w:t>
      </w:r>
      <w:r>
        <w:rPr>
          <w:b/>
        </w:rPr>
        <w:t>pour l’ajout d’un ingrédient dans le stock</w:t>
      </w:r>
    </w:p>
    <w:p w:rsidR="00292945" w:rsidRDefault="00292945" w:rsidP="00292945">
      <w:pPr>
        <w:rPr>
          <w:b/>
        </w:rPr>
      </w:pPr>
    </w:p>
    <w:p w:rsidR="00292945" w:rsidRDefault="00292945" w:rsidP="00292945">
      <w:pPr>
        <w:rPr>
          <w:b/>
        </w:rPr>
      </w:pPr>
    </w:p>
    <w:p w:rsidR="00292945" w:rsidRPr="00892F7F" w:rsidRDefault="00292945" w:rsidP="00292945">
      <w:pPr>
        <w:rPr>
          <w:b/>
          <w:u w:val="single"/>
        </w:rPr>
      </w:pPr>
      <w:r w:rsidRPr="00292945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1191548</wp:posOffset>
            </wp:positionV>
            <wp:extent cx="5863590" cy="3234690"/>
            <wp:effectExtent l="0" t="0" r="3810" b="3810"/>
            <wp:wrapThrough wrapText="bothSides">
              <wp:wrapPolygon edited="0">
                <wp:start x="0" y="0"/>
                <wp:lineTo x="0" y="21498"/>
                <wp:lineTo x="21544" y="21498"/>
                <wp:lineTo x="21544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2F7F">
        <w:rPr>
          <w:b/>
          <w:u w:val="single"/>
        </w:rPr>
        <w:t>Code de la procédure stockée :</w:t>
      </w:r>
    </w:p>
    <w:p w:rsidR="009F6522" w:rsidRDefault="009F6522">
      <w:r>
        <w:t xml:space="preserve">Le </w:t>
      </w:r>
      <w:r w:rsidRPr="00D40AAF">
        <w:rPr>
          <w:b/>
          <w:color w:val="5B9BD5" w:themeColor="accent5"/>
        </w:rPr>
        <w:t>SET</w:t>
      </w:r>
      <w:r w:rsidRPr="00D40AAF">
        <w:rPr>
          <w:color w:val="5B9BD5" w:themeColor="accent5"/>
        </w:rPr>
        <w:t xml:space="preserve"> </w:t>
      </w:r>
      <w:r>
        <w:t>Initialise la variable @</w:t>
      </w:r>
      <w:proofErr w:type="spellStart"/>
      <w:r>
        <w:t>verif</w:t>
      </w:r>
      <w:proofErr w:type="spellEnd"/>
      <w:r>
        <w:t xml:space="preserve"> qui permettra au </w:t>
      </w:r>
      <w:r w:rsidRPr="00D40AAF">
        <w:rPr>
          <w:b/>
          <w:color w:val="5B9BD5" w:themeColor="accent5"/>
        </w:rPr>
        <w:t>IF</w:t>
      </w:r>
      <w:r w:rsidRPr="00D40AAF">
        <w:rPr>
          <w:color w:val="5B9BD5" w:themeColor="accent5"/>
        </w:rPr>
        <w:t xml:space="preserve"> </w:t>
      </w:r>
      <w:r>
        <w:t>de fonctionner.</w:t>
      </w:r>
    </w:p>
    <w:p w:rsidR="009F6522" w:rsidRDefault="009F6522">
      <w:r>
        <w:t xml:space="preserve">Le </w:t>
      </w:r>
      <w:r w:rsidRPr="00D40AAF">
        <w:rPr>
          <w:b/>
          <w:color w:val="5B9BD5" w:themeColor="accent5"/>
        </w:rPr>
        <w:t>IF</w:t>
      </w:r>
      <w:r w:rsidRPr="00D40AAF">
        <w:rPr>
          <w:color w:val="5B9BD5" w:themeColor="accent5"/>
        </w:rPr>
        <w:t xml:space="preserve"> </w:t>
      </w:r>
      <w:r>
        <w:t>va permettre de savoir s’il faut modifier un enregistrement déjà existant ou en créer un nouveau.</w:t>
      </w:r>
    </w:p>
    <w:p w:rsidR="009F6522" w:rsidRDefault="009F6522">
      <w:r>
        <w:t xml:space="preserve">Le </w:t>
      </w:r>
      <w:r w:rsidRPr="00D40AAF">
        <w:rPr>
          <w:b/>
          <w:color w:val="5B9BD5" w:themeColor="accent5"/>
        </w:rPr>
        <w:t>THEN</w:t>
      </w:r>
      <w:r w:rsidRPr="00D40AAF">
        <w:rPr>
          <w:color w:val="5B9BD5" w:themeColor="accent5"/>
        </w:rPr>
        <w:t xml:space="preserve"> </w:t>
      </w:r>
      <w:r>
        <w:t>sert à modifier le stock d’un enregistrement déjà existant.</w:t>
      </w:r>
    </w:p>
    <w:p w:rsidR="009F6522" w:rsidRDefault="009F6522">
      <w:r>
        <w:t xml:space="preserve">LE </w:t>
      </w:r>
      <w:r w:rsidRPr="00D40AAF">
        <w:rPr>
          <w:b/>
          <w:color w:val="5B9BD5" w:themeColor="accent5"/>
        </w:rPr>
        <w:t>ELSE</w:t>
      </w:r>
      <w:r w:rsidRPr="00D40AAF">
        <w:rPr>
          <w:color w:val="5B9BD5" w:themeColor="accent5"/>
        </w:rPr>
        <w:t xml:space="preserve"> </w:t>
      </w:r>
      <w:r>
        <w:t>sert à créer un nouvel enregistrement avec les paramètres entrés.</w:t>
      </w:r>
    </w:p>
    <w:p w:rsidR="00D40AAF" w:rsidRDefault="00D40AAF">
      <w:r>
        <w:t>La procédure se termine en affichant la table Stock.</w:t>
      </w:r>
    </w:p>
    <w:p w:rsidR="00D40AAF" w:rsidRDefault="00D40AAF">
      <w:bookmarkStart w:id="0" w:name="_GoBack"/>
      <w:bookmarkEnd w:id="0"/>
    </w:p>
    <w:p w:rsidR="00D40AAF" w:rsidRDefault="00D40AAF"/>
    <w:p w:rsidR="00D40AAF" w:rsidRDefault="00D40AAF" w:rsidP="00D4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L’exécution de la procédure se fait à l’aide de la commande :</w:t>
      </w:r>
    </w:p>
    <w:p w:rsidR="00D40AAF" w:rsidRPr="006C6480" w:rsidRDefault="00D40AAF" w:rsidP="00D4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6C6480">
        <w:rPr>
          <w:b/>
          <w:color w:val="5B9BD5" w:themeColor="accent5"/>
        </w:rPr>
        <w:t xml:space="preserve">CALL </w:t>
      </w:r>
      <w:proofErr w:type="spellStart"/>
      <w:r>
        <w:rPr>
          <w:b/>
        </w:rPr>
        <w:t>ajout_stock</w:t>
      </w:r>
      <w:proofErr w:type="spellEnd"/>
      <w:r w:rsidRPr="006C6480">
        <w:rPr>
          <w:b/>
        </w:rPr>
        <w:t>(</w:t>
      </w:r>
      <w:r>
        <w:rPr>
          <w:b/>
          <w:i/>
        </w:rPr>
        <w:t xml:space="preserve">nb, fraicheur, </w:t>
      </w:r>
      <w:proofErr w:type="spellStart"/>
      <w:r>
        <w:rPr>
          <w:b/>
          <w:i/>
        </w:rPr>
        <w:t>id_produit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id_fournisseur</w:t>
      </w:r>
      <w:proofErr w:type="spellEnd"/>
      <w:r w:rsidRPr="006C6480">
        <w:rPr>
          <w:b/>
        </w:rPr>
        <w:t>)</w:t>
      </w:r>
    </w:p>
    <w:p w:rsidR="00D40AAF" w:rsidRDefault="00D40AAF" w:rsidP="00D4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Nb correspond à la quantité d’ingrédients à rajouter</w:t>
      </w:r>
    </w:p>
    <w:p w:rsidR="00D40AAF" w:rsidRDefault="00D40AAF" w:rsidP="00D4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fraicheur correspond à la fraicheur des ingrédients</w:t>
      </w:r>
    </w:p>
    <w:p w:rsidR="00D40AAF" w:rsidRDefault="00D40AAF" w:rsidP="00D4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id_produit</w:t>
      </w:r>
      <w:proofErr w:type="spellEnd"/>
      <w:r>
        <w:t xml:space="preserve"> correspond à l’id d’ingrédient</w:t>
      </w:r>
    </w:p>
    <w:p w:rsidR="00D40AAF" w:rsidRDefault="00D40AAF" w:rsidP="00D4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id_fournisseur</w:t>
      </w:r>
      <w:proofErr w:type="spellEnd"/>
      <w:r>
        <w:t xml:space="preserve"> </w:t>
      </w:r>
      <w:r>
        <w:t>correspond</w:t>
      </w:r>
      <w:r>
        <w:t xml:space="preserve"> à</w:t>
      </w:r>
      <w:r>
        <w:t xml:space="preserve"> </w:t>
      </w:r>
      <w:r>
        <w:t>l’id du fournisseur d’où proviennent les ingrédients</w:t>
      </w:r>
    </w:p>
    <w:p w:rsidR="00D40AAF" w:rsidRDefault="00937031">
      <w:r>
        <w:t xml:space="preserve">Ex : </w:t>
      </w:r>
      <w:r w:rsidRPr="00937031">
        <w:drawing>
          <wp:inline distT="0" distB="0" distL="0" distR="0" wp14:anchorId="05ECA34F" wp14:editId="0EF6AFEF">
            <wp:extent cx="2565713" cy="17318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404" b="12157"/>
                    <a:stretch/>
                  </pic:blipFill>
                  <pic:spPr bwMode="auto">
                    <a:xfrm>
                      <a:off x="0" y="0"/>
                      <a:ext cx="2568163" cy="173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0A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D5"/>
    <w:rsid w:val="0003315B"/>
    <w:rsid w:val="000B7D1C"/>
    <w:rsid w:val="00135FD6"/>
    <w:rsid w:val="00153D5D"/>
    <w:rsid w:val="0017111B"/>
    <w:rsid w:val="00292945"/>
    <w:rsid w:val="002C4BBE"/>
    <w:rsid w:val="00372EDE"/>
    <w:rsid w:val="003878DC"/>
    <w:rsid w:val="003E1358"/>
    <w:rsid w:val="004C4CA2"/>
    <w:rsid w:val="00504944"/>
    <w:rsid w:val="00581F0C"/>
    <w:rsid w:val="005C3791"/>
    <w:rsid w:val="005E3EB3"/>
    <w:rsid w:val="00624EBD"/>
    <w:rsid w:val="0064794C"/>
    <w:rsid w:val="006A7701"/>
    <w:rsid w:val="007442E4"/>
    <w:rsid w:val="00792399"/>
    <w:rsid w:val="0079787D"/>
    <w:rsid w:val="007A3E73"/>
    <w:rsid w:val="007B4FD5"/>
    <w:rsid w:val="00825F65"/>
    <w:rsid w:val="00863DBD"/>
    <w:rsid w:val="008D666E"/>
    <w:rsid w:val="0093007D"/>
    <w:rsid w:val="00937031"/>
    <w:rsid w:val="009C6B43"/>
    <w:rsid w:val="009D202B"/>
    <w:rsid w:val="009F6522"/>
    <w:rsid w:val="00A018FE"/>
    <w:rsid w:val="00A26F2F"/>
    <w:rsid w:val="00AE3785"/>
    <w:rsid w:val="00B46E28"/>
    <w:rsid w:val="00BA5564"/>
    <w:rsid w:val="00C72285"/>
    <w:rsid w:val="00CB7918"/>
    <w:rsid w:val="00CE022D"/>
    <w:rsid w:val="00CF5590"/>
    <w:rsid w:val="00D14690"/>
    <w:rsid w:val="00D40AAF"/>
    <w:rsid w:val="00DE2F4D"/>
    <w:rsid w:val="00E56679"/>
    <w:rsid w:val="00F608D5"/>
    <w:rsid w:val="00F7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A733A"/>
  <w15:chartTrackingRefBased/>
  <w15:docId w15:val="{311C5BEF-D993-442E-A185-BEA5CBE3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29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 AURÉLIEN</dc:creator>
  <cp:keywords/>
  <dc:description/>
  <cp:lastModifiedBy>KLEIN AURÉLIEN</cp:lastModifiedBy>
  <cp:revision>3</cp:revision>
  <dcterms:created xsi:type="dcterms:W3CDTF">2017-04-06T09:10:00Z</dcterms:created>
  <dcterms:modified xsi:type="dcterms:W3CDTF">2017-04-06T09:41:00Z</dcterms:modified>
</cp:coreProperties>
</file>