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605A5" w14:textId="720D194E" w:rsidR="002E48C1" w:rsidRDefault="00CD1CA1" w:rsidP="00026772">
      <w:pPr>
        <w:pStyle w:val="Titre"/>
        <w:rPr>
          <w:sz w:val="96"/>
        </w:rPr>
      </w:pPr>
      <w:r>
        <w:rPr>
          <w:sz w:val="96"/>
        </w:rPr>
        <w:t xml:space="preserve">Manuel de </w:t>
      </w:r>
      <w:r w:rsidRPr="00026772">
        <w:rPr>
          <w:rStyle w:val="Accentuation"/>
        </w:rPr>
        <w:t>l’utilisateur</w:t>
      </w:r>
    </w:p>
    <w:p w14:paraId="7842D9A5" w14:textId="77777777" w:rsidR="00636155" w:rsidRDefault="00636155" w:rsidP="00920D21">
      <w:pPr>
        <w:pStyle w:val="Sous-titre"/>
        <w:jc w:val="both"/>
      </w:pPr>
    </w:p>
    <w:p w14:paraId="3E67D7F3" w14:textId="6228B4C4" w:rsidR="00636155" w:rsidRDefault="00636155" w:rsidP="00920D21">
      <w:pPr>
        <w:pStyle w:val="Sous-titre"/>
        <w:jc w:val="both"/>
      </w:pPr>
    </w:p>
    <w:p w14:paraId="78A2CF3D" w14:textId="26A266AE" w:rsidR="00636155" w:rsidRDefault="00636155" w:rsidP="00920D21">
      <w:pPr>
        <w:pStyle w:val="Sous-titre"/>
        <w:jc w:val="both"/>
      </w:pPr>
    </w:p>
    <w:p w14:paraId="2EE37617" w14:textId="66930B2C" w:rsidR="00B34A75" w:rsidRPr="00026772" w:rsidRDefault="00B34A75" w:rsidP="00026772">
      <w:pPr>
        <w:pStyle w:val="Sous-titre"/>
        <w:pBdr>
          <w:top w:val="single" w:sz="4" w:space="1" w:color="auto"/>
          <w:left w:val="single" w:sz="4" w:space="4" w:color="auto"/>
          <w:bottom w:val="single" w:sz="4" w:space="1" w:color="auto"/>
          <w:right w:val="single" w:sz="4" w:space="4" w:color="auto"/>
        </w:pBdr>
        <w:jc w:val="both"/>
        <w:rPr>
          <w:color w:val="5F5F5F" w:themeColor="text2" w:themeTint="BF"/>
        </w:rPr>
      </w:pPr>
      <w:r w:rsidRPr="00026772">
        <w:rPr>
          <w:color w:val="5F5F5F" w:themeColor="text2" w:themeTint="BF"/>
        </w:rPr>
        <w:t xml:space="preserve">Projet </w:t>
      </w:r>
      <w:r w:rsidR="00CD1CA1" w:rsidRPr="00026772">
        <w:rPr>
          <w:color w:val="5F5F5F" w:themeColor="text2" w:themeTint="BF"/>
        </w:rPr>
        <w:t>système d’exploitation</w:t>
      </w:r>
    </w:p>
    <w:p w14:paraId="14DE18B0" w14:textId="7A7BB8E0" w:rsidR="00CD1CA1" w:rsidRPr="00133229" w:rsidRDefault="008745AC" w:rsidP="00026772">
      <w:pPr>
        <w:pStyle w:val="Author"/>
        <w:pBdr>
          <w:top w:val="single" w:sz="4" w:space="1" w:color="auto"/>
          <w:left w:val="single" w:sz="4" w:space="4" w:color="auto"/>
          <w:bottom w:val="single" w:sz="4" w:space="1" w:color="auto"/>
          <w:right w:val="single" w:sz="4" w:space="4" w:color="auto"/>
        </w:pBdr>
        <w:jc w:val="both"/>
        <w:rPr>
          <w:color w:val="5F5F5F" w:themeColor="text2" w:themeTint="BF"/>
        </w:rPr>
      </w:pPr>
      <w:r w:rsidRPr="00133229">
        <w:rPr>
          <w:color w:val="5F5F5F" w:themeColor="text2" w:themeTint="BF"/>
        </w:rPr>
        <w:t xml:space="preserve">Le but de ce projet est de simuler des </w:t>
      </w:r>
      <w:r w:rsidR="00DC7A42" w:rsidRPr="00133229">
        <w:rPr>
          <w:color w:val="5F5F5F" w:themeColor="text2" w:themeTint="BF"/>
        </w:rPr>
        <w:t xml:space="preserve">cas de section critique. Ces cas sont présentés en sortie du programme, en fonction d’un fichier entré par l’utilisateur, qui contient les sémaphores et leurs initialisations, ainsi que des instructions. </w:t>
      </w:r>
    </w:p>
    <w:p w14:paraId="6538BA47" w14:textId="4C20CFBE" w:rsidR="00ED231B" w:rsidRPr="00133229" w:rsidRDefault="00ED231B" w:rsidP="00920D21">
      <w:pPr>
        <w:pStyle w:val="Author"/>
        <w:jc w:val="both"/>
        <w:rPr>
          <w:color w:val="5F5F5F" w:themeColor="text2" w:themeTint="BF"/>
        </w:rPr>
      </w:pPr>
    </w:p>
    <w:p w14:paraId="21CE997F" w14:textId="0DE35F14" w:rsidR="00636155" w:rsidRPr="00133229" w:rsidRDefault="00636155" w:rsidP="00920D21">
      <w:pPr>
        <w:pStyle w:val="Author"/>
        <w:jc w:val="both"/>
        <w:rPr>
          <w:color w:val="5F5F5F" w:themeColor="text2" w:themeTint="BF"/>
        </w:rPr>
      </w:pPr>
    </w:p>
    <w:p w14:paraId="66C32FBF" w14:textId="690B960A" w:rsidR="00636155" w:rsidRDefault="00636155" w:rsidP="00920D21">
      <w:pPr>
        <w:pStyle w:val="Author"/>
        <w:jc w:val="both"/>
      </w:pPr>
    </w:p>
    <w:p w14:paraId="7C87EDCC" w14:textId="05BAA818" w:rsidR="00636155" w:rsidRPr="00920D21" w:rsidRDefault="00636155" w:rsidP="00920D21">
      <w:pPr>
        <w:pStyle w:val="Author"/>
        <w:jc w:val="both"/>
        <w:rPr>
          <w:color w:val="5F5F5F" w:themeColor="text2" w:themeTint="BF"/>
        </w:rPr>
      </w:pPr>
    </w:p>
    <w:p w14:paraId="64CF534B" w14:textId="00BB5564" w:rsidR="00636155" w:rsidRPr="00920D21" w:rsidRDefault="00636155" w:rsidP="00920D21">
      <w:pPr>
        <w:pStyle w:val="Author"/>
        <w:jc w:val="both"/>
        <w:rPr>
          <w:color w:val="5F5F5F" w:themeColor="text2" w:themeTint="BF"/>
        </w:rPr>
      </w:pPr>
    </w:p>
    <w:p w14:paraId="2DC79B72" w14:textId="650EAF38" w:rsidR="00636155" w:rsidRPr="00920D21" w:rsidRDefault="00564143" w:rsidP="00920D21">
      <w:pPr>
        <w:pStyle w:val="Author"/>
        <w:jc w:val="both"/>
        <w:rPr>
          <w:color w:val="5F5F5F" w:themeColor="text2" w:themeTint="BF"/>
        </w:rPr>
      </w:pPr>
      <w:r w:rsidRPr="00920D21">
        <w:rPr>
          <w:color w:val="5F5F5F" w:themeColor="text2" w:themeTint="BF"/>
        </w:rPr>
        <w:t>Carla MARTIN</w:t>
      </w:r>
    </w:p>
    <w:p w14:paraId="582E1C97" w14:textId="3F18CE89" w:rsidR="00636155" w:rsidRPr="00920D21" w:rsidRDefault="00564143" w:rsidP="00920D21">
      <w:pPr>
        <w:pStyle w:val="Author"/>
        <w:jc w:val="both"/>
        <w:rPr>
          <w:color w:val="5F5F5F" w:themeColor="text2" w:themeTint="BF"/>
        </w:rPr>
      </w:pPr>
      <w:r w:rsidRPr="00920D21">
        <w:rPr>
          <w:color w:val="5F5F5F" w:themeColor="text2" w:themeTint="BF"/>
        </w:rPr>
        <w:t>Alexandre PACHOUD</w:t>
      </w:r>
    </w:p>
    <w:p w14:paraId="2765DB00" w14:textId="5BF8306C" w:rsidR="00CD1CA1" w:rsidRPr="00811442" w:rsidRDefault="00CD1CA1" w:rsidP="00920D21">
      <w:pPr>
        <w:pStyle w:val="Sous-titre"/>
        <w:numPr>
          <w:ilvl w:val="0"/>
          <w:numId w:val="0"/>
        </w:numPr>
        <w:jc w:val="both"/>
        <w:rPr>
          <w:rStyle w:val="Accentuation"/>
          <w:rFonts w:ascii="Arial" w:hAnsi="Arial" w:cs="Arial"/>
        </w:rPr>
      </w:pPr>
      <w:r w:rsidRPr="00811442">
        <w:rPr>
          <w:rStyle w:val="Accentuation"/>
          <w:rFonts w:ascii="Arial" w:hAnsi="Arial" w:cs="Arial"/>
        </w:rPr>
        <w:lastRenderedPageBreak/>
        <w:t>Comment se servir de ce programme ?</w:t>
      </w:r>
    </w:p>
    <w:p w14:paraId="0FE9CB45" w14:textId="6675162C" w:rsidR="00981108" w:rsidRPr="00133229" w:rsidRDefault="00981108" w:rsidP="00920D21">
      <w:pPr>
        <w:jc w:val="both"/>
        <w:rPr>
          <w:rStyle w:val="Accentuation"/>
          <w:rFonts w:cs="Arial"/>
          <w:color w:val="5F5F5F" w:themeColor="text2" w:themeTint="BF"/>
        </w:rPr>
      </w:pPr>
      <w:r w:rsidRPr="00133229">
        <w:rPr>
          <w:rStyle w:val="Accentuation"/>
          <w:rFonts w:cs="Arial"/>
          <w:color w:val="5F5F5F" w:themeColor="text2" w:themeTint="BF"/>
        </w:rPr>
        <w:t>L’utilisateur doit créer un fichier test</w:t>
      </w:r>
      <w:r w:rsidR="00880969" w:rsidRPr="00133229">
        <w:rPr>
          <w:rStyle w:val="Accentuation"/>
          <w:rFonts w:cs="Arial"/>
          <w:color w:val="5F5F5F" w:themeColor="text2" w:themeTint="BF"/>
        </w:rPr>
        <w:t xml:space="preserve"> comme décrit dans le sujet</w:t>
      </w:r>
      <w:r w:rsidRPr="00133229">
        <w:rPr>
          <w:rStyle w:val="Accentuation"/>
          <w:rFonts w:cs="Arial"/>
          <w:color w:val="5F5F5F" w:themeColor="text2" w:themeTint="BF"/>
        </w:rPr>
        <w:t xml:space="preserve"> qu’il passe en argument. </w:t>
      </w:r>
      <w:r w:rsidR="00880969" w:rsidRPr="00133229">
        <w:rPr>
          <w:rStyle w:val="Accentuation"/>
          <w:rFonts w:cs="Arial"/>
          <w:color w:val="5F5F5F" w:themeColor="text2" w:themeTint="BF"/>
        </w:rPr>
        <w:t>Ce fichier doit impérative</w:t>
      </w:r>
      <w:r w:rsidR="00E27AEA" w:rsidRPr="00133229">
        <w:rPr>
          <w:rStyle w:val="Accentuation"/>
          <w:rFonts w:cs="Arial"/>
          <w:color w:val="5F5F5F" w:themeColor="text2" w:themeTint="BF"/>
        </w:rPr>
        <w:t>ment contenir les sections %IN</w:t>
      </w:r>
      <w:r w:rsidR="00880969" w:rsidRPr="00133229">
        <w:rPr>
          <w:rStyle w:val="Accentuation"/>
          <w:rFonts w:cs="Arial"/>
          <w:color w:val="5F5F5F" w:themeColor="text2" w:themeTint="BF"/>
        </w:rPr>
        <w:t xml:space="preserve"> et %FI. </w:t>
      </w:r>
      <w:r w:rsidR="00E27AEA" w:rsidRPr="00133229">
        <w:rPr>
          <w:rStyle w:val="Accentuation"/>
          <w:rFonts w:cs="Arial"/>
          <w:color w:val="5F5F5F" w:themeColor="text2" w:themeTint="BF"/>
        </w:rPr>
        <w:t xml:space="preserve">Il doit y avoir autant d’instructions P que d’instructions V pour une même section critique, sinon le programme affiche un message d’erreur. </w:t>
      </w:r>
    </w:p>
    <w:p w14:paraId="7B170BF2" w14:textId="7BFFA657" w:rsidR="00636155" w:rsidRPr="00133229" w:rsidRDefault="00583147" w:rsidP="00920D21">
      <w:pPr>
        <w:jc w:val="both"/>
        <w:rPr>
          <w:rStyle w:val="Accentuation"/>
          <w:rFonts w:cs="Arial"/>
          <w:color w:val="5F5F5F" w:themeColor="text2" w:themeTint="BF"/>
        </w:rPr>
      </w:pPr>
      <w:r w:rsidRPr="00133229">
        <w:rPr>
          <w:rStyle w:val="Accentuation"/>
          <w:rFonts w:cs="Arial"/>
          <w:color w:val="5F5F5F" w:themeColor="text2" w:themeTint="BF"/>
        </w:rPr>
        <w:t>Les résultats sont retournés dans un tableau comme sur la capture d’écran suivante :</w:t>
      </w:r>
      <w:r w:rsidR="00133229" w:rsidRPr="00133229">
        <w:t xml:space="preserve"> </w:t>
      </w:r>
    </w:p>
    <w:p w14:paraId="4CA523E6" w14:textId="7F886175" w:rsidR="00583147" w:rsidRPr="00133229" w:rsidRDefault="00636155" w:rsidP="00920D21">
      <w:pPr>
        <w:jc w:val="both"/>
        <w:rPr>
          <w:rStyle w:val="Accentuation"/>
          <w:rFonts w:cs="Arial"/>
          <w:color w:val="5F5F5F" w:themeColor="text2" w:themeTint="BF"/>
        </w:rPr>
      </w:pPr>
      <w:r w:rsidRPr="00133229">
        <w:rPr>
          <w:rFonts w:cs="Arial"/>
          <w:iCs/>
          <w:noProof/>
          <w:lang w:eastAsia="fr-FR" w:bidi="ar-SA"/>
        </w:rPr>
        <w:drawing>
          <wp:inline distT="0" distB="0" distL="0" distR="0" wp14:anchorId="456C082D" wp14:editId="1F71BD4A">
            <wp:extent cx="4614531" cy="2763145"/>
            <wp:effectExtent l="19050" t="19050" r="15240" b="184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07388_1753770998023207_6211776587063361536_n.png"/>
                    <pic:cNvPicPr/>
                  </pic:nvPicPr>
                  <pic:blipFill>
                    <a:blip r:embed="rId12">
                      <a:extLst>
                        <a:ext uri="{28A0092B-C50C-407E-A947-70E740481C1C}">
                          <a14:useLocalDpi xmlns:a14="http://schemas.microsoft.com/office/drawing/2010/main" val="0"/>
                        </a:ext>
                      </a:extLst>
                    </a:blip>
                    <a:stretch>
                      <a:fillRect/>
                    </a:stretch>
                  </pic:blipFill>
                  <pic:spPr>
                    <a:xfrm>
                      <a:off x="0" y="0"/>
                      <a:ext cx="4654895" cy="2787315"/>
                    </a:xfrm>
                    <a:prstGeom prst="rect">
                      <a:avLst/>
                    </a:prstGeom>
                    <a:ln w="19050">
                      <a:solidFill>
                        <a:schemeClr val="tx1"/>
                      </a:solidFill>
                    </a:ln>
                    <a:effectLst/>
                  </pic:spPr>
                </pic:pic>
              </a:graphicData>
            </a:graphic>
          </wp:inline>
        </w:drawing>
      </w:r>
    </w:p>
    <w:p w14:paraId="765F0E9C" w14:textId="6217BAA4" w:rsidR="00583147" w:rsidRPr="00133229" w:rsidRDefault="00124FC9" w:rsidP="00920D21">
      <w:pPr>
        <w:jc w:val="both"/>
        <w:rPr>
          <w:rStyle w:val="Accentuation"/>
          <w:rFonts w:cs="Arial"/>
          <w:color w:val="5F5F5F" w:themeColor="text2" w:themeTint="BF"/>
        </w:rPr>
      </w:pPr>
      <w:r w:rsidRPr="00133229">
        <w:rPr>
          <w:rStyle w:val="Accentuation"/>
          <w:rFonts w:cs="Arial"/>
          <w:color w:val="5F5F5F" w:themeColor="text2" w:themeTint="BF"/>
        </w:rPr>
        <w:t>Lancer le programme</w:t>
      </w:r>
      <w:r w:rsidR="005C479B" w:rsidRPr="00133229">
        <w:rPr>
          <w:rStyle w:val="Accentuation"/>
          <w:rFonts w:cs="Arial"/>
          <w:color w:val="5F5F5F" w:themeColor="text2" w:themeTint="BF"/>
        </w:rPr>
        <w:t> </w:t>
      </w:r>
      <w:r w:rsidR="00E00CC8" w:rsidRPr="00133229">
        <w:rPr>
          <w:rStyle w:val="Accentuation"/>
          <w:rFonts w:cs="Arial"/>
          <w:color w:val="5F5F5F" w:themeColor="text2" w:themeTint="BF"/>
        </w:rPr>
        <w:t xml:space="preserve">avec cette commande </w:t>
      </w:r>
      <w:r w:rsidR="005C479B" w:rsidRPr="00133229">
        <w:rPr>
          <w:rStyle w:val="Accentuation"/>
          <w:rFonts w:cs="Arial"/>
          <w:color w:val="5F5F5F" w:themeColor="text2" w:themeTint="BF"/>
        </w:rPr>
        <w:t>:</w:t>
      </w:r>
    </w:p>
    <w:p w14:paraId="4F88647E" w14:textId="6E3C6BA0" w:rsidR="005C479B" w:rsidRPr="00133229" w:rsidRDefault="005C479B" w:rsidP="00920D21">
      <w:pPr>
        <w:ind w:firstLine="720"/>
        <w:jc w:val="both"/>
        <w:rPr>
          <w:rStyle w:val="Accentuation"/>
          <w:rFonts w:cs="Arial"/>
          <w:i/>
          <w:color w:val="5F5F5F" w:themeColor="text2" w:themeTint="BF"/>
        </w:rPr>
      </w:pPr>
      <w:r w:rsidRPr="00133229">
        <w:rPr>
          <w:rStyle w:val="Accentuation"/>
          <w:rFonts w:cs="Arial"/>
          <w:i/>
          <w:color w:val="5F5F5F" w:themeColor="text2" w:themeTint="BF"/>
        </w:rPr>
        <w:t xml:space="preserve">$ java Semaphore </w:t>
      </w:r>
      <w:r w:rsidR="00374E6D" w:rsidRPr="00133229">
        <w:rPr>
          <w:rStyle w:val="Accentuation"/>
          <w:rFonts w:cs="Arial"/>
          <w:i/>
          <w:color w:val="5F5F5F" w:themeColor="text2" w:themeTint="BF"/>
        </w:rPr>
        <w:t>filename</w:t>
      </w:r>
      <w:r w:rsidRPr="00133229">
        <w:rPr>
          <w:rStyle w:val="Accentuation"/>
          <w:rFonts w:cs="Arial"/>
          <w:i/>
          <w:color w:val="5F5F5F" w:themeColor="text2" w:themeTint="BF"/>
        </w:rPr>
        <w:t>.txt</w:t>
      </w:r>
    </w:p>
    <w:p w14:paraId="2F7EF498" w14:textId="5F7CFBD6" w:rsidR="005C479B" w:rsidRPr="00133229" w:rsidRDefault="005C479B" w:rsidP="00920D21">
      <w:pPr>
        <w:jc w:val="both"/>
        <w:rPr>
          <w:rStyle w:val="Accentuation"/>
          <w:rFonts w:cs="Arial"/>
          <w:color w:val="5F5F5F" w:themeColor="text2" w:themeTint="BF"/>
        </w:rPr>
      </w:pPr>
      <w:r w:rsidRPr="00133229">
        <w:rPr>
          <w:rStyle w:val="Accentuation"/>
          <w:rFonts w:cs="Arial"/>
          <w:color w:val="5F5F5F" w:themeColor="text2" w:themeTint="BF"/>
        </w:rPr>
        <w:t xml:space="preserve">Où </w:t>
      </w:r>
      <w:r w:rsidR="00374E6D" w:rsidRPr="00133229">
        <w:rPr>
          <w:rStyle w:val="Accentuation"/>
          <w:rFonts w:cs="Arial"/>
          <w:i/>
          <w:color w:val="5F5F5F" w:themeColor="text2" w:themeTint="BF"/>
        </w:rPr>
        <w:t>filename</w:t>
      </w:r>
      <w:r w:rsidRPr="00133229">
        <w:rPr>
          <w:rStyle w:val="Accentuation"/>
          <w:rFonts w:cs="Arial"/>
          <w:i/>
          <w:color w:val="5F5F5F" w:themeColor="text2" w:themeTint="BF"/>
        </w:rPr>
        <w:t>.txt</w:t>
      </w:r>
      <w:r w:rsidRPr="00133229">
        <w:rPr>
          <w:rStyle w:val="Accentuation"/>
          <w:rFonts w:cs="Arial"/>
          <w:color w:val="5F5F5F" w:themeColor="text2" w:themeTint="BF"/>
        </w:rPr>
        <w:t xml:space="preserve"> est un fichier comme décrit précédemment fourni par l’utilisateur</w:t>
      </w:r>
      <w:r w:rsidR="0011753D" w:rsidRPr="00133229">
        <w:rPr>
          <w:rStyle w:val="Accentuation"/>
          <w:rFonts w:cs="Arial"/>
          <w:color w:val="5F5F5F" w:themeColor="text2" w:themeTint="BF"/>
        </w:rPr>
        <w:t xml:space="preserve"> et dans le même dossier que l’</w:t>
      </w:r>
      <w:r w:rsidR="0050261B" w:rsidRPr="00133229">
        <w:rPr>
          <w:rStyle w:val="Accentuation"/>
          <w:rFonts w:cs="Arial"/>
          <w:color w:val="5F5F5F" w:themeColor="text2" w:themeTint="BF"/>
        </w:rPr>
        <w:t>exécutable</w:t>
      </w:r>
      <w:r w:rsidRPr="00133229">
        <w:rPr>
          <w:rStyle w:val="Accentuation"/>
          <w:rFonts w:cs="Arial"/>
          <w:color w:val="5F5F5F" w:themeColor="text2" w:themeTint="BF"/>
        </w:rPr>
        <w:t>.</w:t>
      </w:r>
    </w:p>
    <w:p w14:paraId="286D7BD0" w14:textId="77777777" w:rsidR="0050261B" w:rsidRDefault="0050261B" w:rsidP="00920D21">
      <w:pPr>
        <w:jc w:val="both"/>
        <w:rPr>
          <w:rStyle w:val="Accentuation"/>
          <w:rFonts w:cs="Arial"/>
          <w:color w:val="000000" w:themeColor="text1"/>
        </w:rPr>
      </w:pPr>
    </w:p>
    <w:p w14:paraId="55B17239" w14:textId="77777777" w:rsidR="0050261B" w:rsidRDefault="0050261B" w:rsidP="00920D21">
      <w:pPr>
        <w:jc w:val="both"/>
        <w:rPr>
          <w:rStyle w:val="Accentuation"/>
          <w:rFonts w:cs="Arial"/>
          <w:color w:val="000000" w:themeColor="text1"/>
        </w:rPr>
      </w:pPr>
    </w:p>
    <w:p w14:paraId="78FBE2D8" w14:textId="77777777" w:rsidR="0050261B" w:rsidRDefault="0050261B" w:rsidP="00920D21">
      <w:pPr>
        <w:jc w:val="both"/>
        <w:rPr>
          <w:rStyle w:val="Accentuation"/>
          <w:rFonts w:cs="Arial"/>
          <w:color w:val="000000" w:themeColor="text1"/>
        </w:rPr>
      </w:pPr>
    </w:p>
    <w:p w14:paraId="464E6629" w14:textId="77777777" w:rsidR="0050261B" w:rsidRDefault="0050261B" w:rsidP="00920D21">
      <w:pPr>
        <w:jc w:val="both"/>
        <w:rPr>
          <w:rStyle w:val="Accentuation"/>
          <w:rFonts w:cs="Arial"/>
          <w:color w:val="000000" w:themeColor="text1"/>
        </w:rPr>
      </w:pPr>
    </w:p>
    <w:p w14:paraId="748AB857" w14:textId="77777777" w:rsidR="0050261B" w:rsidRPr="00280E4F" w:rsidRDefault="0050261B" w:rsidP="00920D21">
      <w:pPr>
        <w:jc w:val="both"/>
        <w:rPr>
          <w:rStyle w:val="Accentuation"/>
          <w:rFonts w:cs="Arial"/>
          <w:b/>
          <w:color w:val="000000" w:themeColor="text1"/>
        </w:rPr>
      </w:pPr>
    </w:p>
    <w:p w14:paraId="491479B0" w14:textId="2C644FAD" w:rsidR="00516C6D" w:rsidRPr="00280E4F" w:rsidRDefault="00280E4F" w:rsidP="00920D21">
      <w:pPr>
        <w:jc w:val="both"/>
        <w:rPr>
          <w:rStyle w:val="Accentuation"/>
          <w:rFonts w:cs="Arial"/>
          <w:b/>
          <w:color w:val="000000" w:themeColor="text1"/>
        </w:rPr>
      </w:pPr>
      <w:r w:rsidRPr="00280E4F">
        <w:rPr>
          <w:rStyle w:val="Accentuation"/>
          <w:rFonts w:cs="Arial"/>
          <w:b/>
          <w:color w:val="000000" w:themeColor="text1"/>
        </w:rPr>
        <w:t>LES RESULTATS :</w:t>
      </w:r>
    </w:p>
    <w:p w14:paraId="0772C145" w14:textId="1362CB07" w:rsidR="00516C6D" w:rsidRPr="00133229" w:rsidRDefault="00516C6D" w:rsidP="00920D21">
      <w:pPr>
        <w:jc w:val="both"/>
        <w:rPr>
          <w:rStyle w:val="Accentuation"/>
          <w:rFonts w:cs="Arial"/>
          <w:color w:val="5F5F5F" w:themeColor="text2" w:themeTint="BF"/>
        </w:rPr>
      </w:pPr>
      <w:r w:rsidRPr="00133229">
        <w:t>Les résultats sont donnés dans un tableau à 3 colonnes intitulées L, E et X pour les trois sections critiques lecture, écriture et exécution. Les lignes de ce tableau donnent les</w:t>
      </w:r>
      <w:r w:rsidRPr="00133229">
        <w:rPr>
          <w:rStyle w:val="Accentuation"/>
          <w:rFonts w:cs="Arial"/>
          <w:color w:val="5F5F5F" w:themeColor="text2" w:themeTint="BF"/>
        </w:rPr>
        <w:t xml:space="preserve"> combinaisons possibles du nombre de processus</w:t>
      </w:r>
      <w:r w:rsidR="00811442" w:rsidRPr="00133229">
        <w:rPr>
          <w:rStyle w:val="Accentuation"/>
          <w:rFonts w:cs="Arial"/>
          <w:color w:val="5F5F5F" w:themeColor="text2" w:themeTint="BF"/>
        </w:rPr>
        <w:t xml:space="preserve"> tournant</w:t>
      </w:r>
      <w:r w:rsidRPr="00133229">
        <w:rPr>
          <w:rStyle w:val="Accentuation"/>
          <w:rFonts w:cs="Arial"/>
          <w:color w:val="5F5F5F" w:themeColor="text2" w:themeTint="BF"/>
        </w:rPr>
        <w:t xml:space="preserve"> dans chacune des sections critiques. </w:t>
      </w:r>
      <w:r w:rsidR="00811442" w:rsidRPr="00133229">
        <w:rPr>
          <w:rStyle w:val="Accentuation"/>
          <w:rFonts w:cs="Arial"/>
          <w:color w:val="5F5F5F" w:themeColor="text2" w:themeTint="BF"/>
        </w:rPr>
        <w:t>Dans l’exemple donné précédemment, les combinaisons possibles sont :</w:t>
      </w:r>
    </w:p>
    <w:p w14:paraId="501386D0" w14:textId="1C65A4C5" w:rsidR="00811442" w:rsidRPr="00133229" w:rsidRDefault="00811442" w:rsidP="00920D21">
      <w:pPr>
        <w:jc w:val="both"/>
        <w:rPr>
          <w:rStyle w:val="Accentuation"/>
          <w:rFonts w:cs="Arial"/>
          <w:color w:val="5F5F5F" w:themeColor="text2" w:themeTint="BF"/>
        </w:rPr>
      </w:pPr>
      <w:r w:rsidRPr="00133229">
        <w:rPr>
          <w:rStyle w:val="Accentuation"/>
          <w:rFonts w:cs="Arial"/>
          <w:color w:val="5F5F5F" w:themeColor="text2" w:themeTint="BF"/>
        </w:rPr>
        <w:t>Jusqu’à 2 lectures</w:t>
      </w:r>
    </w:p>
    <w:p w14:paraId="2F063680" w14:textId="06CFD2D0" w:rsidR="00811442" w:rsidRPr="00133229" w:rsidRDefault="00811442" w:rsidP="00920D21">
      <w:pPr>
        <w:jc w:val="both"/>
        <w:rPr>
          <w:rStyle w:val="Accentuation"/>
          <w:rFonts w:cs="Arial"/>
          <w:color w:val="5F5F5F" w:themeColor="text2" w:themeTint="BF"/>
        </w:rPr>
      </w:pPr>
      <w:r w:rsidRPr="00133229">
        <w:rPr>
          <w:rStyle w:val="Accentuation"/>
          <w:rFonts w:cs="Arial"/>
          <w:color w:val="5F5F5F" w:themeColor="text2" w:themeTint="BF"/>
        </w:rPr>
        <w:t>Aucune écriture</w:t>
      </w:r>
    </w:p>
    <w:p w14:paraId="486C88FB" w14:textId="7356AA67" w:rsidR="00811442" w:rsidRPr="00133229" w:rsidRDefault="00811442" w:rsidP="00920D21">
      <w:pPr>
        <w:jc w:val="both"/>
        <w:rPr>
          <w:rStyle w:val="Accentuation"/>
          <w:rFonts w:cs="Arial"/>
          <w:color w:val="5F5F5F" w:themeColor="text2" w:themeTint="BF"/>
        </w:rPr>
      </w:pPr>
      <w:r w:rsidRPr="00133229">
        <w:rPr>
          <w:rStyle w:val="Accentuation"/>
          <w:rFonts w:cs="Arial"/>
          <w:color w:val="5F5F5F" w:themeColor="text2" w:themeTint="BF"/>
        </w:rPr>
        <w:t>Aucune exécution</w:t>
      </w:r>
    </w:p>
    <w:p w14:paraId="6A5FB0A3" w14:textId="6DF44311" w:rsidR="003A08B7" w:rsidRPr="00133229" w:rsidRDefault="003A08B7" w:rsidP="00920D21">
      <w:pPr>
        <w:jc w:val="both"/>
        <w:rPr>
          <w:rStyle w:val="Accentuation"/>
          <w:rFonts w:cs="Arial"/>
          <w:color w:val="5F5F5F" w:themeColor="text2" w:themeTint="BF"/>
        </w:rPr>
      </w:pPr>
      <w:r w:rsidRPr="00133229">
        <w:rPr>
          <w:rStyle w:val="Accentuation"/>
          <w:rFonts w:cs="Arial"/>
          <w:color w:val="5F5F5F" w:themeColor="text2" w:themeTint="BF"/>
        </w:rPr>
        <w:t>Si l’</w:t>
      </w:r>
      <w:r w:rsidR="00ED231B" w:rsidRPr="00133229">
        <w:rPr>
          <w:rStyle w:val="Accentuation"/>
          <w:rFonts w:cs="Arial"/>
          <w:color w:val="5F5F5F" w:themeColor="text2" w:themeTint="BF"/>
        </w:rPr>
        <w:t>utilisateur demande un nombre de simulations élevé, le programme l’informe du nombre d’instructions qui vont être exécutées, car si le nombre est trop grand, le temps d’exécution peut être long. De plus le programme indique sa progression dès qu’il effectue dix pour cent des simulations.</w:t>
      </w:r>
    </w:p>
    <w:p w14:paraId="15FECAC6" w14:textId="75E9BEA1" w:rsidR="004E0E54" w:rsidRDefault="004E0E54" w:rsidP="00920D21">
      <w:pPr>
        <w:jc w:val="both"/>
        <w:rPr>
          <w:rStyle w:val="Accentuation"/>
          <w:rFonts w:cs="Arial"/>
          <w:color w:val="000000" w:themeColor="text1"/>
        </w:rPr>
      </w:pPr>
    </w:p>
    <w:p w14:paraId="2343129D" w14:textId="5F2DC8B5" w:rsidR="00646D4D" w:rsidRDefault="00646D4D" w:rsidP="00920D21">
      <w:pPr>
        <w:jc w:val="both"/>
        <w:rPr>
          <w:rStyle w:val="Accentuation"/>
          <w:rFonts w:cs="Arial"/>
          <w:color w:val="000000" w:themeColor="text1"/>
        </w:rPr>
      </w:pPr>
    </w:p>
    <w:p w14:paraId="7A79A004" w14:textId="4BD46F2E" w:rsidR="00646D4D" w:rsidRDefault="00646D4D" w:rsidP="00920D21">
      <w:pPr>
        <w:jc w:val="both"/>
        <w:rPr>
          <w:rStyle w:val="Accentuation"/>
          <w:rFonts w:cs="Arial"/>
          <w:color w:val="000000" w:themeColor="text1"/>
        </w:rPr>
      </w:pPr>
    </w:p>
    <w:p w14:paraId="2FBA22EF" w14:textId="32E56A66" w:rsidR="00646D4D" w:rsidRDefault="00646D4D" w:rsidP="00920D21">
      <w:pPr>
        <w:jc w:val="both"/>
        <w:rPr>
          <w:rStyle w:val="Accentuation"/>
          <w:rFonts w:cs="Arial"/>
          <w:color w:val="000000" w:themeColor="text1"/>
        </w:rPr>
      </w:pPr>
    </w:p>
    <w:p w14:paraId="262F8B6C" w14:textId="1152D723" w:rsidR="00646D4D" w:rsidRDefault="00646D4D" w:rsidP="00920D21">
      <w:pPr>
        <w:jc w:val="both"/>
        <w:rPr>
          <w:rStyle w:val="Accentuation"/>
          <w:rFonts w:cs="Arial"/>
          <w:color w:val="000000" w:themeColor="text1"/>
        </w:rPr>
      </w:pPr>
    </w:p>
    <w:p w14:paraId="32140733" w14:textId="1E69B557" w:rsidR="00646D4D" w:rsidRDefault="00646D4D" w:rsidP="00920D21">
      <w:pPr>
        <w:jc w:val="both"/>
        <w:rPr>
          <w:rStyle w:val="Accentuation"/>
          <w:rFonts w:cs="Arial"/>
          <w:color w:val="000000" w:themeColor="text1"/>
        </w:rPr>
      </w:pPr>
    </w:p>
    <w:p w14:paraId="585E7D2E" w14:textId="22415794" w:rsidR="00646D4D" w:rsidRDefault="00646D4D" w:rsidP="00920D21">
      <w:pPr>
        <w:jc w:val="both"/>
        <w:rPr>
          <w:rStyle w:val="Accentuation"/>
          <w:rFonts w:cs="Arial"/>
          <w:color w:val="000000" w:themeColor="text1"/>
        </w:rPr>
      </w:pPr>
    </w:p>
    <w:p w14:paraId="3FC9986A" w14:textId="39192FD9" w:rsidR="00646D4D" w:rsidRDefault="00646D4D" w:rsidP="00920D21">
      <w:pPr>
        <w:jc w:val="both"/>
        <w:rPr>
          <w:rStyle w:val="Accentuation"/>
          <w:rFonts w:cs="Arial"/>
          <w:color w:val="000000" w:themeColor="text1"/>
        </w:rPr>
      </w:pPr>
    </w:p>
    <w:p w14:paraId="164D6AB5" w14:textId="77777777" w:rsidR="00920D21" w:rsidRDefault="00920D21" w:rsidP="00920D21">
      <w:pPr>
        <w:jc w:val="both"/>
        <w:rPr>
          <w:rStyle w:val="Accentuation"/>
          <w:rFonts w:cs="Arial"/>
          <w:color w:val="000000" w:themeColor="text1"/>
        </w:rPr>
      </w:pPr>
    </w:p>
    <w:p w14:paraId="77CC020E" w14:textId="77777777" w:rsidR="00646D4D" w:rsidRDefault="00646D4D" w:rsidP="00920D21">
      <w:pPr>
        <w:jc w:val="both"/>
        <w:rPr>
          <w:rStyle w:val="Accentuation"/>
          <w:rFonts w:cs="Arial"/>
          <w:color w:val="000000" w:themeColor="text1"/>
        </w:rPr>
      </w:pPr>
    </w:p>
    <w:p w14:paraId="7AB3643E" w14:textId="35B690B8" w:rsidR="000B4E89" w:rsidRDefault="000B4E89" w:rsidP="00920D21">
      <w:pPr>
        <w:pStyle w:val="Sous-titre"/>
        <w:jc w:val="both"/>
        <w:rPr>
          <w:rStyle w:val="Accentuation"/>
          <w:rFonts w:ascii="Arial" w:hAnsi="Arial" w:cs="Arial"/>
        </w:rPr>
      </w:pPr>
      <w:bookmarkStart w:id="0" w:name="_Hlk514431087"/>
      <w:r>
        <w:rPr>
          <w:rStyle w:val="Accentuation"/>
          <w:rFonts w:ascii="Arial" w:hAnsi="Arial" w:cs="Arial"/>
        </w:rPr>
        <w:lastRenderedPageBreak/>
        <w:t>Comprendre les alertes du programme</w:t>
      </w:r>
    </w:p>
    <w:bookmarkEnd w:id="0"/>
    <w:p w14:paraId="0340AA06" w14:textId="62027CA0" w:rsidR="000B4E89" w:rsidRPr="00133229" w:rsidRDefault="000B4E89" w:rsidP="00920D21">
      <w:pPr>
        <w:jc w:val="both"/>
        <w:rPr>
          <w:rStyle w:val="Accentuation"/>
          <w:rFonts w:ascii="Arial" w:hAnsi="Arial" w:cs="Arial"/>
          <w:color w:val="5F5F5F" w:themeColor="text2" w:themeTint="BF"/>
        </w:rPr>
      </w:pPr>
      <w:r w:rsidRPr="00133229">
        <w:rPr>
          <w:rStyle w:val="Accentuation"/>
          <w:rFonts w:ascii="Arial" w:hAnsi="Arial" w:cs="Arial"/>
          <w:color w:val="5F5F5F" w:themeColor="text2" w:themeTint="BF"/>
        </w:rPr>
        <w:t>Ce programme</w:t>
      </w:r>
      <w:r w:rsidR="00690C72" w:rsidRPr="00133229">
        <w:rPr>
          <w:rStyle w:val="Accentuation"/>
          <w:rFonts w:ascii="Arial" w:hAnsi="Arial" w:cs="Arial"/>
          <w:color w:val="5F5F5F" w:themeColor="text2" w:themeTint="BF"/>
        </w:rPr>
        <w:t xml:space="preserve"> à un fonctionnement qui</w:t>
      </w:r>
      <w:r w:rsidRPr="00133229">
        <w:rPr>
          <w:rStyle w:val="Accentuation"/>
          <w:rFonts w:ascii="Arial" w:hAnsi="Arial" w:cs="Arial"/>
          <w:color w:val="5F5F5F" w:themeColor="text2" w:themeTint="BF"/>
        </w:rPr>
        <w:t xml:space="preserve"> se passe en deux </w:t>
      </w:r>
      <w:r w:rsidR="0019562B" w:rsidRPr="00133229">
        <w:rPr>
          <w:rStyle w:val="Accentuation"/>
          <w:rFonts w:ascii="Arial" w:hAnsi="Arial" w:cs="Arial"/>
          <w:color w:val="5F5F5F" w:themeColor="text2" w:themeTint="BF"/>
        </w:rPr>
        <w:t>temps,</w:t>
      </w:r>
      <w:r w:rsidR="00A718D9" w:rsidRPr="00133229">
        <w:rPr>
          <w:rStyle w:val="Accentuation"/>
          <w:rFonts w:ascii="Arial" w:hAnsi="Arial" w:cs="Arial"/>
          <w:color w:val="5F5F5F" w:themeColor="text2" w:themeTint="BF"/>
        </w:rPr>
        <w:t xml:space="preserve"> une</w:t>
      </w:r>
      <w:r w:rsidRPr="00133229">
        <w:rPr>
          <w:rStyle w:val="Accentuation"/>
          <w:rFonts w:ascii="Arial" w:hAnsi="Arial" w:cs="Arial"/>
          <w:color w:val="5F5F5F" w:themeColor="text2" w:themeTint="BF"/>
        </w:rPr>
        <w:t xml:space="preserve"> partie Lecture, puis </w:t>
      </w:r>
      <w:r w:rsidR="00E11AF2" w:rsidRPr="00133229">
        <w:rPr>
          <w:rStyle w:val="Accentuation"/>
          <w:rFonts w:ascii="Arial" w:hAnsi="Arial" w:cs="Arial"/>
          <w:color w:val="5F5F5F" w:themeColor="text2" w:themeTint="BF"/>
        </w:rPr>
        <w:t xml:space="preserve">une partie </w:t>
      </w:r>
      <w:r w:rsidR="00F6157C" w:rsidRPr="00133229">
        <w:rPr>
          <w:rStyle w:val="Accentuation"/>
          <w:rFonts w:ascii="Arial" w:hAnsi="Arial" w:cs="Arial"/>
          <w:color w:val="5F5F5F" w:themeColor="text2" w:themeTint="BF"/>
        </w:rPr>
        <w:t xml:space="preserve">de </w:t>
      </w:r>
      <w:r w:rsidRPr="00133229">
        <w:rPr>
          <w:rStyle w:val="Accentuation"/>
          <w:rFonts w:ascii="Arial" w:hAnsi="Arial" w:cs="Arial"/>
          <w:color w:val="5F5F5F" w:themeColor="text2" w:themeTint="BF"/>
        </w:rPr>
        <w:t>simulation</w:t>
      </w:r>
      <w:r w:rsidR="00F6157C" w:rsidRPr="00133229">
        <w:rPr>
          <w:rStyle w:val="Accentuation"/>
          <w:rFonts w:ascii="Arial" w:hAnsi="Arial" w:cs="Arial"/>
          <w:color w:val="5F5F5F" w:themeColor="text2" w:themeTint="BF"/>
        </w:rPr>
        <w:t xml:space="preserve"> de la solution</w:t>
      </w:r>
      <w:r w:rsidRPr="00133229">
        <w:rPr>
          <w:rStyle w:val="Accentuation"/>
          <w:rFonts w:ascii="Arial" w:hAnsi="Arial" w:cs="Arial"/>
          <w:color w:val="5F5F5F" w:themeColor="text2" w:themeTint="BF"/>
        </w:rPr>
        <w:t>.</w:t>
      </w:r>
    </w:p>
    <w:p w14:paraId="65422E82" w14:textId="73E3CC1E" w:rsidR="000B4E89" w:rsidRPr="00133229" w:rsidRDefault="000B4E89" w:rsidP="00920D21">
      <w:pPr>
        <w:jc w:val="both"/>
        <w:rPr>
          <w:rStyle w:val="Accentuation"/>
          <w:rFonts w:ascii="Arial" w:hAnsi="Arial" w:cs="Arial"/>
          <w:color w:val="5F5F5F" w:themeColor="text2" w:themeTint="BF"/>
        </w:rPr>
      </w:pPr>
      <w:r w:rsidRPr="00133229">
        <w:rPr>
          <w:rStyle w:val="Accentuation"/>
          <w:rFonts w:ascii="Arial" w:hAnsi="Arial" w:cs="Arial"/>
          <w:color w:val="5F5F5F" w:themeColor="text2" w:themeTint="BF"/>
        </w:rPr>
        <w:t>Si le fichier entré par l’utilisateur est erroné, la simulation ne peut pas avoir dans certain cas lieu, ou sera vide dans d’autres.</w:t>
      </w:r>
    </w:p>
    <w:p w14:paraId="46F485B0" w14:textId="0E967BE2" w:rsidR="000B4E89" w:rsidRPr="00133229" w:rsidRDefault="0050261B" w:rsidP="00920D21">
      <w:pPr>
        <w:jc w:val="both"/>
        <w:rPr>
          <w:rStyle w:val="Accentuation"/>
          <w:rFonts w:cs="Arial"/>
          <w:color w:val="5F5F5F" w:themeColor="text2" w:themeTint="BF"/>
        </w:rPr>
      </w:pPr>
      <w:bookmarkStart w:id="1" w:name="_Hlk514428936"/>
      <w:r w:rsidRPr="00133229">
        <w:rPr>
          <w:rStyle w:val="Accentuation"/>
          <w:rFonts w:cs="Arial"/>
          <w:color w:val="5F5F5F" w:themeColor="text2" w:themeTint="BF"/>
        </w:rPr>
        <w:t>Le programme</w:t>
      </w:r>
      <w:bookmarkEnd w:id="1"/>
      <w:r w:rsidR="000B4E89" w:rsidRPr="00133229">
        <w:rPr>
          <w:rStyle w:val="Accentuation"/>
          <w:rFonts w:cs="Arial"/>
          <w:color w:val="5F5F5F" w:themeColor="text2" w:themeTint="BF"/>
        </w:rPr>
        <w:t xml:space="preserve"> déclare</w:t>
      </w:r>
      <w:bookmarkStart w:id="2" w:name="_GoBack"/>
      <w:bookmarkEnd w:id="2"/>
      <w:r w:rsidR="000B4E89" w:rsidRPr="00133229">
        <w:rPr>
          <w:rStyle w:val="Accentuation"/>
          <w:rFonts w:cs="Arial"/>
          <w:color w:val="5F5F5F" w:themeColor="text2" w:themeTint="BF"/>
        </w:rPr>
        <w:t xml:space="preserve"> les erreurs suivantes :</w:t>
      </w:r>
    </w:p>
    <w:p w14:paraId="3802377C" w14:textId="5C5AC976" w:rsidR="000B4E89" w:rsidRPr="00133229" w:rsidRDefault="00A718D9" w:rsidP="00920D21">
      <w:pPr>
        <w:pStyle w:val="Paragraphedeliste"/>
        <w:numPr>
          <w:ilvl w:val="0"/>
          <w:numId w:val="28"/>
        </w:numPr>
        <w:jc w:val="both"/>
        <w:rPr>
          <w:rStyle w:val="Accentuation"/>
          <w:rFonts w:cs="Arial"/>
          <w:color w:val="5F5F5F" w:themeColor="text2" w:themeTint="BF"/>
        </w:rPr>
      </w:pPr>
      <w:r w:rsidRPr="00133229">
        <w:rPr>
          <w:rStyle w:val="Accentuation"/>
          <w:rFonts w:cs="Arial"/>
          <w:color w:val="5F5F5F" w:themeColor="text2" w:themeTint="BF"/>
        </w:rPr>
        <w:t>Mauvaise déclaration</w:t>
      </w:r>
      <w:r w:rsidR="000B4E89" w:rsidRPr="00133229">
        <w:rPr>
          <w:rStyle w:val="Accentuation"/>
          <w:rFonts w:cs="Arial"/>
          <w:color w:val="5F5F5F" w:themeColor="text2" w:themeTint="BF"/>
        </w:rPr>
        <w:t xml:space="preserve"> d’</w:t>
      </w:r>
      <w:r w:rsidR="00113E33" w:rsidRPr="00133229">
        <w:rPr>
          <w:rStyle w:val="Accentuation"/>
          <w:rFonts w:cs="Arial"/>
          <w:color w:val="5F5F5F" w:themeColor="text2" w:themeTint="BF"/>
        </w:rPr>
        <w:t>instruction</w:t>
      </w:r>
    </w:p>
    <w:p w14:paraId="16B96838" w14:textId="4267176D" w:rsidR="000B4E89" w:rsidRPr="00133229" w:rsidRDefault="000B4E89" w:rsidP="00920D21">
      <w:pPr>
        <w:pStyle w:val="Paragraphedeliste"/>
        <w:numPr>
          <w:ilvl w:val="0"/>
          <w:numId w:val="28"/>
        </w:numPr>
        <w:jc w:val="both"/>
        <w:rPr>
          <w:rStyle w:val="Accentuation"/>
          <w:rFonts w:cs="Arial"/>
          <w:color w:val="5F5F5F" w:themeColor="text2" w:themeTint="BF"/>
        </w:rPr>
      </w:pPr>
      <w:r w:rsidRPr="00133229">
        <w:rPr>
          <w:rStyle w:val="Accentuation"/>
          <w:rFonts w:cs="Arial"/>
          <w:color w:val="5F5F5F" w:themeColor="text2" w:themeTint="BF"/>
        </w:rPr>
        <w:t>Mauvaise déclaration d’initialisation</w:t>
      </w:r>
      <w:r w:rsidR="00A718D9" w:rsidRPr="00133229">
        <w:rPr>
          <w:rStyle w:val="Accentuation"/>
          <w:rFonts w:cs="Arial"/>
          <w:color w:val="5F5F5F" w:themeColor="text2" w:themeTint="BF"/>
        </w:rPr>
        <w:t xml:space="preserve"> ou de </w:t>
      </w:r>
      <w:r w:rsidR="000D496E" w:rsidRPr="00133229">
        <w:rPr>
          <w:rStyle w:val="Accentuation"/>
          <w:rFonts w:cs="Arial"/>
          <w:color w:val="5F5F5F" w:themeColor="text2" w:themeTint="BF"/>
        </w:rPr>
        <w:t>paramètres</w:t>
      </w:r>
    </w:p>
    <w:p w14:paraId="43209058" w14:textId="6E38AB9C" w:rsidR="000B4E89" w:rsidRPr="00133229" w:rsidRDefault="00920D21" w:rsidP="00920D21">
      <w:pPr>
        <w:pStyle w:val="Paragraphedeliste"/>
        <w:numPr>
          <w:ilvl w:val="0"/>
          <w:numId w:val="28"/>
        </w:numPr>
        <w:jc w:val="both"/>
        <w:rPr>
          <w:rStyle w:val="Accentuation"/>
          <w:rFonts w:cs="Arial"/>
          <w:color w:val="5F5F5F" w:themeColor="text2" w:themeTint="BF"/>
        </w:rPr>
      </w:pPr>
      <w:r>
        <w:rPr>
          <w:rStyle w:val="Accentuation"/>
          <w:rFonts w:cs="Arial"/>
          <w:color w:val="5F5F5F" w:themeColor="text2" w:themeTint="BF"/>
        </w:rPr>
        <w:t>Toutes r</w:t>
      </w:r>
      <w:r w:rsidR="000B4E89" w:rsidRPr="00133229">
        <w:rPr>
          <w:rStyle w:val="Accentuation"/>
          <w:rFonts w:cs="Arial"/>
          <w:color w:val="5F5F5F" w:themeColor="text2" w:themeTint="BF"/>
        </w:rPr>
        <w:t>edéfinition</w:t>
      </w:r>
      <w:r>
        <w:rPr>
          <w:rStyle w:val="Accentuation"/>
          <w:rFonts w:cs="Arial"/>
          <w:color w:val="5F5F5F" w:themeColor="text2" w:themeTint="BF"/>
        </w:rPr>
        <w:t>s</w:t>
      </w:r>
    </w:p>
    <w:p w14:paraId="1419F6DF" w14:textId="756B8C0F" w:rsidR="000B4E89" w:rsidRPr="00133229" w:rsidRDefault="00113E33" w:rsidP="00920D21">
      <w:pPr>
        <w:pStyle w:val="Paragraphedeliste"/>
        <w:numPr>
          <w:ilvl w:val="0"/>
          <w:numId w:val="28"/>
        </w:numPr>
        <w:jc w:val="both"/>
        <w:rPr>
          <w:rStyle w:val="Accentuation"/>
          <w:rFonts w:cs="Arial"/>
          <w:color w:val="5F5F5F" w:themeColor="text2" w:themeTint="BF"/>
        </w:rPr>
      </w:pPr>
      <w:r w:rsidRPr="00133229">
        <w:rPr>
          <w:rStyle w:val="Accentuation"/>
          <w:rFonts w:cs="Arial"/>
          <w:color w:val="5F5F5F" w:themeColor="text2" w:themeTint="BF"/>
        </w:rPr>
        <w:t>L’équilibre</w:t>
      </w:r>
      <w:r w:rsidR="000B4E89" w:rsidRPr="00133229">
        <w:rPr>
          <w:rStyle w:val="Accentuation"/>
          <w:rFonts w:cs="Arial"/>
          <w:color w:val="5F5F5F" w:themeColor="text2" w:themeTint="BF"/>
        </w:rPr>
        <w:t xml:space="preserve"> entre P(X) et V(X)</w:t>
      </w:r>
    </w:p>
    <w:p w14:paraId="626281D9" w14:textId="689FD6ED" w:rsidR="00113E33" w:rsidRPr="00133229" w:rsidRDefault="00113E33" w:rsidP="00920D21">
      <w:pPr>
        <w:pStyle w:val="Paragraphedeliste"/>
        <w:numPr>
          <w:ilvl w:val="0"/>
          <w:numId w:val="28"/>
        </w:numPr>
        <w:jc w:val="both"/>
        <w:rPr>
          <w:rStyle w:val="Accentuation"/>
          <w:rFonts w:cs="Arial"/>
          <w:color w:val="5F5F5F" w:themeColor="text2" w:themeTint="BF"/>
        </w:rPr>
      </w:pPr>
      <w:r w:rsidRPr="00133229">
        <w:rPr>
          <w:rStyle w:val="Accentuation"/>
          <w:rFonts w:cs="Arial"/>
          <w:color w:val="5F5F5F" w:themeColor="text2" w:themeTint="BF"/>
        </w:rPr>
        <w:t>La présence de %IN et %PA</w:t>
      </w:r>
    </w:p>
    <w:p w14:paraId="040FD012" w14:textId="044A32F2" w:rsidR="0050261B" w:rsidRPr="00133229" w:rsidRDefault="008D60F5" w:rsidP="00920D21">
      <w:pPr>
        <w:jc w:val="both"/>
        <w:rPr>
          <w:rStyle w:val="Accentuation"/>
          <w:rFonts w:cs="Arial"/>
          <w:color w:val="5F5F5F" w:themeColor="text2" w:themeTint="BF"/>
        </w:rPr>
      </w:pPr>
      <w:r w:rsidRPr="00133229">
        <w:rPr>
          <w:rStyle w:val="Accentuation"/>
          <w:rFonts w:cs="Arial"/>
          <w:color w:val="5F5F5F" w:themeColor="text2" w:themeTint="BF"/>
        </w:rPr>
        <w:t>La ligne a laquelle le problème se situe est systématiquement signalé à la fin du message d’erreur.</w:t>
      </w:r>
    </w:p>
    <w:p w14:paraId="3316F489" w14:textId="678E0D70" w:rsidR="000B4E89" w:rsidRPr="00133229" w:rsidRDefault="0050261B" w:rsidP="00920D21">
      <w:pPr>
        <w:jc w:val="both"/>
        <w:rPr>
          <w:rStyle w:val="Accentuation"/>
          <w:rFonts w:cs="Arial"/>
          <w:color w:val="5F5F5F" w:themeColor="text2" w:themeTint="BF"/>
        </w:rPr>
      </w:pPr>
      <w:r w:rsidRPr="00133229">
        <w:rPr>
          <w:rStyle w:val="Accentuation"/>
          <w:rFonts w:cs="Arial"/>
          <w:color w:val="5F5F5F" w:themeColor="text2" w:themeTint="BF"/>
        </w:rPr>
        <w:t xml:space="preserve">Le programme </w:t>
      </w:r>
      <w:r w:rsidR="000B4E89" w:rsidRPr="00133229">
        <w:rPr>
          <w:rStyle w:val="Accentuation"/>
          <w:rFonts w:cs="Arial"/>
          <w:color w:val="5F5F5F" w:themeColor="text2" w:themeTint="BF"/>
        </w:rPr>
        <w:t>ne déclare pas les erreurs suivantes :</w:t>
      </w:r>
    </w:p>
    <w:p w14:paraId="12AFFE45" w14:textId="3D9CCE18" w:rsidR="000B4E89" w:rsidRPr="00133229" w:rsidRDefault="000B4E89" w:rsidP="00920D21">
      <w:pPr>
        <w:pStyle w:val="Paragraphedeliste"/>
        <w:numPr>
          <w:ilvl w:val="0"/>
          <w:numId w:val="27"/>
        </w:numPr>
        <w:jc w:val="both"/>
        <w:rPr>
          <w:rStyle w:val="Accentuation"/>
          <w:rFonts w:cs="Arial"/>
          <w:color w:val="5F5F5F" w:themeColor="text2" w:themeTint="BF"/>
        </w:rPr>
      </w:pPr>
      <w:r w:rsidRPr="00133229">
        <w:rPr>
          <w:rStyle w:val="Accentuation"/>
          <w:rFonts w:cs="Arial"/>
          <w:color w:val="5F5F5F" w:themeColor="text2" w:themeTint="BF"/>
        </w:rPr>
        <w:t xml:space="preserve">L’utilisation d’un sémaphore non </w:t>
      </w:r>
      <w:r w:rsidR="00920D21">
        <w:rPr>
          <w:rStyle w:val="Accentuation"/>
          <w:rFonts w:cs="Arial"/>
          <w:color w:val="5F5F5F" w:themeColor="text2" w:themeTint="BF"/>
        </w:rPr>
        <w:t>initialisé</w:t>
      </w:r>
    </w:p>
    <w:p w14:paraId="04BA5006" w14:textId="0BF39CCF" w:rsidR="000B4E89" w:rsidRPr="00133229" w:rsidRDefault="000B4E89" w:rsidP="00920D21">
      <w:pPr>
        <w:pStyle w:val="Paragraphedeliste"/>
        <w:numPr>
          <w:ilvl w:val="1"/>
          <w:numId w:val="27"/>
        </w:numPr>
        <w:jc w:val="both"/>
        <w:rPr>
          <w:rStyle w:val="Accentuation"/>
          <w:rFonts w:cs="Arial"/>
          <w:color w:val="5F5F5F" w:themeColor="text2" w:themeTint="BF"/>
        </w:rPr>
      </w:pPr>
      <w:r w:rsidRPr="00133229">
        <w:rPr>
          <w:rStyle w:val="Accentuation"/>
          <w:rFonts w:cs="Arial"/>
          <w:color w:val="5F5F5F" w:themeColor="text2" w:themeTint="BF"/>
        </w:rPr>
        <w:t>Dans ce cas le compteur du sémaphore est 0 donc le processus est automatiquement bloqué, pour toujours.</w:t>
      </w:r>
    </w:p>
    <w:p w14:paraId="1BD37815" w14:textId="04BE0E20" w:rsidR="00164F9C" w:rsidRPr="00133229" w:rsidRDefault="004D6448" w:rsidP="00920D21">
      <w:pPr>
        <w:pStyle w:val="Paragraphedeliste"/>
        <w:numPr>
          <w:ilvl w:val="0"/>
          <w:numId w:val="27"/>
        </w:numPr>
        <w:jc w:val="both"/>
        <w:rPr>
          <w:rStyle w:val="Accentuation"/>
          <w:rFonts w:cs="Arial"/>
          <w:color w:val="5F5F5F" w:themeColor="text2" w:themeTint="BF"/>
        </w:rPr>
      </w:pPr>
      <w:r w:rsidRPr="00133229">
        <w:rPr>
          <w:rStyle w:val="Accentuation"/>
          <w:rFonts w:cs="Arial"/>
          <w:color w:val="5F5F5F" w:themeColor="text2" w:themeTint="BF"/>
        </w:rPr>
        <w:t xml:space="preserve">Les données en dehors d’un %XX, elles sont simplement </w:t>
      </w:r>
      <w:r w:rsidR="00ED7302" w:rsidRPr="00133229">
        <w:rPr>
          <w:rStyle w:val="Accentuation"/>
          <w:rFonts w:cs="Arial"/>
          <w:color w:val="5F5F5F" w:themeColor="text2" w:themeTint="BF"/>
        </w:rPr>
        <w:t>ignorées</w:t>
      </w:r>
      <w:r w:rsidRPr="00133229">
        <w:rPr>
          <w:rStyle w:val="Accentuation"/>
          <w:rFonts w:cs="Arial"/>
          <w:color w:val="5F5F5F" w:themeColor="text2" w:themeTint="BF"/>
        </w:rPr>
        <w:t>.</w:t>
      </w:r>
    </w:p>
    <w:p w14:paraId="40D35D43" w14:textId="7A0C3149" w:rsidR="000B4E89" w:rsidRPr="00133229" w:rsidRDefault="000B4E89" w:rsidP="00920D21">
      <w:pPr>
        <w:pStyle w:val="Paragraphedeliste"/>
        <w:numPr>
          <w:ilvl w:val="0"/>
          <w:numId w:val="27"/>
        </w:numPr>
        <w:jc w:val="both"/>
        <w:rPr>
          <w:rStyle w:val="Accentuation"/>
          <w:rFonts w:cs="Arial"/>
          <w:color w:val="5F5F5F" w:themeColor="text2" w:themeTint="BF"/>
        </w:rPr>
      </w:pPr>
      <w:r w:rsidRPr="00133229">
        <w:rPr>
          <w:rStyle w:val="Accentuation"/>
          <w:rFonts w:cs="Arial"/>
          <w:color w:val="5F5F5F" w:themeColor="text2" w:themeTint="BF"/>
        </w:rPr>
        <w:t>Les erreurs de logique</w:t>
      </w:r>
    </w:p>
    <w:p w14:paraId="21802896" w14:textId="4EDE77F1" w:rsidR="000B4E89" w:rsidRPr="00133229" w:rsidRDefault="000B4E89" w:rsidP="00920D21">
      <w:pPr>
        <w:pStyle w:val="Paragraphedeliste"/>
        <w:numPr>
          <w:ilvl w:val="1"/>
          <w:numId w:val="27"/>
        </w:numPr>
        <w:jc w:val="both"/>
        <w:rPr>
          <w:rStyle w:val="Accentuation"/>
          <w:rFonts w:cs="Arial"/>
          <w:color w:val="5F5F5F" w:themeColor="text2" w:themeTint="BF"/>
        </w:rPr>
      </w:pPr>
      <w:r w:rsidRPr="00133229">
        <w:rPr>
          <w:rStyle w:val="Accentuation"/>
          <w:rFonts w:cs="Arial"/>
          <w:color w:val="5F5F5F" w:themeColor="text2" w:themeTint="BF"/>
        </w:rPr>
        <w:t>Certain</w:t>
      </w:r>
      <w:r w:rsidR="0019562B" w:rsidRPr="00133229">
        <w:rPr>
          <w:rStyle w:val="Accentuation"/>
          <w:rFonts w:cs="Arial"/>
          <w:color w:val="5F5F5F" w:themeColor="text2" w:themeTint="BF"/>
        </w:rPr>
        <w:t>es solutions</w:t>
      </w:r>
      <w:r w:rsidRPr="00133229">
        <w:rPr>
          <w:rStyle w:val="Accentuation"/>
          <w:rFonts w:cs="Arial"/>
          <w:color w:val="5F5F5F" w:themeColor="text2" w:themeTint="BF"/>
        </w:rPr>
        <w:t xml:space="preserve">, </w:t>
      </w:r>
      <w:r w:rsidR="0019562B" w:rsidRPr="00133229">
        <w:rPr>
          <w:rStyle w:val="Accentuation"/>
          <w:rFonts w:cs="Arial"/>
          <w:color w:val="5F5F5F" w:themeColor="text2" w:themeTint="BF"/>
        </w:rPr>
        <w:t>bien que sans erreurs de syntaxes</w:t>
      </w:r>
      <w:r w:rsidRPr="00133229">
        <w:rPr>
          <w:rStyle w:val="Accentuation"/>
          <w:rFonts w:cs="Arial"/>
          <w:color w:val="5F5F5F" w:themeColor="text2" w:themeTint="BF"/>
        </w:rPr>
        <w:t xml:space="preserve">, peuvent conduire aux faits que tous les processus soit bloqué. </w:t>
      </w:r>
      <w:r w:rsidR="00867208" w:rsidRPr="00133229">
        <w:rPr>
          <w:rStyle w:val="Accentuation"/>
          <w:rFonts w:cs="Arial"/>
          <w:color w:val="5F5F5F" w:themeColor="text2" w:themeTint="BF"/>
        </w:rPr>
        <w:t>C</w:t>
      </w:r>
      <w:r w:rsidRPr="00133229">
        <w:rPr>
          <w:rStyle w:val="Accentuation"/>
          <w:rFonts w:cs="Arial"/>
          <w:color w:val="5F5F5F" w:themeColor="text2" w:themeTint="BF"/>
        </w:rPr>
        <w:t>es cas de figures peuvent être très simple.</w:t>
      </w:r>
    </w:p>
    <w:p w14:paraId="454A50BC" w14:textId="0E3C14EA" w:rsidR="000B4E89" w:rsidRPr="00133229" w:rsidRDefault="000B4E89" w:rsidP="00920D21">
      <w:pPr>
        <w:jc w:val="both"/>
        <w:rPr>
          <w:rStyle w:val="Accentuation"/>
          <w:rFonts w:cs="Arial"/>
          <w:color w:val="5F5F5F" w:themeColor="text2" w:themeTint="BF"/>
        </w:rPr>
      </w:pPr>
      <w:r w:rsidRPr="00133229">
        <w:rPr>
          <w:rStyle w:val="Accentuation"/>
          <w:rFonts w:cs="Arial"/>
          <w:color w:val="5F5F5F" w:themeColor="text2" w:themeTint="BF"/>
        </w:rPr>
        <w:t>Dans ces cas, si des processus se retrouvent bloqué pour toujours, alors la simulation s’interrompra automatiquement, pour en relancer une autres, et ainsi de suite. A la fin du nombre de simulation indiqué par l’utilisateur, le programme affichera le nombre de simulation qui ont échouées</w:t>
      </w:r>
      <w:r w:rsidR="00636155" w:rsidRPr="00133229">
        <w:rPr>
          <w:rStyle w:val="Accentuation"/>
          <w:rFonts w:cs="Arial"/>
          <w:color w:val="5F5F5F" w:themeColor="text2" w:themeTint="BF"/>
        </w:rPr>
        <w:t>. A</w:t>
      </w:r>
      <w:r w:rsidR="00113E33" w:rsidRPr="00133229">
        <w:rPr>
          <w:rStyle w:val="Accentuation"/>
          <w:rFonts w:cs="Arial"/>
          <w:color w:val="5F5F5F" w:themeColor="text2" w:themeTint="BF"/>
        </w:rPr>
        <w:t>insi</w:t>
      </w:r>
      <w:r w:rsidRPr="00133229">
        <w:rPr>
          <w:rStyle w:val="Accentuation"/>
          <w:rFonts w:cs="Arial"/>
          <w:color w:val="5F5F5F" w:themeColor="text2" w:themeTint="BF"/>
        </w:rPr>
        <w:t xml:space="preserve"> l’utilisateur </w:t>
      </w:r>
      <w:r w:rsidR="004D6448" w:rsidRPr="00133229">
        <w:rPr>
          <w:rStyle w:val="Accentuation"/>
          <w:rFonts w:cs="Arial"/>
          <w:color w:val="5F5F5F" w:themeColor="text2" w:themeTint="BF"/>
        </w:rPr>
        <w:t>peut avoir une approximation de la fréquence</w:t>
      </w:r>
      <w:r w:rsidRPr="00133229">
        <w:rPr>
          <w:rStyle w:val="Accentuation"/>
          <w:rFonts w:cs="Arial"/>
          <w:color w:val="5F5F5F" w:themeColor="text2" w:themeTint="BF"/>
        </w:rPr>
        <w:t xml:space="preserve"> des bugs</w:t>
      </w:r>
      <w:r w:rsidR="00636155" w:rsidRPr="00133229">
        <w:rPr>
          <w:rStyle w:val="Accentuation"/>
          <w:rFonts w:cs="Arial"/>
          <w:color w:val="5F5F5F" w:themeColor="text2" w:themeTint="BF"/>
        </w:rPr>
        <w:t xml:space="preserve"> de la </w:t>
      </w:r>
      <w:r w:rsidR="00636155" w:rsidRPr="00133229">
        <w:rPr>
          <w:rStyle w:val="Accentuation"/>
          <w:rFonts w:cs="Arial"/>
          <w:color w:val="5F5F5F" w:themeColor="text2" w:themeTint="BF"/>
        </w:rPr>
        <w:lastRenderedPageBreak/>
        <w:t>solution proposée</w:t>
      </w:r>
      <w:r w:rsidRPr="00133229">
        <w:rPr>
          <w:rStyle w:val="Accentuation"/>
          <w:rFonts w:cs="Arial"/>
          <w:color w:val="5F5F5F" w:themeColor="text2" w:themeTint="BF"/>
        </w:rPr>
        <w:t>.</w:t>
      </w:r>
      <w:r w:rsidR="00113E33" w:rsidRPr="00133229">
        <w:rPr>
          <w:rStyle w:val="Accentuation"/>
          <w:rFonts w:cs="Arial"/>
          <w:color w:val="5F5F5F" w:themeColor="text2" w:themeTint="BF"/>
        </w:rPr>
        <w:t xml:space="preserve"> Cependant le programmes n’indique</w:t>
      </w:r>
      <w:r w:rsidR="00636155" w:rsidRPr="00133229">
        <w:rPr>
          <w:rStyle w:val="Accentuation"/>
          <w:rFonts w:cs="Arial"/>
          <w:color w:val="5F5F5F" w:themeColor="text2" w:themeTint="BF"/>
        </w:rPr>
        <w:t xml:space="preserve"> pas</w:t>
      </w:r>
      <w:r w:rsidR="00113E33" w:rsidRPr="00133229">
        <w:rPr>
          <w:rStyle w:val="Accentuation"/>
          <w:rFonts w:cs="Arial"/>
          <w:color w:val="5F5F5F" w:themeColor="text2" w:themeTint="BF"/>
        </w:rPr>
        <w:t xml:space="preserve"> la source des problèmes rencontrés.</w:t>
      </w:r>
    </w:p>
    <w:p w14:paraId="737E14E0" w14:textId="77777777" w:rsidR="000B4E89" w:rsidRPr="00133229" w:rsidRDefault="000B4E89" w:rsidP="00920D21">
      <w:pPr>
        <w:jc w:val="both"/>
        <w:rPr>
          <w:rStyle w:val="Accentuation"/>
          <w:rFonts w:cs="Arial"/>
          <w:color w:val="5F5F5F" w:themeColor="text2" w:themeTint="BF"/>
        </w:rPr>
      </w:pPr>
    </w:p>
    <w:sectPr w:rsidR="000B4E89" w:rsidRPr="00133229">
      <w:footerReference w:type="default" r:id="rId1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3C721" w14:textId="77777777" w:rsidR="008A5A67" w:rsidRDefault="008A5A67">
      <w:pPr>
        <w:spacing w:after="0" w:line="240" w:lineRule="auto"/>
      </w:pPr>
      <w:r>
        <w:separator/>
      </w:r>
    </w:p>
  </w:endnote>
  <w:endnote w:type="continuationSeparator" w:id="0">
    <w:p w14:paraId="0B9D24AC" w14:textId="77777777" w:rsidR="008A5A67" w:rsidRDefault="008A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90080" w14:textId="77777777" w:rsidR="00FC17FF" w:rsidRDefault="00FC17FF">
    <w:pPr>
      <w:tabs>
        <w:tab w:val="center" w:pos="4550"/>
        <w:tab w:val="left" w:pos="5818"/>
      </w:tabs>
      <w:ind w:right="260"/>
      <w:jc w:val="right"/>
      <w:rPr>
        <w:color w:val="151515" w:themeColor="text2" w:themeShade="80"/>
      </w:rPr>
    </w:pPr>
    <w:r>
      <w:rPr>
        <w:color w:val="7F7F7F" w:themeColor="text2" w:themeTint="99"/>
        <w:spacing w:val="60"/>
      </w:rPr>
      <w:t>Page</w:t>
    </w:r>
    <w:r>
      <w:rPr>
        <w:color w:val="7F7F7F" w:themeColor="text2" w:themeTint="99"/>
      </w:rPr>
      <w:t xml:space="preserve"> </w:t>
    </w:r>
    <w:r>
      <w:rPr>
        <w:color w:val="1F1F1F" w:themeColor="text2" w:themeShade="BF"/>
      </w:rPr>
      <w:fldChar w:fldCharType="begin"/>
    </w:r>
    <w:r>
      <w:rPr>
        <w:color w:val="1F1F1F" w:themeColor="text2" w:themeShade="BF"/>
      </w:rPr>
      <w:instrText>PAGE   \* MERGEFORMAT</w:instrText>
    </w:r>
    <w:r>
      <w:rPr>
        <w:color w:val="1F1F1F" w:themeColor="text2" w:themeShade="BF"/>
      </w:rPr>
      <w:fldChar w:fldCharType="separate"/>
    </w:r>
    <w:r>
      <w:rPr>
        <w:color w:val="1F1F1F" w:themeColor="text2" w:themeShade="BF"/>
      </w:rPr>
      <w:t>1</w:t>
    </w:r>
    <w:r>
      <w:rPr>
        <w:color w:val="1F1F1F" w:themeColor="text2" w:themeShade="BF"/>
      </w:rPr>
      <w:fldChar w:fldCharType="end"/>
    </w:r>
    <w:r>
      <w:rPr>
        <w:color w:val="1F1F1F" w:themeColor="text2" w:themeShade="BF"/>
      </w:rPr>
      <w:t xml:space="preserve"> | </w:t>
    </w:r>
    <w:r>
      <w:rPr>
        <w:color w:val="1F1F1F" w:themeColor="text2" w:themeShade="BF"/>
      </w:rPr>
      <w:fldChar w:fldCharType="begin"/>
    </w:r>
    <w:r>
      <w:rPr>
        <w:color w:val="1F1F1F" w:themeColor="text2" w:themeShade="BF"/>
      </w:rPr>
      <w:instrText>NUMPAGES  \* Arabic  \* MERGEFORMAT</w:instrText>
    </w:r>
    <w:r>
      <w:rPr>
        <w:color w:val="1F1F1F" w:themeColor="text2" w:themeShade="BF"/>
      </w:rPr>
      <w:fldChar w:fldCharType="separate"/>
    </w:r>
    <w:r>
      <w:rPr>
        <w:color w:val="1F1F1F" w:themeColor="text2" w:themeShade="BF"/>
      </w:rPr>
      <w:t>1</w:t>
    </w:r>
    <w:r>
      <w:rPr>
        <w:color w:val="1F1F1F" w:themeColor="text2" w:themeShade="BF"/>
      </w:rPr>
      <w:fldChar w:fldCharType="end"/>
    </w:r>
  </w:p>
  <w:p w14:paraId="76C86F88" w14:textId="77777777" w:rsidR="00FC17FF" w:rsidRDefault="00FC17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CA68F" w14:textId="77777777" w:rsidR="008A5A67" w:rsidRDefault="008A5A67">
      <w:pPr>
        <w:spacing w:after="0" w:line="240" w:lineRule="auto"/>
      </w:pPr>
      <w:r>
        <w:separator/>
      </w:r>
    </w:p>
  </w:footnote>
  <w:footnote w:type="continuationSeparator" w:id="0">
    <w:p w14:paraId="22C118F6" w14:textId="77777777" w:rsidR="008A5A67" w:rsidRDefault="008A5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A480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1A64F6"/>
    <w:multiLevelType w:val="hybridMultilevel"/>
    <w:tmpl w:val="F46EC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FC4163"/>
    <w:multiLevelType w:val="hybridMultilevel"/>
    <w:tmpl w:val="10167396"/>
    <w:lvl w:ilvl="0" w:tplc="20301D84">
      <w:numFmt w:val="bullet"/>
      <w:lvlText w:val="•"/>
      <w:lvlJc w:val="left"/>
      <w:pPr>
        <w:ind w:left="1080" w:hanging="720"/>
      </w:pPr>
      <w:rPr>
        <w:rFonts w:ascii="Verdana" w:eastAsiaTheme="minorHAnsi" w:hAnsi="Verdana" w:cs="Arial" w:hint="default"/>
      </w:rPr>
    </w:lvl>
    <w:lvl w:ilvl="1" w:tplc="BA26BED8">
      <w:numFmt w:val="bullet"/>
      <w:lvlText w:val=""/>
      <w:lvlJc w:val="left"/>
      <w:pPr>
        <w:ind w:left="1800" w:hanging="720"/>
      </w:pPr>
      <w:rPr>
        <w:rFonts w:ascii="Symbol" w:eastAsiaTheme="minorHAnsi" w:hAnsi="Symbo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1F0C34"/>
    <w:multiLevelType w:val="hybridMultilevel"/>
    <w:tmpl w:val="08283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0A0644"/>
    <w:multiLevelType w:val="hybridMultilevel"/>
    <w:tmpl w:val="1422A884"/>
    <w:lvl w:ilvl="0" w:tplc="ECB43928">
      <w:start w:val="2"/>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4416C3"/>
    <w:multiLevelType w:val="hybridMultilevel"/>
    <w:tmpl w:val="BC468424"/>
    <w:lvl w:ilvl="0" w:tplc="C1D0F138">
      <w:start w:val="1"/>
      <w:numFmt w:val="bullet"/>
      <w:lvlText w:val=""/>
      <w:lvlJc w:val="left"/>
      <w:pPr>
        <w:ind w:left="360" w:hanging="360"/>
      </w:pPr>
      <w:rPr>
        <w:rFonts w:ascii="Symbol" w:hAnsi="Symbol" w:hint="default"/>
        <w:color w:val="F75952" w:themeColor="accent1"/>
        <w:sz w:val="20"/>
      </w:rPr>
    </w:lvl>
    <w:lvl w:ilvl="1" w:tplc="8D241B96" w:tentative="1">
      <w:start w:val="1"/>
      <w:numFmt w:val="bullet"/>
      <w:lvlText w:val="o"/>
      <w:lvlJc w:val="left"/>
      <w:pPr>
        <w:ind w:left="1440" w:hanging="360"/>
      </w:pPr>
      <w:rPr>
        <w:rFonts w:ascii="Courier New" w:hAnsi="Courier New" w:cs="Courier New" w:hint="default"/>
      </w:rPr>
    </w:lvl>
    <w:lvl w:ilvl="2" w:tplc="B74442B6" w:tentative="1">
      <w:start w:val="1"/>
      <w:numFmt w:val="bullet"/>
      <w:lvlText w:val=""/>
      <w:lvlJc w:val="left"/>
      <w:pPr>
        <w:ind w:left="2160" w:hanging="360"/>
      </w:pPr>
      <w:rPr>
        <w:rFonts w:ascii="Wingdings" w:hAnsi="Wingdings" w:hint="default"/>
      </w:rPr>
    </w:lvl>
    <w:lvl w:ilvl="3" w:tplc="CBC4D624" w:tentative="1">
      <w:start w:val="1"/>
      <w:numFmt w:val="bullet"/>
      <w:lvlText w:val=""/>
      <w:lvlJc w:val="left"/>
      <w:pPr>
        <w:ind w:left="2880" w:hanging="360"/>
      </w:pPr>
      <w:rPr>
        <w:rFonts w:ascii="Symbol" w:hAnsi="Symbol" w:hint="default"/>
      </w:rPr>
    </w:lvl>
    <w:lvl w:ilvl="4" w:tplc="9FA2768E" w:tentative="1">
      <w:start w:val="1"/>
      <w:numFmt w:val="bullet"/>
      <w:lvlText w:val="o"/>
      <w:lvlJc w:val="left"/>
      <w:pPr>
        <w:ind w:left="3600" w:hanging="360"/>
      </w:pPr>
      <w:rPr>
        <w:rFonts w:ascii="Courier New" w:hAnsi="Courier New" w:cs="Courier New" w:hint="default"/>
      </w:rPr>
    </w:lvl>
    <w:lvl w:ilvl="5" w:tplc="A732CD30" w:tentative="1">
      <w:start w:val="1"/>
      <w:numFmt w:val="bullet"/>
      <w:lvlText w:val=""/>
      <w:lvlJc w:val="left"/>
      <w:pPr>
        <w:ind w:left="4320" w:hanging="360"/>
      </w:pPr>
      <w:rPr>
        <w:rFonts w:ascii="Wingdings" w:hAnsi="Wingdings" w:hint="default"/>
      </w:rPr>
    </w:lvl>
    <w:lvl w:ilvl="6" w:tplc="552CD44A" w:tentative="1">
      <w:start w:val="1"/>
      <w:numFmt w:val="bullet"/>
      <w:lvlText w:val=""/>
      <w:lvlJc w:val="left"/>
      <w:pPr>
        <w:ind w:left="5040" w:hanging="360"/>
      </w:pPr>
      <w:rPr>
        <w:rFonts w:ascii="Symbol" w:hAnsi="Symbol" w:hint="default"/>
      </w:rPr>
    </w:lvl>
    <w:lvl w:ilvl="7" w:tplc="B22A8A40" w:tentative="1">
      <w:start w:val="1"/>
      <w:numFmt w:val="bullet"/>
      <w:lvlText w:val="o"/>
      <w:lvlJc w:val="left"/>
      <w:pPr>
        <w:ind w:left="5760" w:hanging="360"/>
      </w:pPr>
      <w:rPr>
        <w:rFonts w:ascii="Courier New" w:hAnsi="Courier New" w:cs="Courier New" w:hint="default"/>
      </w:rPr>
    </w:lvl>
    <w:lvl w:ilvl="8" w:tplc="5E649F74" w:tentative="1">
      <w:start w:val="1"/>
      <w:numFmt w:val="bullet"/>
      <w:lvlText w:val=""/>
      <w:lvlJc w:val="left"/>
      <w:pPr>
        <w:ind w:left="6480" w:hanging="360"/>
      </w:pPr>
      <w:rPr>
        <w:rFonts w:ascii="Wingdings" w:hAnsi="Wingdings" w:hint="default"/>
      </w:rPr>
    </w:lvl>
  </w:abstractNum>
  <w:abstractNum w:abstractNumId="16" w15:restartNumberingAfterBreak="0">
    <w:nsid w:val="521F3BC3"/>
    <w:multiLevelType w:val="hybridMultilevel"/>
    <w:tmpl w:val="BCE43202"/>
    <w:lvl w:ilvl="0" w:tplc="EAC8BE24">
      <w:start w:val="1"/>
      <w:numFmt w:val="decimal"/>
      <w:pStyle w:val="Listenumros"/>
      <w:lvlText w:val="%1."/>
      <w:lvlJc w:val="left"/>
      <w:pPr>
        <w:ind w:left="360" w:hanging="360"/>
      </w:pPr>
      <w:rPr>
        <w:rFonts w:hint="default"/>
      </w:rPr>
    </w:lvl>
    <w:lvl w:ilvl="1" w:tplc="1714C036">
      <w:start w:val="1"/>
      <w:numFmt w:val="lowerLetter"/>
      <w:lvlText w:val="%2."/>
      <w:lvlJc w:val="left"/>
      <w:pPr>
        <w:ind w:left="1440" w:hanging="360"/>
      </w:pPr>
    </w:lvl>
    <w:lvl w:ilvl="2" w:tplc="5D980EDE">
      <w:start w:val="1"/>
      <w:numFmt w:val="lowerRoman"/>
      <w:lvlText w:val="%3."/>
      <w:lvlJc w:val="right"/>
      <w:pPr>
        <w:ind w:left="2160" w:hanging="180"/>
      </w:pPr>
    </w:lvl>
    <w:lvl w:ilvl="3" w:tplc="C2FA61A4">
      <w:start w:val="1"/>
      <w:numFmt w:val="decimal"/>
      <w:lvlText w:val="%4."/>
      <w:lvlJc w:val="left"/>
      <w:pPr>
        <w:ind w:left="2880" w:hanging="360"/>
      </w:pPr>
    </w:lvl>
    <w:lvl w:ilvl="4" w:tplc="494444BA" w:tentative="1">
      <w:start w:val="1"/>
      <w:numFmt w:val="lowerLetter"/>
      <w:lvlText w:val="%5."/>
      <w:lvlJc w:val="left"/>
      <w:pPr>
        <w:ind w:left="3600" w:hanging="360"/>
      </w:pPr>
    </w:lvl>
    <w:lvl w:ilvl="5" w:tplc="FFB44514" w:tentative="1">
      <w:start w:val="1"/>
      <w:numFmt w:val="lowerRoman"/>
      <w:lvlText w:val="%6."/>
      <w:lvlJc w:val="right"/>
      <w:pPr>
        <w:ind w:left="4320" w:hanging="180"/>
      </w:pPr>
    </w:lvl>
    <w:lvl w:ilvl="6" w:tplc="70AE285C" w:tentative="1">
      <w:start w:val="1"/>
      <w:numFmt w:val="decimal"/>
      <w:lvlText w:val="%7."/>
      <w:lvlJc w:val="left"/>
      <w:pPr>
        <w:ind w:left="5040" w:hanging="360"/>
      </w:pPr>
    </w:lvl>
    <w:lvl w:ilvl="7" w:tplc="B2C6F160" w:tentative="1">
      <w:start w:val="1"/>
      <w:numFmt w:val="lowerLetter"/>
      <w:lvlText w:val="%8."/>
      <w:lvlJc w:val="left"/>
      <w:pPr>
        <w:ind w:left="5760" w:hanging="360"/>
      </w:pPr>
    </w:lvl>
    <w:lvl w:ilvl="8" w:tplc="709EC900" w:tentative="1">
      <w:start w:val="1"/>
      <w:numFmt w:val="lowerRoman"/>
      <w:lvlText w:val="%9."/>
      <w:lvlJc w:val="right"/>
      <w:pPr>
        <w:ind w:left="6480" w:hanging="180"/>
      </w:pPr>
    </w:lvl>
  </w:abstractNum>
  <w:abstractNum w:abstractNumId="17" w15:restartNumberingAfterBreak="0">
    <w:nsid w:val="5A792FB8"/>
    <w:multiLevelType w:val="hybridMultilevel"/>
    <w:tmpl w:val="AE5EBD70"/>
    <w:lvl w:ilvl="0" w:tplc="20301D84">
      <w:numFmt w:val="bullet"/>
      <w:lvlText w:val="•"/>
      <w:lvlJc w:val="left"/>
      <w:pPr>
        <w:ind w:left="1080" w:hanging="720"/>
      </w:pPr>
      <w:rPr>
        <w:rFonts w:ascii="Verdana" w:eastAsiaTheme="minorHAnsi" w:hAnsi="Verdana"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650925"/>
    <w:multiLevelType w:val="hybridMultilevel"/>
    <w:tmpl w:val="52F29D80"/>
    <w:lvl w:ilvl="0" w:tplc="D32CF958">
      <w:numFmt w:val="bullet"/>
      <w:lvlText w:val=""/>
      <w:lvlJc w:val="left"/>
      <w:pPr>
        <w:ind w:left="1080" w:hanging="720"/>
      </w:pPr>
      <w:rPr>
        <w:rFonts w:ascii="Wingdings" w:eastAsiaTheme="minorEastAsia"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D95E6C"/>
    <w:multiLevelType w:val="hybridMultilevel"/>
    <w:tmpl w:val="3946A1D2"/>
    <w:lvl w:ilvl="0" w:tplc="20301D84">
      <w:numFmt w:val="bullet"/>
      <w:lvlText w:val="•"/>
      <w:lvlJc w:val="left"/>
      <w:pPr>
        <w:ind w:left="1080" w:hanging="720"/>
      </w:pPr>
      <w:rPr>
        <w:rFonts w:ascii="Verdana" w:eastAsiaTheme="minorHAnsi" w:hAnsi="Verdana"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7A67A9"/>
    <w:multiLevelType w:val="hybridMultilevel"/>
    <w:tmpl w:val="746CC1AC"/>
    <w:lvl w:ilvl="0" w:tplc="E6B43F00">
      <w:start w:val="5"/>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E964D0"/>
    <w:multiLevelType w:val="hybridMultilevel"/>
    <w:tmpl w:val="849E4210"/>
    <w:lvl w:ilvl="0" w:tplc="7B32CDE6">
      <w:start w:val="2"/>
      <w:numFmt w:val="bullet"/>
      <w:lvlText w:val="-"/>
      <w:lvlJc w:val="left"/>
      <w:pPr>
        <w:ind w:left="720" w:hanging="360"/>
      </w:pPr>
      <w:rPr>
        <w:rFonts w:ascii="Verdana" w:eastAsiaTheme="minorHAnsi"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734274"/>
    <w:multiLevelType w:val="hybridMultilevel"/>
    <w:tmpl w:val="7EEA7E7C"/>
    <w:lvl w:ilvl="0" w:tplc="0A54A786">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5E8ED59E">
      <w:start w:val="1"/>
      <w:numFmt w:val="bullet"/>
      <w:lvlText w:val="o"/>
      <w:lvlJc w:val="left"/>
      <w:pPr>
        <w:ind w:left="1440" w:hanging="360"/>
      </w:pPr>
      <w:rPr>
        <w:rFonts w:ascii="Courier New" w:hAnsi="Courier New" w:cs="Courier New" w:hint="default"/>
      </w:rPr>
    </w:lvl>
    <w:lvl w:ilvl="2" w:tplc="B1C4211E" w:tentative="1">
      <w:start w:val="1"/>
      <w:numFmt w:val="bullet"/>
      <w:lvlText w:val=""/>
      <w:lvlJc w:val="left"/>
      <w:pPr>
        <w:ind w:left="2160" w:hanging="360"/>
      </w:pPr>
      <w:rPr>
        <w:rFonts w:ascii="Wingdings" w:hAnsi="Wingdings" w:hint="default"/>
      </w:rPr>
    </w:lvl>
    <w:lvl w:ilvl="3" w:tplc="DC903538" w:tentative="1">
      <w:start w:val="1"/>
      <w:numFmt w:val="bullet"/>
      <w:lvlText w:val=""/>
      <w:lvlJc w:val="left"/>
      <w:pPr>
        <w:ind w:left="2880" w:hanging="360"/>
      </w:pPr>
      <w:rPr>
        <w:rFonts w:ascii="Symbol" w:hAnsi="Symbol" w:hint="default"/>
      </w:rPr>
    </w:lvl>
    <w:lvl w:ilvl="4" w:tplc="34A63222" w:tentative="1">
      <w:start w:val="1"/>
      <w:numFmt w:val="bullet"/>
      <w:lvlText w:val="o"/>
      <w:lvlJc w:val="left"/>
      <w:pPr>
        <w:ind w:left="3600" w:hanging="360"/>
      </w:pPr>
      <w:rPr>
        <w:rFonts w:ascii="Courier New" w:hAnsi="Courier New" w:cs="Courier New" w:hint="default"/>
      </w:rPr>
    </w:lvl>
    <w:lvl w:ilvl="5" w:tplc="D41A64B6" w:tentative="1">
      <w:start w:val="1"/>
      <w:numFmt w:val="bullet"/>
      <w:lvlText w:val=""/>
      <w:lvlJc w:val="left"/>
      <w:pPr>
        <w:ind w:left="4320" w:hanging="360"/>
      </w:pPr>
      <w:rPr>
        <w:rFonts w:ascii="Wingdings" w:hAnsi="Wingdings" w:hint="default"/>
      </w:rPr>
    </w:lvl>
    <w:lvl w:ilvl="6" w:tplc="EF5AE998" w:tentative="1">
      <w:start w:val="1"/>
      <w:numFmt w:val="bullet"/>
      <w:lvlText w:val=""/>
      <w:lvlJc w:val="left"/>
      <w:pPr>
        <w:ind w:left="5040" w:hanging="360"/>
      </w:pPr>
      <w:rPr>
        <w:rFonts w:ascii="Symbol" w:hAnsi="Symbol" w:hint="default"/>
      </w:rPr>
    </w:lvl>
    <w:lvl w:ilvl="7" w:tplc="F11090A6" w:tentative="1">
      <w:start w:val="1"/>
      <w:numFmt w:val="bullet"/>
      <w:lvlText w:val="o"/>
      <w:lvlJc w:val="left"/>
      <w:pPr>
        <w:ind w:left="5760" w:hanging="360"/>
      </w:pPr>
      <w:rPr>
        <w:rFonts w:ascii="Courier New" w:hAnsi="Courier New" w:cs="Courier New" w:hint="default"/>
      </w:rPr>
    </w:lvl>
    <w:lvl w:ilvl="8" w:tplc="D76264E0" w:tentative="1">
      <w:start w:val="1"/>
      <w:numFmt w:val="bullet"/>
      <w:lvlText w:val=""/>
      <w:lvlJc w:val="left"/>
      <w:pPr>
        <w:ind w:left="6480" w:hanging="360"/>
      </w:pPr>
      <w:rPr>
        <w:rFonts w:ascii="Wingdings" w:hAnsi="Wingdings" w:hint="default"/>
      </w:rPr>
    </w:lvl>
  </w:abstractNum>
  <w:abstractNum w:abstractNumId="23" w15:restartNumberingAfterBreak="0">
    <w:nsid w:val="7BCF081C"/>
    <w:multiLevelType w:val="hybridMultilevel"/>
    <w:tmpl w:val="5A4C900E"/>
    <w:lvl w:ilvl="0" w:tplc="CA1871CE">
      <w:start w:val="5"/>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5"/>
  </w:num>
  <w:num w:numId="6">
    <w:abstractNumId w:val="9"/>
  </w:num>
  <w:num w:numId="7">
    <w:abstractNumId w:val="22"/>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16"/>
  </w:num>
  <w:num w:numId="17">
    <w:abstractNumId w:val="23"/>
  </w:num>
  <w:num w:numId="18">
    <w:abstractNumId w:val="20"/>
  </w:num>
  <w:num w:numId="19">
    <w:abstractNumId w:val="13"/>
  </w:num>
  <w:num w:numId="20">
    <w:abstractNumId w:val="0"/>
  </w:num>
  <w:num w:numId="21">
    <w:abstractNumId w:val="22"/>
  </w:num>
  <w:num w:numId="22">
    <w:abstractNumId w:val="16"/>
  </w:num>
  <w:num w:numId="23">
    <w:abstractNumId w:val="21"/>
  </w:num>
  <w:num w:numId="24">
    <w:abstractNumId w:val="14"/>
  </w:num>
  <w:num w:numId="25">
    <w:abstractNumId w:val="11"/>
  </w:num>
  <w:num w:numId="26">
    <w:abstractNumId w:val="12"/>
  </w:num>
  <w:num w:numId="27">
    <w:abstractNumId w:val="17"/>
  </w:num>
  <w:num w:numId="28">
    <w:abstractNumId w:val="1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A75"/>
    <w:rsid w:val="00026772"/>
    <w:rsid w:val="00030B7A"/>
    <w:rsid w:val="00084260"/>
    <w:rsid w:val="000949C1"/>
    <w:rsid w:val="000B4E89"/>
    <w:rsid w:val="000C1DB3"/>
    <w:rsid w:val="000C2132"/>
    <w:rsid w:val="000D496E"/>
    <w:rsid w:val="000D6630"/>
    <w:rsid w:val="000E0611"/>
    <w:rsid w:val="000E5480"/>
    <w:rsid w:val="000F68BF"/>
    <w:rsid w:val="001009D7"/>
    <w:rsid w:val="00113E33"/>
    <w:rsid w:val="0011753D"/>
    <w:rsid w:val="00124FC9"/>
    <w:rsid w:val="00133229"/>
    <w:rsid w:val="00164F9C"/>
    <w:rsid w:val="00165CDD"/>
    <w:rsid w:val="00172C5A"/>
    <w:rsid w:val="0019562B"/>
    <w:rsid w:val="001C205D"/>
    <w:rsid w:val="001C3687"/>
    <w:rsid w:val="001D66C0"/>
    <w:rsid w:val="00210F26"/>
    <w:rsid w:val="002301B7"/>
    <w:rsid w:val="00233A24"/>
    <w:rsid w:val="002471F2"/>
    <w:rsid w:val="002611B4"/>
    <w:rsid w:val="00262838"/>
    <w:rsid w:val="00280E4F"/>
    <w:rsid w:val="002813AE"/>
    <w:rsid w:val="002967D1"/>
    <w:rsid w:val="002B166E"/>
    <w:rsid w:val="002E48C1"/>
    <w:rsid w:val="002E6212"/>
    <w:rsid w:val="003055B3"/>
    <w:rsid w:val="00307CDA"/>
    <w:rsid w:val="0033388F"/>
    <w:rsid w:val="00345023"/>
    <w:rsid w:val="00374E6D"/>
    <w:rsid w:val="00376AC0"/>
    <w:rsid w:val="00387E35"/>
    <w:rsid w:val="00396843"/>
    <w:rsid w:val="003A08B7"/>
    <w:rsid w:val="003D1E16"/>
    <w:rsid w:val="003E6716"/>
    <w:rsid w:val="003F5FF7"/>
    <w:rsid w:val="003F708B"/>
    <w:rsid w:val="00401533"/>
    <w:rsid w:val="004078EC"/>
    <w:rsid w:val="00415538"/>
    <w:rsid w:val="00424FA3"/>
    <w:rsid w:val="00437DCA"/>
    <w:rsid w:val="004D276C"/>
    <w:rsid w:val="004D6448"/>
    <w:rsid w:val="004E0E54"/>
    <w:rsid w:val="004E40EF"/>
    <w:rsid w:val="0050261B"/>
    <w:rsid w:val="005050EC"/>
    <w:rsid w:val="00506479"/>
    <w:rsid w:val="00516C6D"/>
    <w:rsid w:val="0052404E"/>
    <w:rsid w:val="00533C83"/>
    <w:rsid w:val="005375A8"/>
    <w:rsid w:val="00561187"/>
    <w:rsid w:val="00564143"/>
    <w:rsid w:val="005708A3"/>
    <w:rsid w:val="005815F4"/>
    <w:rsid w:val="00583147"/>
    <w:rsid w:val="0058326A"/>
    <w:rsid w:val="00593496"/>
    <w:rsid w:val="005A56B7"/>
    <w:rsid w:val="005C32BA"/>
    <w:rsid w:val="005C479B"/>
    <w:rsid w:val="005D12E5"/>
    <w:rsid w:val="005F0BC2"/>
    <w:rsid w:val="005F5567"/>
    <w:rsid w:val="00605428"/>
    <w:rsid w:val="00636155"/>
    <w:rsid w:val="00642648"/>
    <w:rsid w:val="00646D4D"/>
    <w:rsid w:val="00656E09"/>
    <w:rsid w:val="00661CD2"/>
    <w:rsid w:val="00690C72"/>
    <w:rsid w:val="006928BC"/>
    <w:rsid w:val="006B33DD"/>
    <w:rsid w:val="006C0696"/>
    <w:rsid w:val="006F195F"/>
    <w:rsid w:val="006F1F08"/>
    <w:rsid w:val="006F7F9B"/>
    <w:rsid w:val="00727A1B"/>
    <w:rsid w:val="00737027"/>
    <w:rsid w:val="00762CFB"/>
    <w:rsid w:val="00782DFD"/>
    <w:rsid w:val="00793AA2"/>
    <w:rsid w:val="007A4602"/>
    <w:rsid w:val="007D016B"/>
    <w:rsid w:val="007D5791"/>
    <w:rsid w:val="007E6A0D"/>
    <w:rsid w:val="007F11A3"/>
    <w:rsid w:val="00811442"/>
    <w:rsid w:val="008147D2"/>
    <w:rsid w:val="00842355"/>
    <w:rsid w:val="00842F2A"/>
    <w:rsid w:val="00867208"/>
    <w:rsid w:val="0087121D"/>
    <w:rsid w:val="0087347C"/>
    <w:rsid w:val="00873841"/>
    <w:rsid w:val="008745AC"/>
    <w:rsid w:val="00880969"/>
    <w:rsid w:val="00884A84"/>
    <w:rsid w:val="00891C1E"/>
    <w:rsid w:val="00893235"/>
    <w:rsid w:val="008A4D2E"/>
    <w:rsid w:val="008A5A67"/>
    <w:rsid w:val="008D60F5"/>
    <w:rsid w:val="009019D3"/>
    <w:rsid w:val="00916B21"/>
    <w:rsid w:val="00920D21"/>
    <w:rsid w:val="009315E2"/>
    <w:rsid w:val="00957D9A"/>
    <w:rsid w:val="00966C16"/>
    <w:rsid w:val="00972B07"/>
    <w:rsid w:val="00981108"/>
    <w:rsid w:val="009A0793"/>
    <w:rsid w:val="009A5272"/>
    <w:rsid w:val="009B3DE1"/>
    <w:rsid w:val="009C147A"/>
    <w:rsid w:val="009D1931"/>
    <w:rsid w:val="009F2BE8"/>
    <w:rsid w:val="009F7523"/>
    <w:rsid w:val="00A01F74"/>
    <w:rsid w:val="00A06573"/>
    <w:rsid w:val="00A31BA9"/>
    <w:rsid w:val="00A5172D"/>
    <w:rsid w:val="00A52F6B"/>
    <w:rsid w:val="00A66631"/>
    <w:rsid w:val="00A718D9"/>
    <w:rsid w:val="00A77B01"/>
    <w:rsid w:val="00A8571A"/>
    <w:rsid w:val="00AE2E56"/>
    <w:rsid w:val="00B062BC"/>
    <w:rsid w:val="00B11954"/>
    <w:rsid w:val="00B20630"/>
    <w:rsid w:val="00B34A75"/>
    <w:rsid w:val="00B41903"/>
    <w:rsid w:val="00B504C2"/>
    <w:rsid w:val="00B532A2"/>
    <w:rsid w:val="00B74C61"/>
    <w:rsid w:val="00B946D3"/>
    <w:rsid w:val="00BB322B"/>
    <w:rsid w:val="00BF6DC7"/>
    <w:rsid w:val="00C37338"/>
    <w:rsid w:val="00C64626"/>
    <w:rsid w:val="00C71CD6"/>
    <w:rsid w:val="00C90BB7"/>
    <w:rsid w:val="00C91104"/>
    <w:rsid w:val="00CD1CA1"/>
    <w:rsid w:val="00CE779B"/>
    <w:rsid w:val="00D15C45"/>
    <w:rsid w:val="00D216BF"/>
    <w:rsid w:val="00D25663"/>
    <w:rsid w:val="00D40FDA"/>
    <w:rsid w:val="00D43D01"/>
    <w:rsid w:val="00D51821"/>
    <w:rsid w:val="00D646E2"/>
    <w:rsid w:val="00D71188"/>
    <w:rsid w:val="00D82DF9"/>
    <w:rsid w:val="00DC2C18"/>
    <w:rsid w:val="00DC4DD8"/>
    <w:rsid w:val="00DC7A42"/>
    <w:rsid w:val="00DF18E6"/>
    <w:rsid w:val="00DF22DD"/>
    <w:rsid w:val="00DF431D"/>
    <w:rsid w:val="00DF7476"/>
    <w:rsid w:val="00E00CC8"/>
    <w:rsid w:val="00E11AF2"/>
    <w:rsid w:val="00E20D9D"/>
    <w:rsid w:val="00E2152D"/>
    <w:rsid w:val="00E27AEA"/>
    <w:rsid w:val="00E40756"/>
    <w:rsid w:val="00E42D10"/>
    <w:rsid w:val="00E4338A"/>
    <w:rsid w:val="00E4460C"/>
    <w:rsid w:val="00E53251"/>
    <w:rsid w:val="00E721A7"/>
    <w:rsid w:val="00E72B50"/>
    <w:rsid w:val="00E73B57"/>
    <w:rsid w:val="00E86FFB"/>
    <w:rsid w:val="00E9079D"/>
    <w:rsid w:val="00E93BAC"/>
    <w:rsid w:val="00EA14B6"/>
    <w:rsid w:val="00EA550E"/>
    <w:rsid w:val="00EB3D30"/>
    <w:rsid w:val="00ED231B"/>
    <w:rsid w:val="00ED7302"/>
    <w:rsid w:val="00EF6C1D"/>
    <w:rsid w:val="00F02D29"/>
    <w:rsid w:val="00F149B3"/>
    <w:rsid w:val="00F208AD"/>
    <w:rsid w:val="00F35BA4"/>
    <w:rsid w:val="00F36592"/>
    <w:rsid w:val="00F44CC3"/>
    <w:rsid w:val="00F6157C"/>
    <w:rsid w:val="00F63031"/>
    <w:rsid w:val="00F809AA"/>
    <w:rsid w:val="00FA5F24"/>
    <w:rsid w:val="00FC17FF"/>
    <w:rsid w:val="00FD09EC"/>
    <w:rsid w:val="00FD1E07"/>
    <w:rsid w:val="00FE7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D98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0"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8" w:unhideWhenUsed="1" w:qFormat="1"/>
    <w:lsdException w:name="Mention" w:semiHidden="1" w:unhideWhenUsed="1"/>
    <w:lsdException w:name="Smart Hyperlink" w:semiHidden="1" w:unhideWhenUsed="1"/>
  </w:latentStyles>
  <w:style w:type="paragraph" w:default="1" w:styleId="Normal">
    <w:name w:val="Normal"/>
    <w:qFormat/>
    <w:rsid w:val="00133229"/>
  </w:style>
  <w:style w:type="paragraph" w:styleId="Titre1">
    <w:name w:val="heading 1"/>
    <w:basedOn w:val="Normal"/>
    <w:next w:val="Normal"/>
    <w:link w:val="Titre1Car"/>
    <w:uiPriority w:val="9"/>
    <w:qFormat/>
    <w:rsid w:val="00DF22DD"/>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semiHidden/>
    <w:unhideWhenUsed/>
    <w:qFormat/>
    <w:rsid w:val="00DF22DD"/>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semiHidden/>
    <w:unhideWhenUsed/>
    <w:qFormat/>
    <w:rsid w:val="00DF22DD"/>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semiHidden/>
    <w:unhideWhenUsed/>
    <w:qFormat/>
    <w:rsid w:val="00DF22DD"/>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rsid w:val="00DF22DD"/>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rsid w:val="00DF22DD"/>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rsid w:val="00DF22DD"/>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rsid w:val="00DF22DD"/>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rsid w:val="00DF22DD"/>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22DD"/>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sid w:val="00DF22DD"/>
    <w:rPr>
      <w:rFonts w:asciiTheme="majorHAnsi" w:hAnsiTheme="majorHAnsi" w:cstheme="majorBidi"/>
      <w:b/>
      <w:caps/>
      <w:color w:val="2A2A2A" w:themeColor="text2"/>
      <w:sz w:val="28"/>
      <w:szCs w:val="26"/>
    </w:rPr>
  </w:style>
  <w:style w:type="paragraph" w:styleId="Listepuces">
    <w:name w:val="List Bullet"/>
    <w:basedOn w:val="Normal"/>
    <w:uiPriority w:val="12"/>
    <w:qFormat/>
    <w:rsid w:val="00DF22DD"/>
    <w:pPr>
      <w:numPr>
        <w:numId w:val="21"/>
      </w:numPr>
      <w:spacing w:after="160"/>
    </w:pPr>
    <w:rPr>
      <w:i/>
      <w:color w:val="2A2A2A" w:themeColor="text2"/>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rsid w:val="00DF22DD"/>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sid w:val="00DF22DD"/>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DF22DD"/>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semiHidden/>
    <w:rsid w:val="00DF22DD"/>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sid w:val="00DF22DD"/>
    <w:rPr>
      <w:rFonts w:asciiTheme="majorHAnsi" w:eastAsiaTheme="majorEastAsia" w:hAnsiTheme="majorHAnsi" w:cstheme="majorBidi"/>
      <w:b/>
      <w:i/>
    </w:rPr>
  </w:style>
  <w:style w:type="character" w:customStyle="1" w:styleId="Titre6Car">
    <w:name w:val="Titre 6 Car"/>
    <w:basedOn w:val="Policepardfaut"/>
    <w:link w:val="Titre6"/>
    <w:uiPriority w:val="9"/>
    <w:semiHidden/>
    <w:rsid w:val="00DF22DD"/>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sid w:val="00DF22DD"/>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sid w:val="00DF22DD"/>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sid w:val="00DF22DD"/>
    <w:rPr>
      <w:rFonts w:asciiTheme="majorHAnsi" w:eastAsiaTheme="majorEastAsia" w:hAnsiTheme="majorHAnsi" w:cstheme="majorBidi"/>
      <w:b/>
      <w:i/>
      <w:iCs/>
      <w:sz w:val="20"/>
      <w:szCs w:val="21"/>
    </w:rPr>
  </w:style>
  <w:style w:type="character" w:styleId="Accentuation">
    <w:name w:val="Emphasis"/>
    <w:basedOn w:val="Policepardfaut"/>
    <w:uiPriority w:val="10"/>
    <w:qFormat/>
    <w:rsid w:val="00DF22DD"/>
    <w:rPr>
      <w:b w:val="0"/>
      <w:i w:val="0"/>
      <w:iCs/>
      <w:color w:val="F75952" w:themeColor="accent1"/>
    </w:rPr>
  </w:style>
  <w:style w:type="paragraph" w:styleId="Citationintense">
    <w:name w:val="Intense Quote"/>
    <w:basedOn w:val="Normal"/>
    <w:next w:val="Normal"/>
    <w:link w:val="CitationintenseCar"/>
    <w:uiPriority w:val="30"/>
    <w:semiHidden/>
    <w:unhideWhenUsed/>
    <w:qFormat/>
    <w:rsid w:val="00DF22DD"/>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sid w:val="00DF22DD"/>
    <w:rPr>
      <w:b/>
      <w:i/>
      <w:iCs/>
      <w:color w:val="F75952" w:themeColor="accent1"/>
      <w:sz w:val="54"/>
    </w:rPr>
  </w:style>
  <w:style w:type="paragraph" w:styleId="Paragraphedeliste">
    <w:name w:val="List Paragraph"/>
    <w:basedOn w:val="Normal"/>
    <w:uiPriority w:val="34"/>
    <w:unhideWhenUsed/>
    <w:qFormat/>
    <w:rsid w:val="00DF22DD"/>
    <w:pPr>
      <w:contextualSpacing/>
    </w:pPr>
    <w:rPr>
      <w:i/>
    </w:rPr>
  </w:style>
  <w:style w:type="paragraph" w:styleId="Lgende">
    <w:name w:val="caption"/>
    <w:basedOn w:val="Normal"/>
    <w:next w:val="Normal"/>
    <w:uiPriority w:val="35"/>
    <w:semiHidden/>
    <w:unhideWhenUsed/>
    <w:qFormat/>
    <w:rsid w:val="00DF22DD"/>
    <w:pPr>
      <w:spacing w:line="240" w:lineRule="auto"/>
    </w:pPr>
    <w:rPr>
      <w:i/>
      <w:iCs/>
      <w:sz w:val="20"/>
      <w:szCs w:val="18"/>
    </w:rPr>
  </w:style>
  <w:style w:type="paragraph" w:styleId="En-ttedetabledesmatires">
    <w:name w:val="TOC Heading"/>
    <w:basedOn w:val="Titre1"/>
    <w:next w:val="Normal"/>
    <w:uiPriority w:val="38"/>
    <w:qFormat/>
    <w:rsid w:val="00DF22DD"/>
    <w:pPr>
      <w:spacing w:after="1320"/>
      <w:outlineLvl w:val="9"/>
    </w:pPr>
  </w:style>
  <w:style w:type="paragraph" w:styleId="Pieddepage">
    <w:name w:val="footer"/>
    <w:basedOn w:val="Normal"/>
    <w:link w:val="PieddepageCar"/>
    <w:uiPriority w:val="99"/>
    <w:unhideWhenUsed/>
    <w:qFormat/>
    <w:rsid w:val="00DF22DD"/>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sid w:val="00DF22DD"/>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sid w:val="00DF22DD"/>
    <w:rPr>
      <w:b/>
      <w:i/>
      <w:iCs/>
      <w:caps/>
      <w:smallCaps w:val="0"/>
      <w:color w:val="F75952" w:themeColor="accent1"/>
    </w:rPr>
  </w:style>
  <w:style w:type="character" w:styleId="Rfrenceintense">
    <w:name w:val="Intense Reference"/>
    <w:basedOn w:val="Policepardfaut"/>
    <w:uiPriority w:val="32"/>
    <w:semiHidden/>
    <w:unhideWhenUsed/>
    <w:qFormat/>
    <w:rsid w:val="00DF22DD"/>
    <w:rPr>
      <w:b/>
      <w:bCs/>
      <w:caps/>
      <w:smallCaps w:val="0"/>
      <w:color w:val="3E3E3E" w:themeColor="text2" w:themeTint="E6"/>
      <w:spacing w:val="0"/>
    </w:rPr>
  </w:style>
  <w:style w:type="character" w:styleId="lev">
    <w:name w:val="Strong"/>
    <w:basedOn w:val="Policepardfaut"/>
    <w:uiPriority w:val="8"/>
    <w:semiHidden/>
    <w:unhideWhenUsed/>
    <w:qFormat/>
    <w:rsid w:val="00DF22DD"/>
    <w:rPr>
      <w:b/>
      <w:bCs/>
      <w:color w:val="3E3E3E" w:themeColor="text2" w:themeTint="E6"/>
    </w:rPr>
  </w:style>
  <w:style w:type="character" w:styleId="Accentuationlgre">
    <w:name w:val="Subtle Emphasis"/>
    <w:basedOn w:val="Policepardfaut"/>
    <w:uiPriority w:val="19"/>
    <w:semiHidden/>
    <w:unhideWhenUsed/>
    <w:qFormat/>
    <w:rsid w:val="00DF22DD"/>
    <w:rPr>
      <w:i/>
      <w:iCs/>
      <w:color w:val="5F5F5F" w:themeColor="text2" w:themeTint="BF"/>
    </w:rPr>
  </w:style>
  <w:style w:type="character" w:styleId="Rfrenceple">
    <w:name w:val="Subtle Reference"/>
    <w:basedOn w:val="Policepardfaut"/>
    <w:uiPriority w:val="31"/>
    <w:semiHidden/>
    <w:unhideWhenUsed/>
    <w:qFormat/>
    <w:rsid w:val="00DF22DD"/>
    <w:rPr>
      <w:caps/>
      <w:smallCaps w:val="0"/>
      <w:color w:val="5F5F5F" w:themeColor="text2" w:themeTint="BF"/>
    </w:rPr>
  </w:style>
  <w:style w:type="character" w:styleId="Titredulivre">
    <w:name w:val="Book Title"/>
    <w:basedOn w:val="Policepardfaut"/>
    <w:uiPriority w:val="33"/>
    <w:semiHidden/>
    <w:unhideWhenUsed/>
    <w:qFormat/>
    <w:rsid w:val="00DF22DD"/>
    <w:rPr>
      <w:b w:val="0"/>
      <w:bCs/>
      <w:i/>
      <w:iCs/>
      <w:color w:val="3E3E3E" w:themeColor="text2" w:themeTint="E6"/>
      <w:spacing w:val="0"/>
    </w:rPr>
  </w:style>
  <w:style w:type="paragraph" w:styleId="Titre">
    <w:name w:val="Title"/>
    <w:basedOn w:val="Normal"/>
    <w:next w:val="Sous-titre"/>
    <w:link w:val="TitreCar"/>
    <w:uiPriority w:val="1"/>
    <w:qFormat/>
    <w:rsid w:val="00DF22DD"/>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reCar">
    <w:name w:val="Titre Car"/>
    <w:basedOn w:val="Policepardfaut"/>
    <w:link w:val="Titre"/>
    <w:uiPriority w:val="1"/>
    <w:rsid w:val="00DF22DD"/>
    <w:rPr>
      <w:rFonts w:asciiTheme="majorHAnsi" w:eastAsiaTheme="majorEastAsia" w:hAnsiTheme="majorHAnsi" w:cstheme="majorBidi"/>
      <w:b/>
      <w:caps/>
      <w:color w:val="2A2A2A" w:themeColor="text2"/>
      <w:kern w:val="28"/>
      <w:sz w:val="100"/>
      <w:szCs w:val="56"/>
    </w:rPr>
  </w:style>
  <w:style w:type="paragraph" w:styleId="Sous-titre">
    <w:name w:val="Subtitle"/>
    <w:basedOn w:val="Normal"/>
    <w:next w:val="Author"/>
    <w:link w:val="Sous-titreCar"/>
    <w:uiPriority w:val="2"/>
    <w:qFormat/>
    <w:rsid w:val="00DF22DD"/>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sid w:val="00DF22DD"/>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semiHidden/>
    <w:unhideWhenUsed/>
    <w:qFormat/>
    <w:rsid w:val="00DF22DD"/>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semiHidden/>
    <w:unhideWhenUsed/>
    <w:qFormat/>
    <w:rsid w:val="00DF22DD"/>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sid w:val="00DF22DD"/>
    <w:pPr>
      <w:spacing w:after="0"/>
    </w:pPr>
    <w:rPr>
      <w:b/>
      <w:color w:val="2A2A2A" w:themeColor="text2"/>
      <w:sz w:val="30"/>
    </w:rPr>
  </w:style>
  <w:style w:type="paragraph" w:styleId="En-tte">
    <w:name w:val="header"/>
    <w:basedOn w:val="Normal"/>
    <w:link w:val="En-tteCar"/>
    <w:uiPriority w:val="99"/>
    <w:unhideWhenUsed/>
    <w:qFormat/>
    <w:rsid w:val="00DF22DD"/>
    <w:pPr>
      <w:spacing w:after="0" w:line="240" w:lineRule="auto"/>
    </w:pPr>
  </w:style>
  <w:style w:type="character" w:customStyle="1" w:styleId="En-tteCar">
    <w:name w:val="En-tête Car"/>
    <w:basedOn w:val="Policepardfaut"/>
    <w:link w:val="En-tte"/>
    <w:uiPriority w:val="99"/>
    <w:rsid w:val="00DF22DD"/>
  </w:style>
  <w:style w:type="paragraph" w:styleId="Listenumros">
    <w:name w:val="List Number"/>
    <w:basedOn w:val="Normal"/>
    <w:uiPriority w:val="13"/>
    <w:qFormat/>
    <w:rsid w:val="00DF22DD"/>
    <w:pPr>
      <w:numPr>
        <w:numId w:val="22"/>
      </w:numPr>
    </w:pPr>
    <w:rPr>
      <w:i/>
    </w:rPr>
  </w:style>
  <w:style w:type="table" w:styleId="Listecouleur-Accent6">
    <w:name w:val="Colorful List Accent 6"/>
    <w:basedOn w:val="TableauNormal"/>
    <w:uiPriority w:val="72"/>
    <w:rsid w:val="002B166E"/>
    <w:pPr>
      <w:spacing w:after="0" w:line="240" w:lineRule="auto"/>
    </w:pPr>
    <w:rPr>
      <w:color w:val="000000" w:themeColor="text1"/>
    </w:rPr>
    <w:tblPr>
      <w:tblStyleRowBandSize w:val="1"/>
      <w:tblStyleColBandSize w:val="1"/>
    </w:tblPr>
    <w:tcPr>
      <w:shd w:val="clear" w:color="auto" w:fill="FEF9ED" w:themeFill="accent6" w:themeFillTint="19"/>
    </w:tcPr>
    <w:tblStylePr w:type="firstRow">
      <w:rPr>
        <w:b/>
        <w:bCs/>
        <w:color w:val="FFFFFF" w:themeColor="background1"/>
      </w:rPr>
      <w:tblPr/>
      <w:tcPr>
        <w:tcBorders>
          <w:bottom w:val="single" w:sz="12" w:space="0" w:color="FFFFFF" w:themeColor="background1"/>
        </w:tcBorders>
        <w:shd w:val="clear" w:color="auto" w:fill="9D4EAE" w:themeFill="accent5" w:themeFillShade="CC"/>
      </w:tcPr>
    </w:tblStylePr>
    <w:tblStylePr w:type="lastRow">
      <w:rPr>
        <w:b/>
        <w:bCs/>
        <w:color w:val="9D4EA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1D2" w:themeFill="accent6" w:themeFillTint="3F"/>
      </w:tcPr>
    </w:tblStylePr>
    <w:tblStylePr w:type="band1Horz">
      <w:tblPr/>
      <w:tcPr>
        <w:shd w:val="clear" w:color="auto" w:fill="FDF4DB" w:themeFill="accent6" w:themeFillTint="33"/>
      </w:tcPr>
    </w:tblStylePr>
  </w:style>
  <w:style w:type="table" w:styleId="TableauListe3">
    <w:name w:val="List Table 3"/>
    <w:basedOn w:val="TableauNormal"/>
    <w:uiPriority w:val="99"/>
    <w:rsid w:val="002B166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xmsonormal">
    <w:name w:val="x_msonormal"/>
    <w:basedOn w:val="Normal"/>
    <w:rsid w:val="00E72B50"/>
    <w:pPr>
      <w:spacing w:before="100" w:beforeAutospacing="1" w:after="100" w:afterAutospacing="1" w:line="240" w:lineRule="auto"/>
    </w:pPr>
    <w:rPr>
      <w:rFonts w:ascii="Times New Roman" w:hAnsi="Times New Roman" w:cs="Times New Roman"/>
      <w:color w:val="auto"/>
      <w:lang w:eastAsia="fr-FR" w:bidi="ar-SA"/>
    </w:rPr>
  </w:style>
  <w:style w:type="paragraph" w:styleId="TM3">
    <w:name w:val="toc 3"/>
    <w:basedOn w:val="Normal"/>
    <w:next w:val="Normal"/>
    <w:autoRedefine/>
    <w:uiPriority w:val="39"/>
    <w:unhideWhenUsed/>
    <w:rsid w:val="00FD09E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01822">
      <w:bodyDiv w:val="1"/>
      <w:marLeft w:val="0"/>
      <w:marRight w:val="0"/>
      <w:marTop w:val="0"/>
      <w:marBottom w:val="0"/>
      <w:divBdr>
        <w:top w:val="none" w:sz="0" w:space="0" w:color="auto"/>
        <w:left w:val="none" w:sz="0" w:space="0" w:color="auto"/>
        <w:bottom w:val="none" w:sz="0" w:space="0" w:color="auto"/>
        <w:right w:val="none" w:sz="0" w:space="0" w:color="auto"/>
      </w:divBdr>
      <w:divsChild>
        <w:div w:id="2041006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7110929">
              <w:marLeft w:val="0"/>
              <w:marRight w:val="0"/>
              <w:marTop w:val="0"/>
              <w:marBottom w:val="0"/>
              <w:divBdr>
                <w:top w:val="none" w:sz="0" w:space="0" w:color="auto"/>
                <w:left w:val="none" w:sz="0" w:space="0" w:color="auto"/>
                <w:bottom w:val="none" w:sz="0" w:space="0" w:color="auto"/>
                <w:right w:val="none" w:sz="0" w:space="0" w:color="auto"/>
              </w:divBdr>
              <w:divsChild>
                <w:div w:id="982925571">
                  <w:marLeft w:val="0"/>
                  <w:marRight w:val="0"/>
                  <w:marTop w:val="0"/>
                  <w:marBottom w:val="0"/>
                  <w:divBdr>
                    <w:top w:val="none" w:sz="0" w:space="0" w:color="auto"/>
                    <w:left w:val="none" w:sz="0" w:space="0" w:color="auto"/>
                    <w:bottom w:val="none" w:sz="0" w:space="0" w:color="auto"/>
                    <w:right w:val="none" w:sz="0" w:space="0" w:color="auto"/>
                  </w:divBdr>
                  <w:divsChild>
                    <w:div w:id="484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1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372CD846-A4E0-4B08-B6B4-D29F3AC71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492</Words>
  <Characters>2707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MARTIN</dc:creator>
  <cp:lastModifiedBy>Alexandre PACHOUD</cp:lastModifiedBy>
  <cp:revision>29</cp:revision>
  <dcterms:created xsi:type="dcterms:W3CDTF">2018-05-11T08:28:00Z</dcterms:created>
  <dcterms:modified xsi:type="dcterms:W3CDTF">2018-05-20T13:53:00Z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40c25c02-a5e0-48a4-913c-93e0d5121f72</vt:lpwstr>
  </property>
</Properties>
</file>