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DB7357">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DB7357">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DB7357">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DB7357">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DB7357">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DB7357">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DB735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CF7A43"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proofErr w:type="gramStart"/>
            <w:r>
              <w:t>distribué</w:t>
            </w:r>
            <w:proofErr w:type="gramEnd"/>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8" w:name="_Toc25553310"/>
      <w:bookmarkStart w:id="19" w:name="_Toc71691015"/>
      <w:bookmarkStart w:id="20" w:name="_Toc4070094"/>
      <w:r>
        <w:lastRenderedPageBreak/>
        <w:t>R</w:t>
      </w:r>
      <w:r w:rsidRPr="00791020">
        <w:t>isques techniques</w:t>
      </w:r>
      <w:bookmarkEnd w:id="18"/>
      <w:bookmarkEnd w:id="19"/>
      <w:bookmarkEnd w:id="20"/>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 xml:space="preserve">Authentification </w:t>
            </w:r>
            <w:proofErr w:type="spellStart"/>
            <w:r>
              <w:t>stateless</w:t>
            </w:r>
            <w:proofErr w:type="spellEnd"/>
          </w:p>
        </w:tc>
        <w:tc>
          <w:tcPr>
            <w:tcW w:w="1843" w:type="dxa"/>
          </w:tcPr>
          <w:p w:rsidR="00CE49E1" w:rsidRDefault="00CE49E1" w:rsidP="00CE49E1">
            <w:r>
              <w:t>Jamais utilisé auparavant</w:t>
            </w:r>
          </w:p>
        </w:tc>
        <w:tc>
          <w:tcPr>
            <w:tcW w:w="5237" w:type="dxa"/>
          </w:tcPr>
          <w:p w:rsidR="00CE49E1" w:rsidRDefault="00CE49E1" w:rsidP="00CE49E1">
            <w:r>
              <w:t xml:space="preserve">Tentative d’acquérir </w:t>
            </w:r>
            <w:proofErr w:type="gramStart"/>
            <w:r>
              <w:t>les connaissances</w:t>
            </w:r>
            <w:r w:rsidR="00927F19">
              <w:t xml:space="preserve"> nécessaire</w:t>
            </w:r>
            <w:proofErr w:type="gramEnd"/>
            <w:r>
              <w:t>, sinon changement vers une authentification non-</w:t>
            </w:r>
            <w:proofErr w:type="spellStart"/>
            <w:r>
              <w:t>stateless</w:t>
            </w:r>
            <w:proofErr w:type="spellEnd"/>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21" w:name="_Toc4070095"/>
      <w:r>
        <w:t>Budget initial</w:t>
      </w:r>
      <w:bookmarkEnd w:id="21"/>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22" w:name="_Toc4070096"/>
      <w:r>
        <w:t>Conception</w:t>
      </w:r>
      <w:bookmarkEnd w:id="22"/>
    </w:p>
    <w:p w:rsidR="00BC5535" w:rsidRDefault="00BC5535" w:rsidP="00BC5535"/>
    <w:p w:rsidR="00BC5535" w:rsidRDefault="00BC5535" w:rsidP="008B17B5">
      <w:pPr>
        <w:pStyle w:val="Titre2"/>
      </w:pPr>
      <w:bookmarkStart w:id="23" w:name="_Toc4070097"/>
      <w:r>
        <w:t>Analyse de l’environnement</w:t>
      </w:r>
      <w:bookmarkEnd w:id="23"/>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4" w:name="_Toc4070098"/>
      <w:r>
        <w:t>Utilisateurs</w:t>
      </w:r>
      <w:bookmarkEnd w:id="24"/>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5" w:name="_Toc4070099"/>
      <w:r>
        <w:t>Authentification</w:t>
      </w:r>
      <w:bookmarkEnd w:id="25"/>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 xml:space="preserve">est la délégation de l'authentification à un parti tierce. L'OAuth permet d'authentifier un utilisateur sur une application avec des identifiants d'une autre </w:t>
      </w:r>
      <w:r w:rsidR="00431386">
        <w:lastRenderedPageBreak/>
        <w:t>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 xml:space="preserve">Authentification par </w:t>
      </w:r>
      <w:r w:rsidRPr="00EE3621">
        <w:rPr>
          <w:lang w:val="en-US"/>
        </w:rPr>
        <w:t>tokens</w:t>
      </w:r>
    </w:p>
    <w:p w:rsidR="0003073A" w:rsidRDefault="0003073A" w:rsidP="0003073A"/>
    <w:p w:rsidR="0003073A" w:rsidRDefault="0003073A" w:rsidP="0003073A">
      <w:r>
        <w:t xml:space="preserve">Une implémentation d'authentification </w:t>
      </w:r>
      <w:proofErr w:type="spellStart"/>
      <w:r>
        <w:t>stateless</w:t>
      </w:r>
      <w:proofErr w:type="spellEnd"/>
      <w:r>
        <w:t xml:space="preserve">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w:t>
      </w:r>
      <w:proofErr w:type="spellStart"/>
      <w:r>
        <w:t>stateless</w:t>
      </w:r>
      <w:proofErr w:type="spellEnd"/>
      <w:r>
        <w:t xml:space="preserve">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w:t>
      </w:r>
      <w:proofErr w:type="spellStart"/>
      <w:r>
        <w:t>stateless</w:t>
      </w:r>
      <w:proofErr w:type="spellEnd"/>
      <w:r>
        <w:t xml:space="preserve">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proofErr w:type="spellStart"/>
      <w:r w:rsidRPr="001601AA">
        <w:rPr>
          <w:lang w:val="fr-CH"/>
        </w:rPr>
        <w:t>stateless</w:t>
      </w:r>
      <w:proofErr w:type="spellEnd"/>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 xml:space="preserve">une authentification par token standard, la caractéristique </w:t>
      </w:r>
      <w:proofErr w:type="spellStart"/>
      <w:r>
        <w:t>stateless</w:t>
      </w:r>
      <w:proofErr w:type="spellEnd"/>
      <w:r>
        <w:t xml:space="preserve"> de l’API sera donc perdue, mais l’authentification sur un navigateur web sera grandement </w:t>
      </w:r>
      <w:bookmarkStart w:id="26" w:name="_GoBack"/>
      <w:bookmarkEnd w:id="26"/>
      <w:r>
        <w:t>améliorer</w:t>
      </w:r>
      <w:r w:rsidR="00386945">
        <w:t>. Le JWT n’étant pas un choix correct pour l’authentification par navigateur web.</w:t>
      </w:r>
    </w:p>
    <w:p w:rsidR="009E1D5C" w:rsidRDefault="009E1D5C" w:rsidP="009E1D5C">
      <w:pPr>
        <w:pStyle w:val="Titre2"/>
      </w:pPr>
      <w:bookmarkStart w:id="27" w:name="_Toc4070100"/>
      <w:r>
        <w:t>Gestion d'erreurs</w:t>
      </w:r>
      <w:bookmarkEnd w:id="27"/>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lastRenderedPageBreak/>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préférable d’ajouter un gestionne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8" w:name="_Toc4070101"/>
      <w:r>
        <w:lastRenderedPageBreak/>
        <w:t>Activités sportives</w:t>
      </w:r>
      <w:bookmarkEnd w:id="28"/>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 xml:space="preserve">Le fichier sera </w:t>
      </w:r>
      <w:proofErr w:type="spellStart"/>
      <w:r w:rsidR="002D4681">
        <w:t>parser</w:t>
      </w:r>
      <w:proofErr w:type="spellEnd"/>
      <w:r w:rsidR="002D4681">
        <w:t xml:space="preserve">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B62B40">
      <w:pPr>
        <w:pStyle w:val="Paragraphedeliste"/>
        <w:numPr>
          <w:ilvl w:val="0"/>
          <w:numId w:val="36"/>
        </w:numPr>
      </w:pPr>
      <w:r>
        <w:t xml:space="preserve">Lancer un nouveau processus </w:t>
      </w:r>
      <w:proofErr w:type="spellStart"/>
      <w:r>
        <w:t>NodeJS</w:t>
      </w:r>
      <w:proofErr w:type="spellEnd"/>
    </w:p>
    <w:p w:rsidR="00466634" w:rsidRDefault="00466634" w:rsidP="00B62B40">
      <w:pPr>
        <w:pStyle w:val="Paragraphedeliste"/>
        <w:numPr>
          <w:ilvl w:val="0"/>
          <w:numId w:val="36"/>
        </w:numPr>
      </w:pPr>
      <w:r>
        <w:t xml:space="preserve">Lancer un nouveau thread </w:t>
      </w:r>
      <w:proofErr w:type="spellStart"/>
      <w:r>
        <w:t>NodeJS</w:t>
      </w:r>
      <w:proofErr w:type="spellEnd"/>
      <w:r>
        <w:t xml:space="preserve"> </w:t>
      </w:r>
    </w:p>
    <w:p w:rsidR="00466634" w:rsidRDefault="00466634" w:rsidP="00B62B40">
      <w:pPr>
        <w:pStyle w:val="Paragraphedeliste"/>
        <w:numPr>
          <w:ilvl w:val="0"/>
          <w:numId w:val="36"/>
        </w:numPr>
      </w:pPr>
      <w:r>
        <w:t xml:space="preserve">Exécuter une tache de fond </w:t>
      </w:r>
      <w:r w:rsidR="00315957">
        <w:t>après une certaine durée</w:t>
      </w:r>
    </w:p>
    <w:p w:rsidR="00466634" w:rsidRDefault="00466634" w:rsidP="00466634"/>
    <w:p w:rsidR="00E5195C" w:rsidRDefault="00E5195C" w:rsidP="00466634"/>
    <w:p w:rsidR="009B0C50" w:rsidRDefault="009B0C50" w:rsidP="00466634"/>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9" w:name="_Toc4070102"/>
      <w:r>
        <w:t>Ressources</w:t>
      </w:r>
      <w:r w:rsidR="00787CB8">
        <w:t xml:space="preserve"> de l'API</w:t>
      </w:r>
      <w:bookmarkEnd w:id="29"/>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30" w:name="_Toc4070103"/>
      <w:r>
        <w:t>Endpoints de l’API</w:t>
      </w:r>
      <w:bookmarkEnd w:id="30"/>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lastRenderedPageBreak/>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31" w:name="_Toc4070104"/>
      <w:r>
        <w:t>Version des logiciels</w:t>
      </w:r>
      <w:bookmarkEnd w:id="31"/>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B0706D"/>
    <w:p w:rsidR="000177F4" w:rsidRDefault="000177F4" w:rsidP="000177F4">
      <w:pPr>
        <w:pStyle w:val="Titre2"/>
      </w:pPr>
      <w:bookmarkStart w:id="32" w:name="_Toc4070105"/>
      <w:r>
        <w:t>Choix du moteur de base de données</w:t>
      </w:r>
      <w:bookmarkEnd w:id="32"/>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lastRenderedPageBreak/>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33" w:name="_Toc4070106"/>
      <w:r>
        <w:t>Modèle logique des données</w:t>
      </w:r>
      <w:bookmarkEnd w:id="33"/>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3810</wp:posOffset>
            </wp:positionV>
            <wp:extent cx="5389387" cy="3990975"/>
            <wp:effectExtent l="0" t="0" r="190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9387"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proofErr w:type="gramStart"/>
            <w:r>
              <w:t>n</w:t>
            </w:r>
            <w:r w:rsidR="006B3E36">
              <w:t>ame</w:t>
            </w:r>
            <w:proofErr w:type="spellEnd"/>
            <w:proofErr w:type="gram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4" w:name="_Toc4070107"/>
      <w:r>
        <w:t>Interface web d'administration</w:t>
      </w:r>
      <w:bookmarkEnd w:id="34"/>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8240"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5" w:name="_Toc4070108"/>
      <w:r>
        <w:lastRenderedPageBreak/>
        <w:t>Diagramme</w:t>
      </w:r>
      <w:r w:rsidR="006D7067">
        <w:t>s</w:t>
      </w:r>
      <w:r>
        <w:t xml:space="preserve"> de flux</w:t>
      </w:r>
      <w:bookmarkEnd w:id="35"/>
    </w:p>
    <w:p w:rsidR="00E60E54" w:rsidRDefault="008C49B4" w:rsidP="00E60E54">
      <w:r>
        <w:object w:dxaOrig="12516" w:dyaOrig="8784">
          <v:shape id="_x0000_i1026" type="#_x0000_t75" style="width:570pt;height:402pt" o:ole="">
            <v:imagedata r:id="rId16" o:title=""/>
          </v:shape>
          <o:OLEObject Type="Embed" ProgID="Visio.Drawing.15" ShapeID="_x0000_i1026" DrawAspect="Content" ObjectID="_1615229956" r:id="rId17"/>
        </w:object>
      </w:r>
    </w:p>
    <w:p w:rsidR="00013DE0" w:rsidRDefault="00D94612" w:rsidP="00E60E54">
      <w:r>
        <w:object w:dxaOrig="11304" w:dyaOrig="9624">
          <v:shape id="_x0000_i1027" type="#_x0000_t75" style="width:493.5pt;height:419.25pt" o:ole="">
            <v:imagedata r:id="rId18" o:title=""/>
          </v:shape>
          <o:OLEObject Type="Embed" ProgID="Visio.Drawing.15" ShapeID="_x0000_i1027" DrawAspect="Content" ObjectID="_1615229957" r:id="rId19"/>
        </w:object>
      </w:r>
      <w:bookmarkStart w:id="36" w:name="_Toc71703259"/>
    </w:p>
    <w:p w:rsidR="00013DE0" w:rsidRDefault="00013DE0">
      <w:pPr>
        <w:jc w:val="left"/>
      </w:pPr>
      <w:r>
        <w:br w:type="page"/>
      </w:r>
    </w:p>
    <w:p w:rsidR="00013DE0" w:rsidRDefault="00013DE0">
      <w:pPr>
        <w:jc w:val="left"/>
      </w:pPr>
      <w:r>
        <w:object w:dxaOrig="11536" w:dyaOrig="8731">
          <v:shape id="_x0000_i1028" type="#_x0000_t75" style="width:576.75pt;height:436.5pt" o:ole="">
            <v:imagedata r:id="rId20" o:title=""/>
          </v:shape>
          <o:OLEObject Type="Embed" ProgID="Visio.Drawing.15" ShapeID="_x0000_i1028" DrawAspect="Content" ObjectID="_1615229958" r:id="rId21"/>
        </w:object>
      </w:r>
      <w:r>
        <w:br w:type="page"/>
      </w:r>
    </w:p>
    <w:p w:rsidR="00013DE0" w:rsidRDefault="00013DE0">
      <w:pPr>
        <w:jc w:val="left"/>
      </w:pPr>
      <w:r>
        <w:object w:dxaOrig="11536" w:dyaOrig="8731">
          <v:shape id="_x0000_i1029" type="#_x0000_t75" style="width:576.75pt;height:436.5pt" o:ole="">
            <v:imagedata r:id="rId22" o:title=""/>
          </v:shape>
          <o:OLEObject Type="Embed" ProgID="Visio.Drawing.15" ShapeID="_x0000_i1029" DrawAspect="Content" ObjectID="_1615229959"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7" w:name="_Toc4070109"/>
      <w:r>
        <w:lastRenderedPageBreak/>
        <w:t>Cas d’utilisation</w:t>
      </w:r>
      <w:bookmarkEnd w:id="37"/>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0" type="#_x0000_t75" style="width:453.75pt;height:488.25pt" o:ole="">
            <v:imagedata r:id="rId26" o:title=""/>
          </v:shape>
          <o:OLEObject Type="Embed" ProgID="Visio.Drawing.15" ShapeID="_x0000_i1030" DrawAspect="Content" ObjectID="_1615229960"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8" w:name="_Toc4070110"/>
      <w:r w:rsidRPr="0049659A">
        <w:lastRenderedPageBreak/>
        <w:t>R</w:t>
      </w:r>
      <w:bookmarkEnd w:id="36"/>
      <w:r w:rsidR="00684B3D">
        <w:t>éalisation</w:t>
      </w:r>
      <w:bookmarkEnd w:id="38"/>
    </w:p>
    <w:p w:rsidR="00BA27B5" w:rsidRDefault="00BA27B5" w:rsidP="00BA27B5">
      <w:pPr>
        <w:pStyle w:val="Titre2"/>
      </w:pPr>
      <w:bookmarkStart w:id="39" w:name="_Toc4070111"/>
      <w:r>
        <w:t>Configuration serveur</w:t>
      </w:r>
      <w:bookmarkEnd w:id="39"/>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CF7A43"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CF7A43"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40" w:name="_Hlk2886505"/>
            <w:proofErr w:type="spellStart"/>
            <w:proofErr w:type="gramStart"/>
            <w:r>
              <w:t>maxretry</w:t>
            </w:r>
            <w:proofErr w:type="spellEnd"/>
            <w:proofErr w:type="gramEnd"/>
            <w:r>
              <w:t xml:space="preserve"> = 10</w:t>
            </w:r>
          </w:p>
        </w:tc>
      </w:tr>
      <w:bookmarkEnd w:id="40"/>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CF7A43"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CF7A43"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CF7A43"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CF7A43"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F405BA" w:rsidRPr="00F405BA" w:rsidRDefault="00AA0785" w:rsidP="00F405BA">
      <w:pPr>
        <w:pStyle w:val="Titre2"/>
      </w:pPr>
      <w:bookmarkStart w:id="41" w:name="_Toc25553317"/>
      <w:bookmarkStart w:id="42" w:name="_Toc71691022"/>
      <w:bookmarkStart w:id="43" w:name="_Toc4070112"/>
      <w:r w:rsidRPr="00791020">
        <w:t>Dossier de réalisation</w:t>
      </w:r>
      <w:bookmarkStart w:id="44" w:name="_Toc25553318"/>
      <w:bookmarkEnd w:id="41"/>
      <w:bookmarkEnd w:id="42"/>
      <w:bookmarkEnd w:id="43"/>
    </w:p>
    <w:p w:rsidR="00BA27B5" w:rsidRPr="00BA27B5" w:rsidRDefault="00BA27B5" w:rsidP="00BA27B5">
      <w:pPr>
        <w:pStyle w:val="Titre4"/>
      </w:pPr>
    </w:p>
    <w:bookmarkEnd w:id="44"/>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lastRenderedPageBreak/>
        <w:t>le</w:t>
      </w:r>
      <w:proofErr w:type="gramEnd"/>
      <w:r w:rsidRPr="00791020">
        <w:rPr>
          <w:i/>
          <w:iCs/>
        </w:rPr>
        <w:t xml:space="preserv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5" w:name="_Toc25553321"/>
      <w:bookmarkStart w:id="46" w:name="_Toc71691025"/>
      <w:bookmarkStart w:id="47" w:name="_Toc4070113"/>
      <w:r w:rsidRPr="00791020">
        <w:t>Description des test</w:t>
      </w:r>
      <w:bookmarkEnd w:id="45"/>
      <w:r w:rsidRPr="00791020">
        <w:t>s effectués</w:t>
      </w:r>
      <w:bookmarkEnd w:id="46"/>
      <w:bookmarkEnd w:id="47"/>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8B17B5">
      <w:pPr>
        <w:pStyle w:val="Titre2"/>
        <w:rPr>
          <w:i/>
        </w:rPr>
      </w:pPr>
      <w:bookmarkStart w:id="48" w:name="_Toc25553322"/>
      <w:bookmarkStart w:id="49" w:name="_Toc71691026"/>
      <w:bookmarkStart w:id="50" w:name="_Toc4070114"/>
      <w:r w:rsidRPr="00791020">
        <w:t xml:space="preserve">Erreurs </w:t>
      </w:r>
      <w:bookmarkEnd w:id="48"/>
      <w:r w:rsidRPr="00791020">
        <w:t>restantes</w:t>
      </w:r>
      <w:bookmarkEnd w:id="49"/>
      <w:bookmarkEnd w:id="50"/>
      <w:r w:rsidRPr="00791020">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52" w:name="_Toc25553326"/>
      <w:bookmarkStart w:id="53" w:name="_Toc71691029"/>
      <w:bookmarkStart w:id="54" w:name="_Toc4070115"/>
      <w:r w:rsidRPr="00791020">
        <w:t>Liste des documents</w:t>
      </w:r>
      <w:bookmarkEnd w:id="52"/>
      <w:r w:rsidRPr="00791020">
        <w:t xml:space="preserve"> fournis</w:t>
      </w:r>
      <w:bookmarkEnd w:id="53"/>
      <w:bookmarkEnd w:id="54"/>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5" w:name="_Toc25553328"/>
      <w:bookmarkStart w:id="56" w:name="_Toc71703263"/>
      <w:bookmarkStart w:id="57" w:name="_Toc4070116"/>
      <w:r w:rsidRPr="0049659A">
        <w:t>C</w:t>
      </w:r>
      <w:bookmarkEnd w:id="55"/>
      <w:bookmarkEnd w:id="56"/>
      <w:r w:rsidR="00684B3D">
        <w:t>onclusions</w:t>
      </w:r>
      <w:bookmarkEnd w:id="57"/>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8" w:name="_Toc71703264"/>
      <w:bookmarkStart w:id="59" w:name="_Toc4070117"/>
      <w:r w:rsidRPr="0049659A">
        <w:lastRenderedPageBreak/>
        <w:t>A</w:t>
      </w:r>
      <w:bookmarkEnd w:id="58"/>
      <w:r w:rsidR="00684B3D">
        <w:t>nnexes</w:t>
      </w:r>
      <w:bookmarkEnd w:id="59"/>
    </w:p>
    <w:p w:rsidR="00281546" w:rsidRDefault="00281546" w:rsidP="00281546"/>
    <w:p w:rsidR="00D97582" w:rsidRPr="00791020" w:rsidRDefault="00D97582" w:rsidP="008B17B5">
      <w:pPr>
        <w:pStyle w:val="Titre2"/>
        <w:rPr>
          <w:i/>
        </w:rPr>
      </w:pPr>
      <w:bookmarkStart w:id="60" w:name="_Toc4070118"/>
      <w:r>
        <w:t>Résumé du rapport du TPI / version succincte de la documentation</w:t>
      </w:r>
      <w:bookmarkEnd w:id="60"/>
    </w:p>
    <w:p w:rsidR="00D97582" w:rsidRPr="00281546" w:rsidRDefault="00D97582" w:rsidP="00281546"/>
    <w:p w:rsidR="00AA0785" w:rsidRPr="00791020" w:rsidRDefault="00AA0785" w:rsidP="008B17B5">
      <w:pPr>
        <w:pStyle w:val="Titre2"/>
        <w:rPr>
          <w:i/>
        </w:rPr>
      </w:pPr>
      <w:bookmarkStart w:id="61" w:name="_Toc71703265"/>
      <w:bookmarkStart w:id="62" w:name="_Toc4070119"/>
      <w:r w:rsidRPr="00791020">
        <w:t>Sources – Bibliographie</w:t>
      </w:r>
      <w:bookmarkEnd w:id="61"/>
      <w:bookmarkEnd w:id="62"/>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8B17B5">
      <w:pPr>
        <w:pStyle w:val="Titre2"/>
        <w:rPr>
          <w:i/>
        </w:rPr>
      </w:pPr>
      <w:bookmarkStart w:id="63" w:name="_Toc25553330"/>
      <w:bookmarkStart w:id="64" w:name="_Toc71703266"/>
      <w:bookmarkStart w:id="65" w:name="_Toc4070120"/>
      <w:r w:rsidRPr="00791020">
        <w:t xml:space="preserve">Journal de </w:t>
      </w:r>
      <w:bookmarkEnd w:id="63"/>
      <w:bookmarkEnd w:id="64"/>
      <w:r w:rsidR="009D368F">
        <w:t>travail</w:t>
      </w:r>
      <w:bookmarkEnd w:id="65"/>
    </w:p>
    <w:p w:rsidR="00AA0785" w:rsidRDefault="00AA0785" w:rsidP="00AA0785"/>
    <w:p w:rsidR="00AA0785" w:rsidRDefault="00AA0785" w:rsidP="008B17B5">
      <w:pPr>
        <w:pStyle w:val="Titre2"/>
        <w:numPr>
          <w:ilvl w:val="0"/>
          <w:numId w:val="0"/>
        </w:numPr>
      </w:pPr>
      <w:bookmarkStart w:id="66" w:name="_Toc25553331"/>
    </w:p>
    <w:p w:rsidR="00AA0785" w:rsidRPr="00791020" w:rsidRDefault="00AA0785" w:rsidP="008B17B5">
      <w:pPr>
        <w:pStyle w:val="Titre2"/>
        <w:rPr>
          <w:i/>
        </w:rPr>
      </w:pPr>
      <w:bookmarkStart w:id="67" w:name="_Toc71703267"/>
      <w:bookmarkStart w:id="68" w:name="_Toc4070121"/>
      <w:r w:rsidRPr="00791020">
        <w:t>Manuel d'Installation</w:t>
      </w:r>
      <w:bookmarkEnd w:id="66"/>
      <w:bookmarkEnd w:id="67"/>
      <w:bookmarkEnd w:id="68"/>
    </w:p>
    <w:p w:rsidR="00AA0785" w:rsidRPr="009B23AE" w:rsidRDefault="00AA0785" w:rsidP="00AA0785"/>
    <w:p w:rsidR="00AA0785" w:rsidRPr="00791020" w:rsidRDefault="00AA0785" w:rsidP="008B17B5">
      <w:pPr>
        <w:pStyle w:val="Titre2"/>
        <w:rPr>
          <w:i/>
        </w:rPr>
      </w:pPr>
      <w:bookmarkStart w:id="69" w:name="_Toc25553332"/>
      <w:bookmarkStart w:id="70" w:name="_Toc71703268"/>
      <w:bookmarkStart w:id="71" w:name="_Toc4070122"/>
      <w:r w:rsidRPr="00791020">
        <w:t>Manuel d'Utilisation</w:t>
      </w:r>
      <w:bookmarkEnd w:id="69"/>
      <w:bookmarkEnd w:id="70"/>
      <w:bookmarkEnd w:id="71"/>
    </w:p>
    <w:p w:rsidR="00AA0785" w:rsidRPr="009B23AE" w:rsidRDefault="00AA0785" w:rsidP="00AA0785"/>
    <w:p w:rsidR="00AA0785" w:rsidRPr="00791020" w:rsidRDefault="00281546" w:rsidP="008B17B5">
      <w:pPr>
        <w:pStyle w:val="Titre2"/>
        <w:rPr>
          <w:i/>
        </w:rPr>
      </w:pPr>
      <w:bookmarkStart w:id="72" w:name="_Toc71703270"/>
      <w:bookmarkStart w:id="73" w:name="_Toc4070123"/>
      <w:bookmarkStart w:id="74" w:name="_Toc25553334"/>
      <w:r w:rsidRPr="00791020">
        <w:t>A</w:t>
      </w:r>
      <w:r w:rsidR="00AA0785" w:rsidRPr="00791020">
        <w:t>rchives du projet</w:t>
      </w:r>
      <w:bookmarkEnd w:id="72"/>
      <w:bookmarkEnd w:id="73"/>
      <w:r w:rsidR="00AA0785" w:rsidRPr="00791020">
        <w:t xml:space="preserve"> </w:t>
      </w:r>
      <w:bookmarkEnd w:id="7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357" w:rsidRDefault="00DB7357">
      <w:r>
        <w:separator/>
      </w:r>
    </w:p>
  </w:endnote>
  <w:endnote w:type="continuationSeparator" w:id="0">
    <w:p w:rsidR="00DB7357" w:rsidRDefault="00DB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265744" w:rsidRDefault="00FE67C9"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357" w:rsidRDefault="00DB7357">
      <w:r>
        <w:separator/>
      </w:r>
    </w:p>
  </w:footnote>
  <w:footnote w:type="continuationSeparator" w:id="0">
    <w:p w:rsidR="00DB7357" w:rsidRDefault="00DB7357">
      <w:r>
        <w:continuationSeparator/>
      </w:r>
    </w:p>
  </w:footnote>
  <w:footnote w:id="1">
    <w:p w:rsidR="00FE67C9" w:rsidRPr="00BB4C50" w:rsidRDefault="00FE67C9">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FE67C9" w:rsidRPr="003C2599" w:rsidRDefault="00FE67C9">
      <w:pPr>
        <w:pStyle w:val="Notedebasdepage"/>
        <w:rPr>
          <w:lang w:val="fr-CH"/>
        </w:rPr>
      </w:pPr>
      <w:r>
        <w:rPr>
          <w:rStyle w:val="Appelnotedebasdep"/>
        </w:rPr>
        <w:footnoteRef/>
      </w:r>
      <w:r>
        <w:t xml:space="preserve"> </w:t>
      </w:r>
      <w:r>
        <w:rPr>
          <w:lang w:val="fr-CH"/>
        </w:rPr>
        <w:t>Stocké sous forme de hash par exemple</w:t>
      </w:r>
    </w:p>
  </w:footnote>
  <w:footnote w:id="3">
    <w:p w:rsidR="00FE67C9" w:rsidRPr="00934791" w:rsidRDefault="00FE67C9">
      <w:pPr>
        <w:pStyle w:val="Notedebasdepage"/>
        <w:rPr>
          <w:lang w:val="fr-CH"/>
        </w:rPr>
      </w:pPr>
      <w:r>
        <w:rPr>
          <w:rStyle w:val="Appelnotedebasdep"/>
        </w:rPr>
        <w:footnoteRef/>
      </w:r>
      <w:r>
        <w:t xml:space="preserve"> Pour autant que le téléphone dispose d’un GPS, gyroscope et accéléromètre.</w:t>
      </w:r>
    </w:p>
  </w:footnote>
  <w:footnote w:id="4">
    <w:p w:rsidR="00FE67C9" w:rsidRPr="008F3429" w:rsidRDefault="00FE67C9">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pStyle w:val="En-tte"/>
      <w:rPr>
        <w:sz w:val="16"/>
        <w:szCs w:val="16"/>
        <w:lang w:val="en-US"/>
      </w:rPr>
    </w:pPr>
  </w:p>
  <w:p w:rsidR="00FE67C9" w:rsidRPr="00F405BA" w:rsidRDefault="00FE67C9">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C9" w:rsidRPr="00F405BA" w:rsidRDefault="00FE67C9"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FE67C9" w:rsidRPr="00F405BA" w:rsidRDefault="00FE67C9">
    <w:pPr>
      <w:pStyle w:val="En-tte"/>
      <w:pBdr>
        <w:bottom w:val="single" w:sz="4" w:space="1" w:color="auto"/>
      </w:pBdr>
      <w:rPr>
        <w:sz w:val="32"/>
        <w:lang w:val="en-US"/>
      </w:rPr>
    </w:pPr>
  </w:p>
  <w:p w:rsidR="00FE67C9" w:rsidRPr="00F405BA" w:rsidRDefault="00FE67C9">
    <w:pPr>
      <w:pStyle w:val="En-tte"/>
      <w:rPr>
        <w:sz w:val="16"/>
        <w:szCs w:val="16"/>
        <w:lang w:val="en-US"/>
      </w:rPr>
    </w:pPr>
  </w:p>
  <w:p w:rsidR="00FE67C9" w:rsidRPr="00F405BA" w:rsidRDefault="00FE67C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6"/>
  </w:num>
  <w:num w:numId="4">
    <w:abstractNumId w:val="29"/>
  </w:num>
  <w:num w:numId="5">
    <w:abstractNumId w:val="22"/>
  </w:num>
  <w:num w:numId="6">
    <w:abstractNumId w:val="11"/>
  </w:num>
  <w:num w:numId="7">
    <w:abstractNumId w:val="24"/>
  </w:num>
  <w:num w:numId="8">
    <w:abstractNumId w:val="34"/>
  </w:num>
  <w:num w:numId="9">
    <w:abstractNumId w:val="4"/>
  </w:num>
  <w:num w:numId="10">
    <w:abstractNumId w:val="17"/>
  </w:num>
  <w:num w:numId="11">
    <w:abstractNumId w:val="20"/>
  </w:num>
  <w:num w:numId="12">
    <w:abstractNumId w:val="18"/>
  </w:num>
  <w:num w:numId="13">
    <w:abstractNumId w:val="28"/>
  </w:num>
  <w:num w:numId="14">
    <w:abstractNumId w:val="30"/>
  </w:num>
  <w:num w:numId="15">
    <w:abstractNumId w:val="1"/>
  </w:num>
  <w:num w:numId="16">
    <w:abstractNumId w:val="19"/>
  </w:num>
  <w:num w:numId="17">
    <w:abstractNumId w:val="25"/>
  </w:num>
  <w:num w:numId="18">
    <w:abstractNumId w:val="23"/>
  </w:num>
  <w:num w:numId="19">
    <w:abstractNumId w:val="33"/>
  </w:num>
  <w:num w:numId="20">
    <w:abstractNumId w:val="31"/>
  </w:num>
  <w:num w:numId="21">
    <w:abstractNumId w:val="0"/>
  </w:num>
  <w:num w:numId="22">
    <w:abstractNumId w:val="27"/>
  </w:num>
  <w:num w:numId="23">
    <w:abstractNumId w:val="5"/>
  </w:num>
  <w:num w:numId="24">
    <w:abstractNumId w:val="26"/>
  </w:num>
  <w:num w:numId="25">
    <w:abstractNumId w:val="35"/>
  </w:num>
  <w:num w:numId="26">
    <w:abstractNumId w:val="15"/>
  </w:num>
  <w:num w:numId="27">
    <w:abstractNumId w:val="14"/>
  </w:num>
  <w:num w:numId="28">
    <w:abstractNumId w:val="2"/>
  </w:num>
  <w:num w:numId="29">
    <w:abstractNumId w:val="8"/>
  </w:num>
  <w:num w:numId="30">
    <w:abstractNumId w:val="21"/>
  </w:num>
  <w:num w:numId="31">
    <w:abstractNumId w:val="13"/>
  </w:num>
  <w:num w:numId="32">
    <w:abstractNumId w:val="16"/>
  </w:num>
  <w:num w:numId="33">
    <w:abstractNumId w:val="12"/>
  </w:num>
  <w:num w:numId="34">
    <w:abstractNumId w:val="9"/>
  </w:num>
  <w:num w:numId="35">
    <w:abstractNumId w:val="10"/>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5931"/>
    <w:rsid w:val="000A0E6D"/>
    <w:rsid w:val="000B1A2B"/>
    <w:rsid w:val="000B32ED"/>
    <w:rsid w:val="000B531D"/>
    <w:rsid w:val="000B6262"/>
    <w:rsid w:val="000C0243"/>
    <w:rsid w:val="000C0956"/>
    <w:rsid w:val="000C5974"/>
    <w:rsid w:val="000C7C47"/>
    <w:rsid w:val="000D1B60"/>
    <w:rsid w:val="000D2B44"/>
    <w:rsid w:val="000F265B"/>
    <w:rsid w:val="000F3D5A"/>
    <w:rsid w:val="000F3F59"/>
    <w:rsid w:val="000F5450"/>
    <w:rsid w:val="000F6BAB"/>
    <w:rsid w:val="00100149"/>
    <w:rsid w:val="00100AEF"/>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9A3"/>
    <w:rsid w:val="002F19C4"/>
    <w:rsid w:val="002F39FF"/>
    <w:rsid w:val="002F6201"/>
    <w:rsid w:val="00306D03"/>
    <w:rsid w:val="003144D2"/>
    <w:rsid w:val="00315957"/>
    <w:rsid w:val="00316C0C"/>
    <w:rsid w:val="003245E2"/>
    <w:rsid w:val="00325CF5"/>
    <w:rsid w:val="003359C6"/>
    <w:rsid w:val="003403C2"/>
    <w:rsid w:val="00341FD2"/>
    <w:rsid w:val="003573C1"/>
    <w:rsid w:val="00360243"/>
    <w:rsid w:val="0036352F"/>
    <w:rsid w:val="00371ECE"/>
    <w:rsid w:val="00372202"/>
    <w:rsid w:val="0037420E"/>
    <w:rsid w:val="00377018"/>
    <w:rsid w:val="00386945"/>
    <w:rsid w:val="003915F9"/>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9CA"/>
    <w:rsid w:val="004C7A70"/>
    <w:rsid w:val="004D64EE"/>
    <w:rsid w:val="004D72CD"/>
    <w:rsid w:val="004D7896"/>
    <w:rsid w:val="004E2670"/>
    <w:rsid w:val="004E7E2F"/>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507F"/>
    <w:rsid w:val="005570C0"/>
    <w:rsid w:val="00562E6E"/>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110E3"/>
    <w:rsid w:val="00613E4F"/>
    <w:rsid w:val="00627356"/>
    <w:rsid w:val="006369A2"/>
    <w:rsid w:val="00640E83"/>
    <w:rsid w:val="006420FB"/>
    <w:rsid w:val="00647783"/>
    <w:rsid w:val="00654193"/>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810F7"/>
    <w:rsid w:val="007848EE"/>
    <w:rsid w:val="00786603"/>
    <w:rsid w:val="007867C6"/>
    <w:rsid w:val="00786BF3"/>
    <w:rsid w:val="00787CB8"/>
    <w:rsid w:val="00791020"/>
    <w:rsid w:val="007943AB"/>
    <w:rsid w:val="00795BA6"/>
    <w:rsid w:val="007B1A31"/>
    <w:rsid w:val="007B2E43"/>
    <w:rsid w:val="007C167A"/>
    <w:rsid w:val="007C2391"/>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B0C50"/>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54C3"/>
    <w:rsid w:val="00A8236D"/>
    <w:rsid w:val="00A861C6"/>
    <w:rsid w:val="00A862AE"/>
    <w:rsid w:val="00AA0785"/>
    <w:rsid w:val="00AA1870"/>
    <w:rsid w:val="00AA3411"/>
    <w:rsid w:val="00AA5046"/>
    <w:rsid w:val="00AA7282"/>
    <w:rsid w:val="00AC1904"/>
    <w:rsid w:val="00AC47AB"/>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51019"/>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60E54"/>
    <w:rsid w:val="00E61EAD"/>
    <w:rsid w:val="00E63311"/>
    <w:rsid w:val="00E73539"/>
    <w:rsid w:val="00E773E4"/>
    <w:rsid w:val="00E868E7"/>
    <w:rsid w:val="00EA22CB"/>
    <w:rsid w:val="00EB4E1A"/>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3F62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A634D-723B-4A95-B437-D14B55927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4177</TotalTime>
  <Pages>36</Pages>
  <Words>5690</Words>
  <Characters>31299</Characters>
  <Application>Microsoft Office Word</Application>
  <DocSecurity>0</DocSecurity>
  <Lines>260</Lines>
  <Paragraphs>73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36916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1474</cp:revision>
  <cp:lastPrinted>2004-09-01T12:58:00Z</cp:lastPrinted>
  <dcterms:created xsi:type="dcterms:W3CDTF">2019-02-08T13:46:00Z</dcterms:created>
  <dcterms:modified xsi:type="dcterms:W3CDTF">2019-03-27T21:13:00Z</dcterms:modified>
</cp:coreProperties>
</file>