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Trabalho de Mineração de Dados - N2</w:t>
      </w:r>
    </w:p>
    <w:p>
      <w:pPr>
        <w:pStyle w:val="Heading2"/>
      </w:pPr>
      <w:r>
        <w:t>Parte 1 — Análise de Anomalias / Outliers com Clustering (2,0 pontos)</w:t>
      </w:r>
    </w:p>
    <w:p>
      <w:r>
        <w:br/>
        <w:t>Objetivo: Verificar se existe um grupo incomum de passageiros (outliers) no dataset sfo_2018_data_file_final_Weightedv2.</w:t>
        <w:br/>
        <w:br/>
        <w:t>Passos realizados:</w:t>
        <w:br/>
        <w:t>1. Carregamento e limpeza do dataset com remoção de valores ausentes.</w:t>
        <w:br/>
        <w:t>2. Seleção das variáveis: NETPRO, Q20Age, Q21Gender, Q22Income, Q23FLY, Q5TIMESFLOWN, Q6LONGUSE.</w:t>
        <w:br/>
        <w:t>3. Normalização dos dados com StandardScaler.</w:t>
        <w:br/>
        <w:t>4. Aplicação do método do cotovelo para definição do número ideal de clusters (K = 3).</w:t>
        <w:br/>
        <w:t>5. Agrupamento com K-Means.</w:t>
        <w:br/>
        <w:t>6. Identificação do cluster incomum e análise do perfil médio.</w:t>
        <w:br/>
        <w:br/>
        <w:t>Resultado:</w:t>
        <w:br/>
        <w:t>- Cluster incomum identificado: Cluster 1</w:t>
        <w:br/>
        <w:t>- Tamanho: 6,19% dos passageiros</w:t>
        <w:br/>
        <w:t>- Perfil médio do Cluster 1:</w:t>
        <w:br/>
        <w:t xml:space="preserve">  - NETPRO: 9.75</w:t>
        <w:br/>
        <w:t xml:space="preserve">  - Idade (Q20Age): 0.73</w:t>
        <w:br/>
        <w:t xml:space="preserve">  - Gênero (Q21Gender): 0.23</w:t>
        <w:br/>
        <w:t xml:space="preserve">  - Renda (Q22Income): 0.11</w:t>
        <w:br/>
        <w:t xml:space="preserve">  - Frequência de voo (Q23FLY): 0.18</w:t>
        <w:br/>
        <w:t xml:space="preserve">  - Experiência de voo (Q5TIMESFLOWN): 2.35</w:t>
        <w:br/>
        <w:t xml:space="preserve">  - Tempo de uso do aeroporto (Q6LONGUSE): 2.54</w:t>
        <w:br/>
        <w:br/>
        <w:t>Ferramenta utilizada: Python (pandas, sklearn, matplotlib, seaborn)</w:t>
        <w:br/>
      </w:r>
    </w:p>
    <w:p>
      <w:pPr>
        <w:pStyle w:val="Heading2"/>
      </w:pPr>
      <w:r>
        <w:t>Parte 2 — Regras de Associação em Problema Não-Comercial (2,0 pontos)</w:t>
      </w:r>
    </w:p>
    <w:p>
      <w:r>
        <w:br/>
        <w:t>Problema: Encontrar padrões de comportamento entre usuários do aeroporto com base em hábitos e satisfação.</w:t>
        <w:br/>
        <w:br/>
        <w:t>Dados utilizados:</w:t>
        <w:br/>
        <w:t>- Dataset: sfo_2018_data_file_final_Weightedv2.xlsx</w:t>
        <w:br/>
        <w:t>- Variáveis: NETPRO, Q6LONGUSE, Q23FLY</w:t>
        <w:br/>
        <w:t>- Pré-processamento com binning de variáveis contínuas</w:t>
        <w:br/>
        <w:br/>
        <w:t>Modelagem:</w:t>
        <w:br/>
        <w:t>1. Seleção das colunas relevantes</w:t>
        <w:br/>
        <w:t>2. Discretização (binning) das variáveis numéricas</w:t>
        <w:br/>
        <w:t>3. Conversão para formato transacional (one-hot encoding)</w:t>
        <w:br/>
        <w:t>4. Aplicação do algoritmo FP-Growth com suporte mínimo de 20%</w:t>
        <w:br/>
        <w:br/>
        <w:t>Regras geradas (exemplos):</w:t>
        <w:br/>
        <w:t>1. Se Q6LONGUSE então NETPRO — suporte: 96,69%, confiança: 99,27%, lift: 1,00</w:t>
        <w:br/>
        <w:t>2. Se NETPRO então Q6LONGUSE — suporte: 96,69%, confiança: 97,52%, lift: 1,00</w:t>
        <w:br/>
        <w:t>3. Se NETPRO então Q23FLY — suporte: 92,27%, confiança: 93,07%, lift: 1,00</w:t>
        <w:br/>
        <w:t>4. Se Q23FLY então NETPRO — suporte: 92,27%, confiança: 99,20%, lift: 1,00</w:t>
        <w:br/>
        <w:br/>
        <w:t>Ferramenta utilizada: Python (mlxtend, pandas)</w:t>
        <w:br/>
      </w:r>
    </w:p>
    <w:p>
      <w:pPr>
        <w:pStyle w:val="Heading2"/>
      </w:pPr>
      <w:r>
        <w:t>Parte 3 — Regressão Logística como Alternativa à Linear (2,0 pontos)</w:t>
      </w:r>
    </w:p>
    <w:p>
      <w:r>
        <w:br/>
        <w:t>Problema: Prever se um passageiro está satisfeito (NETPRO &gt;= 9) com base em variáveis demográficas e comportamentais.</w:t>
        <w:br/>
        <w:br/>
        <w:t>Dados utilizados:</w:t>
        <w:br/>
        <w:t>- Dataset: sfo_2018_data_file_final_Weightedv2.xlsx</w:t>
        <w:br/>
        <w:t>- Variáveis preditoras: Q20Age, Q21Gender, Q22Income, Q23FLY, Q5TIMESFLOWN, Q6LONGUSE</w:t>
        <w:br/>
        <w:t>- Variável alvo: Satisfação binária (1 se NETPRO &gt;= 9, senão 0)</w:t>
        <w:br/>
        <w:br/>
        <w:t>Modelagem:</w:t>
        <w:br/>
        <w:t>1. Criação da variável alvo binária</w:t>
        <w:br/>
        <w:t>2. Separação entre treino e teste (75%/25%)</w:t>
        <w:br/>
        <w:t>3. Normalização dos dados</w:t>
        <w:br/>
        <w:t>4. Treinamento com Logistic Regression</w:t>
        <w:br/>
        <w:t>5. Avaliação com métricas: acurácia, f1-score, matriz de confusão, ROC AUC</w:t>
        <w:br/>
        <w:br/>
        <w:t>Resultados:</w:t>
        <w:br/>
        <w:t>- Acurácia: 55%</w:t>
        <w:br/>
        <w:t>- ROC AUC: 0.55</w:t>
        <w:br/>
        <w:t>- Matriz de confusão:</w:t>
        <w:br/>
        <w:t xml:space="preserve">  [[179 173]</w:t>
        <w:br/>
        <w:t xml:space="preserve">   [144 207]]</w:t>
        <w:br/>
        <w:t>- Coeficientes:</w:t>
        <w:br/>
        <w:t xml:space="preserve">  - Q20Age: -0.07</w:t>
        <w:br/>
        <w:t xml:space="preserve">  - Q21Gender: 0.02</w:t>
        <w:br/>
        <w:t xml:space="preserve">  - Q22Income: -0.16</w:t>
        <w:br/>
        <w:t xml:space="preserve">  - Q23FLY: -0.16</w:t>
        <w:br/>
        <w:t xml:space="preserve">  - Q5TIMESFLOWN: 0.02</w:t>
        <w:br/>
        <w:t xml:space="preserve">  - Q6LONGUSE: 0.23</w:t>
        <w:br/>
        <w:br/>
        <w:t>Ferramenta utilizada: Python (pandas, scikit-learn)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