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b w:val="1"/>
          <w:sz w:val="22"/>
          <w:szCs w:val="22"/>
        </w:rPr>
      </w:pPr>
      <w:r w:rsidDel="00000000" w:rsidR="00000000" w:rsidRPr="00000000">
        <w:rPr>
          <w:rtl w:val="0"/>
        </w:rPr>
      </w:r>
    </w:p>
    <w:tbl>
      <w:tblPr>
        <w:tblStyle w:val="Table1"/>
        <w:tblW w:w="10110.0" w:type="dxa"/>
        <w:jc w:val="left"/>
        <w:tblInd w:w="-22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110"/>
        <w:tblGridChange w:id="0">
          <w:tblGrid>
            <w:gridCol w:w="10110"/>
          </w:tblGrid>
        </w:tblGridChange>
      </w:tblGrid>
      <w:tr>
        <w:trPr>
          <w:cantSplit w:val="0"/>
          <w:tblHeader w:val="0"/>
        </w:trPr>
        <w:tc>
          <w:tcPr>
            <w:shd w:fill="auto" w:val="clear"/>
          </w:tcPr>
          <w:p w:rsidR="00000000" w:rsidDel="00000000" w:rsidP="00000000" w:rsidRDefault="00000000" w:rsidRPr="00000000" w14:paraId="00000002">
            <w:pPr>
              <w:widowControl w:val="0"/>
              <w:tabs>
                <w:tab w:val="left" w:pos="7822"/>
              </w:tabs>
              <w:spacing w:after="120" w:before="12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BTS </w:t>
            </w:r>
            <w:r w:rsidDel="00000000" w:rsidR="00000000" w:rsidRPr="00000000">
              <w:rPr>
                <w:rFonts w:ascii="Arial" w:cs="Arial" w:eastAsia="Arial" w:hAnsi="Arial"/>
                <w:b w:val="1"/>
                <w:smallCaps w:val="1"/>
                <w:sz w:val="22"/>
                <w:szCs w:val="22"/>
                <w:rtl w:val="0"/>
              </w:rPr>
              <w:t xml:space="preserve">SERVICES INFORMATIQUES AUX ORGANISATIONS</w:t>
            </w:r>
            <w:r w:rsidDel="00000000" w:rsidR="00000000" w:rsidRPr="00000000">
              <w:rPr>
                <w:rFonts w:ascii="Arial" w:cs="Arial" w:eastAsia="Arial" w:hAnsi="Arial"/>
                <w:b w:val="1"/>
                <w:sz w:val="22"/>
                <w:szCs w:val="22"/>
                <w:rtl w:val="0"/>
              </w:rPr>
              <w:tab/>
              <w:t xml:space="preserve">SESSION 2022</w:t>
            </w:r>
          </w:p>
          <w:p w:rsidR="00000000" w:rsidDel="00000000" w:rsidP="00000000" w:rsidRDefault="00000000" w:rsidRPr="00000000" w14:paraId="00000003">
            <w:pPr>
              <w:spacing w:after="120" w:before="12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Épreuve E5 - Conception et développement d’applications (option SLAM) </w:t>
            </w:r>
          </w:p>
          <w:p w:rsidR="00000000" w:rsidDel="00000000" w:rsidP="00000000" w:rsidRDefault="00000000" w:rsidRPr="00000000" w14:paraId="00000004">
            <w:pPr>
              <w:spacing w:after="120" w:before="12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ANNEXE 7-1-B : Fiche descriptive de réalisation professionnelle (recto)</w:t>
            </w:r>
          </w:p>
        </w:tc>
      </w:tr>
    </w:tbl>
    <w:p w:rsidR="00000000" w:rsidDel="00000000" w:rsidP="00000000" w:rsidRDefault="00000000" w:rsidRPr="00000000" w14:paraId="00000005">
      <w:pPr>
        <w:rPr>
          <w:rFonts w:ascii="Arial" w:cs="Arial" w:eastAsia="Arial" w:hAnsi="Arial"/>
          <w:sz w:val="11"/>
          <w:szCs w:val="11"/>
          <w:u w:val="single"/>
        </w:rPr>
      </w:pPr>
      <w:r w:rsidDel="00000000" w:rsidR="00000000" w:rsidRPr="00000000">
        <w:rPr>
          <w:rtl w:val="0"/>
        </w:rPr>
      </w:r>
    </w:p>
    <w:tbl>
      <w:tblPr>
        <w:tblStyle w:val="Table2"/>
        <w:tblW w:w="10140.0" w:type="dxa"/>
        <w:jc w:val="left"/>
        <w:tblInd w:w="-237.0" w:type="dxa"/>
        <w:tblLayout w:type="fixed"/>
        <w:tblLook w:val="0000"/>
      </w:tblPr>
      <w:tblGrid>
        <w:gridCol w:w="3210"/>
        <w:gridCol w:w="4110"/>
        <w:gridCol w:w="705"/>
        <w:gridCol w:w="2115"/>
        <w:tblGridChange w:id="0">
          <w:tblGrid>
            <w:gridCol w:w="3210"/>
            <w:gridCol w:w="4110"/>
            <w:gridCol w:w="705"/>
            <w:gridCol w:w="2115"/>
          </w:tblGrid>
        </w:tblGridChange>
      </w:tblGrid>
      <w:tr>
        <w:trPr>
          <w:cantSplit w:val="1"/>
          <w:trHeight w:val="406" w:hRule="atLeast"/>
          <w:tblHeader w:val="0"/>
        </w:trPr>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6">
            <w:pPr>
              <w:spacing w:after="120" w:before="120" w:line="276" w:lineRule="auto"/>
              <w:jc w:val="center"/>
              <w:rPr>
                <w:rFonts w:ascii="Arial" w:cs="Arial" w:eastAsia="Arial" w:hAnsi="Arial"/>
                <w:b w:val="1"/>
                <w:sz w:val="20"/>
                <w:szCs w:val="20"/>
              </w:rPr>
            </w:pPr>
            <w:r w:rsidDel="00000000" w:rsidR="00000000" w:rsidRPr="00000000">
              <w:rPr>
                <w:rFonts w:ascii="Arial" w:cs="Arial" w:eastAsia="Arial" w:hAnsi="Arial"/>
                <w:b w:val="1"/>
                <w:rtl w:val="0"/>
              </w:rPr>
              <w:t xml:space="preserve">DESCRIPTION D’UNE RÉALISATION PROFESSIONNELLE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9">
            <w:pPr>
              <w:tabs>
                <w:tab w:val="right" w:pos="1837"/>
              </w:tabs>
              <w:spacing w:after="60" w:before="12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 réalisation :1</w:t>
            </w:r>
          </w:p>
        </w:tc>
      </w:tr>
      <w:tr>
        <w:trPr>
          <w:cantSplit w:val="1"/>
          <w:trHeight w:val="438" w:hRule="atLeast"/>
          <w:tblHeader w:val="0"/>
        </w:trPr>
        <w:tc>
          <w:tcPr>
            <w:gridSpan w:val="2"/>
            <w:tcBorders>
              <w:top w:color="000000" w:space="0" w:sz="4" w:val="single"/>
              <w:left w:color="000000" w:space="0" w:sz="4" w:val="single"/>
              <w:right w:color="000000" w:space="0" w:sz="4" w:val="single"/>
            </w:tcBorders>
          </w:tcPr>
          <w:p w:rsidR="00000000" w:rsidDel="00000000" w:rsidP="00000000" w:rsidRDefault="00000000" w:rsidRPr="00000000" w14:paraId="0000000A">
            <w:pPr>
              <w:spacing w:after="60" w:before="6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 prénom : VENZAL ALEXANDRE</w:t>
            </w:r>
          </w:p>
        </w:tc>
        <w:tc>
          <w:tcPr>
            <w:gridSpan w:val="2"/>
            <w:tcBorders>
              <w:top w:color="000000" w:space="0" w:sz="4" w:val="single"/>
              <w:left w:color="000000" w:space="0" w:sz="4" w:val="single"/>
              <w:right w:color="000000" w:space="0" w:sz="4" w:val="single"/>
            </w:tcBorders>
          </w:tcPr>
          <w:p w:rsidR="00000000" w:rsidDel="00000000" w:rsidP="00000000" w:rsidRDefault="00000000" w:rsidRPr="00000000" w14:paraId="0000000C">
            <w:pPr>
              <w:spacing w:after="60" w:before="6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 candidat : 02143519466</w:t>
            </w:r>
          </w:p>
        </w:tc>
      </w:tr>
      <w:tr>
        <w:trPr>
          <w:cantSplit w:val="1"/>
          <w:trHeight w:val="406" w:hRule="atLeast"/>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0E">
            <w:pPr>
              <w:tabs>
                <w:tab w:val="right" w:pos="2554"/>
              </w:tabs>
              <w:spacing w:after="120" w:before="12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Épreuve ponctuelle</w:t>
              <w:tab/>
              <w:t xml:space="preserve">☐</w:t>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0F">
            <w:pPr>
              <w:tabs>
                <w:tab w:val="right" w:pos="1986"/>
              </w:tabs>
              <w:spacing w:after="120" w:before="12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Contrôle en cours de formation</w:t>
              <w:tab/>
            </w:r>
            <w:r w:rsidDel="00000000" w:rsidR="00000000" w:rsidRPr="00000000">
              <w:rPr>
                <w:rFonts w:ascii="Arial" w:cs="Arial" w:eastAsia="Arial" w:hAnsi="Arial"/>
                <w:b w:val="1"/>
                <w:color w:val="4d5156"/>
                <w:sz w:val="21"/>
                <w:szCs w:val="21"/>
                <w:highlight w:val="white"/>
                <w:rtl w:val="0"/>
              </w:rPr>
              <w:t xml:space="preserve">▣</w:t>
            </w:r>
            <w:r w:rsidDel="00000000" w:rsidR="00000000" w:rsidRPr="00000000">
              <w:rPr>
                <w:rtl w:val="0"/>
              </w:rPr>
            </w:r>
          </w:p>
        </w:tc>
        <w:tc>
          <w:tcPr>
            <w:gridSpan w:val="2"/>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10">
            <w:pPr>
              <w:spacing w:after="120" w:before="120"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Date : </w:t>
            </w:r>
            <w:r w:rsidDel="00000000" w:rsidR="00000000" w:rsidRPr="00000000">
              <w:rPr>
                <w:rFonts w:ascii="Arial" w:cs="Arial" w:eastAsia="Arial" w:hAnsi="Arial"/>
                <w:sz w:val="20"/>
                <w:szCs w:val="20"/>
                <w:rtl w:val="0"/>
              </w:rPr>
              <w:t xml:space="preserve">...20... / ..04... /..2020...</w:t>
            </w:r>
            <w:r w:rsidDel="00000000" w:rsidR="00000000" w:rsidRPr="00000000">
              <w:rPr>
                <w:rtl w:val="0"/>
              </w:rPr>
            </w:r>
          </w:p>
        </w:tc>
      </w:tr>
      <w:tr>
        <w:trPr>
          <w:cantSplit w:val="1"/>
          <w:trHeight w:val="510" w:hRule="atLeast"/>
          <w:tblHeader w:val="0"/>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Organisation support de la réalisation professionnelle</w:t>
            </w:r>
          </w:p>
          <w:p w:rsidR="00000000" w:rsidDel="00000000" w:rsidP="00000000" w:rsidRDefault="00000000" w:rsidRPr="00000000" w14:paraId="00000013">
            <w:pPr>
              <w:rPr>
                <w:rFonts w:ascii="Arial" w:cs="Arial" w:eastAsia="Arial" w:hAnsi="Arial"/>
                <w:sz w:val="20"/>
                <w:szCs w:val="20"/>
              </w:rPr>
            </w:pPr>
            <w:r w:rsidDel="00000000" w:rsidR="00000000" w:rsidRPr="00000000">
              <w:rPr>
                <w:rtl w:val="0"/>
              </w:rPr>
            </w:r>
          </w:p>
        </w:tc>
      </w:tr>
      <w:tr>
        <w:trPr>
          <w:cantSplit w:val="1"/>
          <w:trHeight w:val="510" w:hRule="atLeast"/>
          <w:tblHeader w:val="0"/>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firstLine="0"/>
              <w:jc w:val="left"/>
              <w:rPr>
                <w:rFonts w:ascii="Arial" w:cs="Arial" w:eastAsia="Arial" w:hAnsi="Arial"/>
                <w:b w:val="1"/>
                <w:sz w:val="20"/>
                <w:szCs w:val="20"/>
                <w:u w:val="singl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Intitulé de la réalisation professionnelle : si</w:t>
            </w:r>
            <w:r w:rsidDel="00000000" w:rsidR="00000000" w:rsidRPr="00000000">
              <w:rPr>
                <w:rFonts w:ascii="Arial" w:cs="Arial" w:eastAsia="Arial" w:hAnsi="Arial"/>
                <w:b w:val="1"/>
                <w:sz w:val="20"/>
                <w:szCs w:val="20"/>
                <w:rtl w:val="0"/>
              </w:rPr>
              <w:t xml:space="preserve">te web de lecture en ligne : </w:t>
            </w:r>
            <w:r w:rsidDel="00000000" w:rsidR="00000000" w:rsidRPr="00000000">
              <w:rPr>
                <w:rFonts w:ascii="Arial" w:cs="Arial" w:eastAsia="Arial" w:hAnsi="Arial"/>
                <w:b w:val="1"/>
                <w:sz w:val="20"/>
                <w:szCs w:val="20"/>
                <w:u w:val="single"/>
                <w:rtl w:val="0"/>
              </w:rPr>
              <w:t xml:space="preserve">mangaview</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firstLine="0"/>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firstLine="0"/>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A">
            <w:pPr>
              <w:rPr>
                <w:rFonts w:ascii="Arial" w:cs="Arial" w:eastAsia="Arial" w:hAnsi="Arial"/>
                <w:sz w:val="20"/>
                <w:szCs w:val="20"/>
              </w:rPr>
            </w:pPr>
            <w:r w:rsidDel="00000000" w:rsidR="00000000" w:rsidRPr="00000000">
              <w:rPr>
                <w:rtl w:val="0"/>
              </w:rPr>
            </w:r>
          </w:p>
        </w:tc>
      </w:tr>
      <w:tr>
        <w:trPr>
          <w:cantSplit w:val="1"/>
          <w:trHeight w:val="624" w:hRule="atLeast"/>
          <w:tblHeader w:val="0"/>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0"/>
                <w:tab w:val="right" w:pos="5104"/>
                <w:tab w:val="right" w:pos="9781"/>
              </w:tabs>
              <w:spacing w:after="0" w:before="12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Période de réalisation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tab/>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Lieu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Lycée Parda</w:t>
            </w:r>
            <w:r w:rsidDel="00000000" w:rsidR="00000000" w:rsidRPr="00000000">
              <w:rPr>
                <w:rFonts w:ascii="Arial" w:cs="Arial" w:eastAsia="Arial" w:hAnsi="Arial"/>
                <w:sz w:val="20"/>
                <w:szCs w:val="20"/>
                <w:rtl w:val="0"/>
              </w:rPr>
              <w:t xml:space="preserve">ilhan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12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Modalité :</w:t>
              <w:tab/>
            </w:r>
            <w:r w:rsidDel="00000000" w:rsidR="00000000" w:rsidRPr="00000000">
              <w:rPr>
                <w:rFonts w:ascii="Arial" w:cs="Arial" w:eastAsia="Arial" w:hAnsi="Arial"/>
                <w:b w:val="1"/>
                <w:color w:val="4d5156"/>
                <w:sz w:val="21"/>
                <w:szCs w:val="21"/>
                <w:highlight w:val="whit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Seul(e)</w:t>
              <w:tab/>
              <w:tab/>
              <w:t xml:space="preserve">☐  En équipe</w:t>
            </w:r>
          </w:p>
        </w:tc>
      </w:tr>
      <w:tr>
        <w:trPr>
          <w:cantSplit w:val="1"/>
          <w:trHeight w:val="1077" w:hRule="atLeast"/>
          <w:tblHeader w:val="0"/>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Compétences travaillées</w:t>
            </w:r>
          </w:p>
          <w:p w:rsidR="00000000" w:rsidDel="00000000" w:rsidP="00000000" w:rsidRDefault="00000000" w:rsidRPr="00000000" w14:paraId="00000024">
            <w:pPr>
              <w:tabs>
                <w:tab w:val="left" w:pos="1135"/>
              </w:tabs>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ab/>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Concevoir et développer une solution applicative</w:t>
            </w:r>
          </w:p>
          <w:p w:rsidR="00000000" w:rsidDel="00000000" w:rsidP="00000000" w:rsidRDefault="00000000" w:rsidRPr="00000000" w14:paraId="00000025">
            <w:pPr>
              <w:tabs>
                <w:tab w:val="left" w:pos="1135"/>
              </w:tabs>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ab/>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Assurer la maintenance corrective ou évolutive d’une solution applicative</w:t>
            </w:r>
          </w:p>
          <w:p w:rsidR="00000000" w:rsidDel="00000000" w:rsidP="00000000" w:rsidRDefault="00000000" w:rsidRPr="00000000" w14:paraId="00000026">
            <w:pPr>
              <w:tabs>
                <w:tab w:val="left" w:pos="1135"/>
              </w:tabs>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ab/>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Gérer les données</w:t>
            </w:r>
          </w:p>
        </w:tc>
      </w:tr>
      <w:tr>
        <w:trPr>
          <w:cantSplit w:val="1"/>
          <w:trHeight w:val="1077" w:hRule="atLeast"/>
          <w:tblHeader w:val="0"/>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Conditions de réalisation</w:t>
            </w:r>
            <w:r w:rsidDel="00000000" w:rsidR="00000000" w:rsidRPr="00000000">
              <w:rPr>
                <w:rFonts w:ascii="Arial" w:cs="Arial" w:eastAsia="Arial" w:hAnsi="Arial"/>
                <w:b w:val="1"/>
                <w:sz w:val="20"/>
                <w:szCs w:val="20"/>
                <w:vertAlign w:val="superscript"/>
              </w:rPr>
              <w:footnoteReference w:customMarkFollows="0" w:id="0"/>
            </w:r>
            <w:r w:rsidDel="00000000" w:rsidR="00000000" w:rsidRPr="00000000">
              <w:rPr>
                <w:rFonts w:ascii="Arial" w:cs="Arial" w:eastAsia="Arial" w:hAnsi="Arial"/>
                <w:b w:val="1"/>
                <w:sz w:val="20"/>
                <w:szCs w:val="20"/>
                <w:rtl w:val="0"/>
              </w:rPr>
              <w:t xml:space="preserve"> (ressources fournies, résultats attendus)</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76"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Ressource fournie: </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WAMP Server (bdd)</w:t>
            </w:r>
            <w:r w:rsidDel="00000000" w:rsidR="00000000" w:rsidRPr="00000000">
              <w:rPr>
                <w:rtl w:val="0"/>
              </w:rPr>
            </w:r>
          </w:p>
          <w:p w:rsidR="00000000" w:rsidDel="00000000" w:rsidP="00000000" w:rsidRDefault="00000000" w:rsidRPr="00000000" w14:paraId="0000002F">
            <w:pPr>
              <w:jc w:val="both"/>
              <w:rPr>
                <w:rFonts w:ascii="Arial" w:cs="Arial" w:eastAsia="Arial" w:hAnsi="Arial"/>
              </w:rPr>
            </w:pPr>
            <w:r w:rsidDel="00000000" w:rsidR="00000000" w:rsidRPr="00000000">
              <w:rPr>
                <w:rFonts w:ascii="Arial" w:cs="Arial" w:eastAsia="Arial" w:hAnsi="Arial"/>
                <w:rtl w:val="0"/>
              </w:rPr>
              <w:t xml:space="preserve">visual studio code : PHP, SQL, JVscript, CSS, HTML</w:t>
            </w:r>
          </w:p>
          <w:p w:rsidR="00000000" w:rsidDel="00000000" w:rsidP="00000000" w:rsidRDefault="00000000" w:rsidRPr="00000000" w14:paraId="00000030">
            <w:pPr>
              <w:jc w:val="both"/>
              <w:rPr>
                <w:rFonts w:ascii="Arial" w:cs="Arial" w:eastAsia="Arial" w:hAnsi="Arial"/>
              </w:rPr>
            </w:pPr>
            <w:r w:rsidDel="00000000" w:rsidR="00000000" w:rsidRPr="00000000">
              <w:rPr>
                <w:rFonts w:ascii="Arial" w:cs="Arial" w:eastAsia="Arial" w:hAnsi="Arial"/>
                <w:rtl w:val="0"/>
              </w:rPr>
              <w:t xml:space="preserve">GitHub</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76"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Résultats attendus: Cette application propose la lecture en ligne d’ouvrages avec des fonctionnalités de connexion et d’inscription en relation avec une base de données</w:t>
            </w:r>
            <w:r w:rsidDel="00000000" w:rsidR="00000000" w:rsidRPr="00000000">
              <w:rPr>
                <w:rtl w:val="0"/>
              </w:rPr>
            </w:r>
          </w:p>
          <w:p w:rsidR="00000000" w:rsidDel="00000000" w:rsidP="00000000" w:rsidRDefault="00000000" w:rsidRPr="00000000" w14:paraId="0000003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8">
            <w:pPr>
              <w:rPr>
                <w:rFonts w:ascii="Arial" w:cs="Arial" w:eastAsia="Arial" w:hAnsi="Arial"/>
                <w:sz w:val="20"/>
                <w:szCs w:val="20"/>
              </w:rPr>
            </w:pPr>
            <w:r w:rsidDel="00000000" w:rsidR="00000000" w:rsidRPr="00000000">
              <w:rPr>
                <w:rFonts w:ascii="Arial" w:cs="Arial" w:eastAsia="Arial" w:hAnsi="Arial"/>
                <w:sz w:val="20"/>
                <w:szCs w:val="20"/>
                <w:rtl w:val="0"/>
              </w:rPr>
              <w:t xml:space="preserve">Documentation technique: arborescence, </w:t>
            </w:r>
          </w:p>
          <w:p w:rsidR="00000000" w:rsidDel="00000000" w:rsidP="00000000" w:rsidRDefault="00000000" w:rsidRPr="00000000" w14:paraId="0000003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B">
            <w:pPr>
              <w:rPr>
                <w:rFonts w:ascii="Arial" w:cs="Arial" w:eastAsia="Arial" w:hAnsi="Arial"/>
                <w:sz w:val="20"/>
                <w:szCs w:val="20"/>
              </w:rPr>
            </w:pPr>
            <w:r w:rsidDel="00000000" w:rsidR="00000000" w:rsidRPr="00000000">
              <w:rPr>
                <w:rtl w:val="0"/>
              </w:rPr>
            </w:r>
          </w:p>
        </w:tc>
      </w:tr>
      <w:tr>
        <w:trPr>
          <w:cantSplit w:val="1"/>
          <w:trHeight w:val="1077" w:hRule="atLeast"/>
          <w:tblHeader w:val="0"/>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F">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Description des ressources documentaires, matérielles et logicielles utilisées</w:t>
            </w:r>
            <w:r w:rsidDel="00000000" w:rsidR="00000000" w:rsidRPr="00000000">
              <w:rPr>
                <w:rFonts w:ascii="Arial" w:cs="Arial" w:eastAsia="Arial" w:hAnsi="Arial"/>
                <w:b w:val="1"/>
                <w:sz w:val="20"/>
                <w:szCs w:val="20"/>
                <w:vertAlign w:val="superscript"/>
              </w:rPr>
              <w:footnoteReference w:customMarkFollows="0" w:id="1"/>
            </w:r>
            <w:r w:rsidDel="00000000" w:rsidR="00000000" w:rsidRPr="00000000">
              <w:rPr>
                <w:rtl w:val="0"/>
              </w:rPr>
            </w:r>
          </w:p>
          <w:p w:rsidR="00000000" w:rsidDel="00000000" w:rsidP="00000000" w:rsidRDefault="00000000" w:rsidRPr="00000000" w14:paraId="00000040">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1">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2">
            <w:pPr>
              <w:jc w:val="both"/>
              <w:rPr>
                <w:rFonts w:ascii="Arial" w:cs="Arial" w:eastAsia="Arial" w:hAnsi="Arial"/>
              </w:rPr>
            </w:pPr>
            <w:r w:rsidDel="00000000" w:rsidR="00000000" w:rsidRPr="00000000">
              <w:rPr>
                <w:rFonts w:ascii="Arial" w:cs="Arial" w:eastAsia="Arial" w:hAnsi="Arial"/>
                <w:rtl w:val="0"/>
              </w:rPr>
              <w:t xml:space="preserve">mcd: windesgn</w:t>
            </w:r>
          </w:p>
          <w:p w:rsidR="00000000" w:rsidDel="00000000" w:rsidP="00000000" w:rsidRDefault="00000000" w:rsidRPr="00000000" w14:paraId="00000043">
            <w:pPr>
              <w:jc w:val="both"/>
              <w:rPr>
                <w:rFonts w:ascii="Arial" w:cs="Arial" w:eastAsia="Arial" w:hAnsi="Arial"/>
              </w:rPr>
            </w:pPr>
            <w:r w:rsidDel="00000000" w:rsidR="00000000" w:rsidRPr="00000000">
              <w:rPr>
                <w:rFonts w:ascii="Arial" w:cs="Arial" w:eastAsia="Arial" w:hAnsi="Arial"/>
                <w:rtl w:val="0"/>
              </w:rPr>
              <w:t xml:space="preserve">code source: visual studio code </w:t>
            </w:r>
          </w:p>
          <w:p w:rsidR="00000000" w:rsidDel="00000000" w:rsidP="00000000" w:rsidRDefault="00000000" w:rsidRPr="00000000" w14:paraId="00000044">
            <w:pPr>
              <w:jc w:val="both"/>
              <w:rPr>
                <w:rFonts w:ascii="Arial" w:cs="Arial" w:eastAsia="Arial" w:hAnsi="Arial"/>
              </w:rPr>
            </w:pPr>
            <w:r w:rsidDel="00000000" w:rsidR="00000000" w:rsidRPr="00000000">
              <w:rPr>
                <w:rFonts w:ascii="Arial" w:cs="Arial" w:eastAsia="Arial" w:hAnsi="Arial"/>
                <w:rtl w:val="0"/>
              </w:rPr>
              <w:t xml:space="preserve">DRAW.IO</w:t>
            </w:r>
          </w:p>
          <w:p w:rsidR="00000000" w:rsidDel="00000000" w:rsidP="00000000" w:rsidRDefault="00000000" w:rsidRPr="00000000" w14:paraId="00000045">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6">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7">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8">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9">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A">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B">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C">
            <w:pPr>
              <w:jc w:val="both"/>
              <w:rPr>
                <w:rFonts w:ascii="Arial" w:cs="Arial" w:eastAsia="Arial" w:hAnsi="Arial"/>
                <w:sz w:val="20"/>
                <w:szCs w:val="20"/>
              </w:rPr>
            </w:pPr>
            <w:r w:rsidDel="00000000" w:rsidR="00000000" w:rsidRPr="00000000">
              <w:rPr>
                <w:rtl w:val="0"/>
              </w:rPr>
            </w:r>
          </w:p>
        </w:tc>
      </w:tr>
      <w:tr>
        <w:trPr>
          <w:cantSplit w:val="1"/>
          <w:trHeight w:val="850" w:hRule="atLeast"/>
          <w:tblHeader w:val="0"/>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0">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Modalités d’accès aux productions</w:t>
            </w:r>
            <w:r w:rsidDel="00000000" w:rsidR="00000000" w:rsidRPr="00000000">
              <w:rPr>
                <w:rFonts w:ascii="Arial" w:cs="Arial" w:eastAsia="Arial" w:hAnsi="Arial"/>
                <w:b w:val="1"/>
                <w:sz w:val="20"/>
                <w:szCs w:val="20"/>
                <w:vertAlign w:val="superscript"/>
              </w:rPr>
              <w:footnoteReference w:customMarkFollows="0" w:id="2"/>
            </w:r>
            <w:r w:rsidDel="00000000" w:rsidR="00000000" w:rsidRPr="00000000">
              <w:rPr>
                <w:rFonts w:ascii="Arial" w:cs="Arial" w:eastAsia="Arial" w:hAnsi="Arial"/>
                <w:b w:val="1"/>
                <w:sz w:val="20"/>
                <w:szCs w:val="20"/>
                <w:rtl w:val="0"/>
              </w:rPr>
              <w:t xml:space="preserve"> et à leur documentation</w:t>
            </w:r>
            <w:r w:rsidDel="00000000" w:rsidR="00000000" w:rsidRPr="00000000">
              <w:rPr>
                <w:rFonts w:ascii="Arial" w:cs="Arial" w:eastAsia="Arial" w:hAnsi="Arial"/>
                <w:b w:val="1"/>
                <w:sz w:val="20"/>
                <w:szCs w:val="20"/>
                <w:vertAlign w:val="superscript"/>
              </w:rPr>
              <w:footnoteReference w:customMarkFollows="0" w:id="3"/>
            </w:r>
            <w:r w:rsidDel="00000000" w:rsidR="00000000" w:rsidRPr="00000000">
              <w:rPr>
                <w:rtl w:val="0"/>
              </w:rPr>
            </w:r>
          </w:p>
          <w:p w:rsidR="00000000" w:rsidDel="00000000" w:rsidP="00000000" w:rsidRDefault="00000000" w:rsidRPr="00000000" w14:paraId="00000051">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2">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lien github: https://github.com/AlexandreVenzal/ProjetBTS/tree/main/PROJET_SITE_MANGA</w:t>
            </w:r>
          </w:p>
          <w:p w:rsidR="00000000" w:rsidDel="00000000" w:rsidP="00000000" w:rsidRDefault="00000000" w:rsidRPr="00000000" w14:paraId="00000053">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4">
            <w:pPr>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58">
      <w:pPr>
        <w:rPr>
          <w:rFonts w:ascii="Arial" w:cs="Arial" w:eastAsia="Arial" w:hAnsi="Arial"/>
          <w:b w:val="1"/>
          <w:sz w:val="22"/>
          <w:szCs w:val="22"/>
        </w:rPr>
      </w:pPr>
      <w:r w:rsidDel="00000000" w:rsidR="00000000" w:rsidRPr="00000000">
        <w:rPr>
          <w:rtl w:val="0"/>
        </w:rPr>
      </w:r>
    </w:p>
    <w:tbl>
      <w:tblPr>
        <w:tblStyle w:val="Table3"/>
        <w:tblW w:w="10080.0" w:type="dxa"/>
        <w:jc w:val="left"/>
        <w:tblInd w:w="-20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80"/>
        <w:tblGridChange w:id="0">
          <w:tblGrid>
            <w:gridCol w:w="10080"/>
          </w:tblGrid>
        </w:tblGridChange>
      </w:tblGrid>
      <w:tr>
        <w:trPr>
          <w:cantSplit w:val="0"/>
          <w:tblHeader w:val="0"/>
        </w:trPr>
        <w:tc>
          <w:tcPr>
            <w:shd w:fill="auto" w:val="clear"/>
          </w:tcPr>
          <w:p w:rsidR="00000000" w:rsidDel="00000000" w:rsidP="00000000" w:rsidRDefault="00000000" w:rsidRPr="00000000" w14:paraId="00000059">
            <w:pPr>
              <w:widowControl w:val="0"/>
              <w:tabs>
                <w:tab w:val="left" w:pos="7822"/>
              </w:tabs>
              <w:spacing w:after="120" w:before="12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BTS </w:t>
            </w:r>
            <w:r w:rsidDel="00000000" w:rsidR="00000000" w:rsidRPr="00000000">
              <w:rPr>
                <w:rFonts w:ascii="Arial" w:cs="Arial" w:eastAsia="Arial" w:hAnsi="Arial"/>
                <w:b w:val="1"/>
                <w:smallCaps w:val="1"/>
                <w:sz w:val="22"/>
                <w:szCs w:val="22"/>
                <w:rtl w:val="0"/>
              </w:rPr>
              <w:t xml:space="preserve">SERVICES INFORMATIQUES AUX ORGANISATIONS</w:t>
            </w:r>
            <w:r w:rsidDel="00000000" w:rsidR="00000000" w:rsidRPr="00000000">
              <w:rPr>
                <w:rFonts w:ascii="Arial" w:cs="Arial" w:eastAsia="Arial" w:hAnsi="Arial"/>
                <w:b w:val="1"/>
                <w:sz w:val="22"/>
                <w:szCs w:val="22"/>
                <w:rtl w:val="0"/>
              </w:rPr>
              <w:tab/>
              <w:t xml:space="preserve">SESSION 2022</w:t>
            </w:r>
          </w:p>
          <w:p w:rsidR="00000000" w:rsidDel="00000000" w:rsidP="00000000" w:rsidRDefault="00000000" w:rsidRPr="00000000" w14:paraId="0000005A">
            <w:pPr>
              <w:spacing w:after="120" w:before="12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Épreuve E5 - Conception et développement d’applications (option SLAM)</w:t>
            </w:r>
            <w:r w:rsidDel="00000000" w:rsidR="00000000" w:rsidRPr="00000000">
              <w:rPr>
                <w:rFonts w:ascii="Arial" w:cs="Arial" w:eastAsia="Arial" w:hAnsi="Arial"/>
                <w:sz w:val="22"/>
                <w:szCs w:val="22"/>
                <w:rtl w:val="0"/>
              </w:rPr>
              <w:t xml:space="preserve"> </w:t>
            </w:r>
            <w:r w:rsidDel="00000000" w:rsidR="00000000" w:rsidRPr="00000000">
              <w:rPr>
                <w:rtl w:val="0"/>
              </w:rPr>
            </w:r>
          </w:p>
          <w:p w:rsidR="00000000" w:rsidDel="00000000" w:rsidP="00000000" w:rsidRDefault="00000000" w:rsidRPr="00000000" w14:paraId="0000005B">
            <w:pPr>
              <w:spacing w:after="120" w:before="12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ANNEXE 7-1-B : Fiche descriptive de réalisation professionnelle </w:t>
            </w:r>
            <w:r w:rsidDel="00000000" w:rsidR="00000000" w:rsidRPr="00000000">
              <w:rPr>
                <w:rtl w:val="0"/>
              </w:rPr>
              <w:br w:type="textWrapping"/>
            </w:r>
            <w:r w:rsidDel="00000000" w:rsidR="00000000" w:rsidRPr="00000000">
              <w:rPr>
                <w:rFonts w:ascii="Arial" w:cs="Arial" w:eastAsia="Arial" w:hAnsi="Arial"/>
                <w:b w:val="1"/>
                <w:sz w:val="22"/>
                <w:szCs w:val="22"/>
                <w:rtl w:val="0"/>
              </w:rPr>
              <w:t xml:space="preserve">(verso, éventuellement pages suivantes)</w:t>
            </w:r>
          </w:p>
        </w:tc>
      </w:tr>
    </w:tbl>
    <w:p w:rsidR="00000000" w:rsidDel="00000000" w:rsidP="00000000" w:rsidRDefault="00000000" w:rsidRPr="00000000" w14:paraId="0000005C">
      <w:pPr>
        <w:rPr>
          <w:rFonts w:ascii="Arial" w:cs="Arial" w:eastAsia="Arial" w:hAnsi="Arial"/>
          <w:sz w:val="11"/>
          <w:szCs w:val="11"/>
          <w:u w:val="single"/>
        </w:rPr>
      </w:pPr>
      <w:r w:rsidDel="00000000" w:rsidR="00000000" w:rsidRPr="00000000">
        <w:rPr>
          <w:rtl w:val="0"/>
        </w:rPr>
      </w:r>
    </w:p>
    <w:tbl>
      <w:tblPr>
        <w:tblStyle w:val="Table4"/>
        <w:tblW w:w="10065.0" w:type="dxa"/>
        <w:jc w:val="left"/>
        <w:tblInd w:w="-207.0" w:type="dxa"/>
        <w:tblLayout w:type="fixed"/>
        <w:tblLook w:val="0000"/>
      </w:tblPr>
      <w:tblGrid>
        <w:gridCol w:w="10065"/>
        <w:tblGridChange w:id="0">
          <w:tblGrid>
            <w:gridCol w:w="10065"/>
          </w:tblGrid>
        </w:tblGridChange>
      </w:tblGrid>
      <w:tr>
        <w:trPr>
          <w:cantSplit w:val="1"/>
          <w:trHeight w:val="1414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D">
            <w:pPr>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 Descriptif de la réalisation professionnelle, y compris les productions réalisées et schémas explicatifs</w:t>
            </w:r>
            <w:r w:rsidDel="00000000" w:rsidR="00000000" w:rsidRPr="00000000">
              <w:rPr>
                <w:rtl w:val="0"/>
              </w:rPr>
            </w:r>
          </w:p>
          <w:p w:rsidR="00000000" w:rsidDel="00000000" w:rsidP="00000000" w:rsidRDefault="00000000" w:rsidRPr="00000000" w14:paraId="0000005E">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F">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0">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1">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Une entreprise M</w:t>
            </w:r>
            <w:r w:rsidDel="00000000" w:rsidR="00000000" w:rsidRPr="00000000">
              <w:rPr>
                <w:rFonts w:ascii="Arial" w:cs="Arial" w:eastAsia="Arial" w:hAnsi="Arial"/>
                <w:sz w:val="20"/>
                <w:szCs w:val="20"/>
                <w:rtl w:val="0"/>
              </w:rPr>
              <w:t xml:space="preserve">angacity</w:t>
            </w:r>
            <w:r w:rsidDel="00000000" w:rsidR="00000000" w:rsidRPr="00000000">
              <w:rPr>
                <w:rFonts w:ascii="Arial" w:cs="Arial" w:eastAsia="Arial" w:hAnsi="Arial"/>
                <w:sz w:val="20"/>
                <w:szCs w:val="20"/>
                <w:rtl w:val="0"/>
              </w:rPr>
              <w:t xml:space="preserve"> veut mettre à disposition à la lecture des ouvrages en ligne ainsi qu’une fonctionnalité d’inscription. Ce site propose la lecture en ligne d’ouvrages avec des fonctionnalités de connexion et d’inscription en relation avec une base de données</w:t>
            </w:r>
          </w:p>
          <w:p w:rsidR="00000000" w:rsidDel="00000000" w:rsidP="00000000" w:rsidRDefault="00000000" w:rsidRPr="00000000" w14:paraId="00000062">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3">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4">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back-office: données connexion et d’inscription et gestion de la bdd</w:t>
            </w:r>
          </w:p>
          <w:p w:rsidR="00000000" w:rsidDel="00000000" w:rsidP="00000000" w:rsidRDefault="00000000" w:rsidRPr="00000000" w14:paraId="00000065">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front-office:formulaire de connexion et d’inscription ainsi que l’interface graphique, présente les manga, leur description et les différentes catégorie</w:t>
            </w:r>
          </w:p>
          <w:p w:rsidR="00000000" w:rsidDel="00000000" w:rsidP="00000000" w:rsidRDefault="00000000" w:rsidRPr="00000000" w14:paraId="00000066">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7">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8">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9">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spacing w:line="276" w:lineRule="auto"/>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MCD:</w:t>
            </w:r>
          </w:p>
          <w:p w:rsidR="00000000" w:rsidDel="00000000" w:rsidP="00000000" w:rsidRDefault="00000000" w:rsidRPr="00000000" w14:paraId="0000006B">
            <w:pPr>
              <w:spacing w:line="276" w:lineRule="auto"/>
              <w:rPr>
                <w:rFonts w:ascii="Arial" w:cs="Arial" w:eastAsia="Arial" w:hAnsi="Arial"/>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104776</wp:posOffset>
                  </wp:positionH>
                  <wp:positionV relativeFrom="paragraph">
                    <wp:posOffset>190500</wp:posOffset>
                  </wp:positionV>
                  <wp:extent cx="5942648" cy="2371725"/>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2648" cy="2371725"/>
                          </a:xfrm>
                          <a:prstGeom prst="rect"/>
                          <a:ln/>
                        </pic:spPr>
                      </pic:pic>
                    </a:graphicData>
                  </a:graphic>
                </wp:anchor>
              </w:drawing>
            </w:r>
          </w:p>
          <w:p w:rsidR="00000000" w:rsidDel="00000000" w:rsidP="00000000" w:rsidRDefault="00000000" w:rsidRPr="00000000" w14:paraId="0000006C">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1">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2">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3">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4">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5">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6">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7">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8">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9">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A">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B">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C">
            <w:pPr>
              <w:spacing w:line="276" w:lineRule="auto"/>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Arborescence</w:t>
            </w:r>
          </w:p>
          <w:p w:rsidR="00000000" w:rsidDel="00000000" w:rsidP="00000000" w:rsidRDefault="00000000" w:rsidRPr="00000000" w14:paraId="0000007D">
            <w:pPr>
              <w:spacing w:line="276" w:lineRule="auto"/>
              <w:rPr>
                <w:rFonts w:ascii="Arial" w:cs="Arial" w:eastAsia="Arial" w:hAnsi="Arial"/>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985838</wp:posOffset>
                  </wp:positionH>
                  <wp:positionV relativeFrom="paragraph">
                    <wp:posOffset>200025</wp:posOffset>
                  </wp:positionV>
                  <wp:extent cx="4161473" cy="2509306"/>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161473" cy="2509306"/>
                          </a:xfrm>
                          <a:prstGeom prst="rect"/>
                          <a:ln/>
                        </pic:spPr>
                      </pic:pic>
                    </a:graphicData>
                  </a:graphic>
                </wp:anchor>
              </w:drawing>
            </w:r>
          </w:p>
          <w:p w:rsidR="00000000" w:rsidDel="00000000" w:rsidP="00000000" w:rsidRDefault="00000000" w:rsidRPr="00000000" w14:paraId="0000007E">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F">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0">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1">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2">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3">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4">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5">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6">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7">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8">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9">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A">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B">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C">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D">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E">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F">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0">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1">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2">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maquette graphique:</w:t>
            </w:r>
          </w:p>
          <w:p w:rsidR="00000000" w:rsidDel="00000000" w:rsidP="00000000" w:rsidRDefault="00000000" w:rsidRPr="00000000" w14:paraId="00000093">
            <w:pPr>
              <w:spacing w:line="276" w:lineRule="auto"/>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6381750" cy="33655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38175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5">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extrait de code:</w:t>
            </w:r>
          </w:p>
          <w:p w:rsidR="00000000" w:rsidDel="00000000" w:rsidP="00000000" w:rsidRDefault="00000000" w:rsidRPr="00000000" w14:paraId="00000096">
            <w:pPr>
              <w:spacing w:line="276" w:lineRule="auto"/>
              <w:rPr>
                <w:rFonts w:ascii="Arial" w:cs="Arial" w:eastAsia="Arial" w:hAnsi="Arial"/>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314325</wp:posOffset>
                  </wp:positionH>
                  <wp:positionV relativeFrom="paragraph">
                    <wp:posOffset>200025</wp:posOffset>
                  </wp:positionV>
                  <wp:extent cx="4733925" cy="4917440"/>
                  <wp:effectExtent b="0" l="0" r="0" t="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10"/>
                          <a:srcRect b="10945" l="0" r="0" t="0"/>
                          <a:stretch>
                            <a:fillRect/>
                          </a:stretch>
                        </pic:blipFill>
                        <pic:spPr>
                          <a:xfrm>
                            <a:off x="0" y="0"/>
                            <a:ext cx="4733925" cy="4917440"/>
                          </a:xfrm>
                          <a:prstGeom prst="rect"/>
                          <a:ln/>
                        </pic:spPr>
                      </pic:pic>
                    </a:graphicData>
                  </a:graphic>
                </wp:anchor>
              </w:drawing>
            </w:r>
          </w:p>
          <w:p w:rsidR="00000000" w:rsidDel="00000000" w:rsidP="00000000" w:rsidRDefault="00000000" w:rsidRPr="00000000" w14:paraId="00000097">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8">
            <w:pPr>
              <w:spacing w:line="276" w:lineRule="auto"/>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99">
      <w:pPr>
        <w:rPr>
          <w:rFonts w:ascii="Arial" w:cs="Arial" w:eastAsia="Arial" w:hAnsi="Arial"/>
          <w:sz w:val="22"/>
          <w:szCs w:val="22"/>
        </w:rPr>
      </w:pPr>
      <w:r w:rsidDel="00000000" w:rsidR="00000000" w:rsidRPr="00000000">
        <w:rPr>
          <w:rtl w:val="0"/>
        </w:rPr>
      </w:r>
    </w:p>
    <w:sectPr>
      <w:footerReference r:id="rId11" w:type="default"/>
      <w:pgSz w:h="16840" w:w="11900" w:orient="portrait"/>
      <w:pgMar w:bottom="851" w:top="851" w:left="1134"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w:cs="Times" w:eastAsia="Times" w:hAnsi="Times"/>
          <w:b w:val="0"/>
          <w:i w:val="0"/>
          <w:smallCaps w:val="0"/>
          <w:strike w:val="0"/>
          <w:color w:val="000000"/>
          <w:sz w:val="20"/>
          <w:szCs w:val="2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En référence aux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conditions de réalisation et ressources nécessaires</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du bloc « Conception et développement d'applications » prévues dans le référentiel de certification du BTS SIO.</w:t>
      </w:r>
    </w:p>
  </w:footnote>
  <w:footnote w:id="1">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Les réalisations professionnelles sont élaborées dans un environnement technologique conforme à l’annexe II.E du référentiel du BTS SIO.</w:t>
      </w:r>
    </w:p>
  </w:footnote>
  <w:footnote w:id="2">
    <w:p w:rsidR="00000000" w:rsidDel="00000000" w:rsidP="00000000" w:rsidRDefault="00000000" w:rsidRPr="00000000" w14:paraId="0000009C">
      <w:pPr>
        <w:jc w:val="both"/>
        <w:rPr>
          <w:rFonts w:ascii="Arial" w:cs="Arial" w:eastAsia="Arial" w:hAnsi="Arial"/>
          <w:sz w:val="18"/>
          <w:szCs w:val="18"/>
        </w:rPr>
      </w:pPr>
      <w:r w:rsidDel="00000000" w:rsidR="00000000" w:rsidRPr="00000000">
        <w:rPr>
          <w:rStyle w:val="FootnoteReference"/>
          <w:vertAlign w:val="superscript"/>
        </w:rPr>
        <w:footnoteRef/>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sz w:val="16"/>
          <w:szCs w:val="16"/>
          <w:rtl w:val="0"/>
        </w:rPr>
        <w:t xml:space="preserve">Conformément au référentiel du BTS SIO « </w:t>
      </w:r>
      <w:r w:rsidDel="00000000" w:rsidR="00000000" w:rsidRPr="00000000">
        <w:rPr>
          <w:rFonts w:ascii="Arial" w:cs="Arial" w:eastAsia="Arial" w:hAnsi="Arial"/>
          <w:i w:val="1"/>
          <w:sz w:val="16"/>
          <w:szCs w:val="16"/>
          <w:rtl w:val="0"/>
        </w:rPr>
        <w:t xml:space="preserve">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sidDel="00000000" w:rsidR="00000000" w:rsidRPr="00000000">
        <w:rPr>
          <w:rFonts w:ascii="Arial" w:cs="Arial" w:eastAsia="Arial" w:hAnsi="Arial"/>
          <w:sz w:val="16"/>
          <w:szCs w:val="16"/>
          <w:rtl w:val="0"/>
        </w:rPr>
        <w:t xml:space="preserve"> ». Les éléments peuvent être un identifiant, un mot de passe, une adresse réticulaire (URL) d’un espace de stockage et de la présentation de l’organisation du stockage.</w:t>
      </w:r>
      <w:r w:rsidDel="00000000" w:rsidR="00000000" w:rsidRPr="00000000">
        <w:rPr>
          <w:rtl w:val="0"/>
        </w:rPr>
      </w:r>
    </w:p>
  </w:footnote>
  <w:footnote w:id="3">
    <w:p w:rsidR="00000000" w:rsidDel="00000000" w:rsidP="00000000" w:rsidRDefault="00000000" w:rsidRPr="00000000" w14:paraId="0000009D">
      <w:pPr>
        <w:jc w:val="both"/>
        <w:rPr>
          <w:rFonts w:ascii="Arial" w:cs="Arial" w:eastAsia="Arial" w:hAnsi="Arial"/>
          <w:sz w:val="18"/>
          <w:szCs w:val="18"/>
        </w:rPr>
      </w:pPr>
      <w:r w:rsidDel="00000000" w:rsidR="00000000" w:rsidRPr="00000000">
        <w:rPr>
          <w:rStyle w:val="FootnoteReference"/>
          <w:vertAlign w:val="superscript"/>
        </w:rPr>
        <w:footnoteRef/>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sz w:val="16"/>
          <w:szCs w:val="16"/>
          <w:rtl w:val="0"/>
        </w:rPr>
        <w:t xml:space="preserve">Lien vers la documentation complète, précisant et décrivant, si cela n’a été fait au verso de la fiche, la réalisation professionnelle, par exemples service fourni par la réalisation, interfaces utilisateurs, description des classes ou de la base de données.</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0.0" w:type="dxa"/>
        <w:bottom w:w="0.0" w:type="dxa"/>
        <w:right w:w="0.0" w:type="dxa"/>
      </w:tblCellMar>
    </w:tblPr>
  </w:style>
  <w:style w:type="table" w:styleId="Table2">
    <w:basedOn w:val="TableNormal"/>
    <w:rPr>
      <w:sz w:val="22"/>
      <w:szCs w:val="22"/>
    </w:rPr>
    <w:tblPr>
      <w:tblStyleRowBandSize w:val="1"/>
      <w:tblStyleColBandSize w:val="1"/>
      <w:tblCellMar>
        <w:top w:w="0.0" w:type="dxa"/>
        <w:left w:w="0.0" w:type="dxa"/>
        <w:bottom w:w="0.0" w:type="dxa"/>
        <w:right w:w="0.0" w:type="dxa"/>
      </w:tblCellMar>
    </w:tblPr>
  </w:style>
  <w:style w:type="table" w:styleId="Table3">
    <w:basedOn w:val="TableNormal"/>
    <w:rPr>
      <w:sz w:val="22"/>
      <w:szCs w:val="22"/>
    </w:rPr>
    <w:tblPr>
      <w:tblStyleRowBandSize w:val="1"/>
      <w:tblStyleColBandSize w:val="1"/>
      <w:tblCellMar>
        <w:top w:w="0.0" w:type="dxa"/>
        <w:left w:w="0.0" w:type="dxa"/>
        <w:bottom w:w="0.0" w:type="dxa"/>
        <w:right w:w="0.0" w:type="dxa"/>
      </w:tblCellMar>
    </w:tblPr>
  </w:style>
  <w:style w:type="table" w:styleId="Table4">
    <w:basedOn w:val="TableNormal"/>
    <w:rPr>
      <w:sz w:val="22"/>
      <w:szCs w:val="22"/>
    </w:rPr>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footer" Target="footer1.xml"/><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