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u w:val="single"/>
        </w:rPr>
      </w:pPr>
      <w:bookmarkStart w:colFirst="0" w:colLast="0" w:name="_ige6c5xj9yrs" w:id="0"/>
      <w:bookmarkEnd w:id="0"/>
      <w:r w:rsidDel="00000000" w:rsidR="00000000" w:rsidRPr="00000000">
        <w:rPr>
          <w:rtl w:val="0"/>
        </w:rPr>
        <w:t xml:space="preserve">Projet </w:t>
      </w:r>
      <w:r w:rsidDel="00000000" w:rsidR="00000000" w:rsidRPr="00000000">
        <w:rPr>
          <w:u w:val="single"/>
          <w:rtl w:val="0"/>
        </w:rPr>
        <w:t xml:space="preserve">Mangaview :</w:t>
      </w:r>
    </w:p>
    <w:p w:rsidR="00000000" w:rsidDel="00000000" w:rsidP="00000000" w:rsidRDefault="00000000" w:rsidRPr="00000000" w14:paraId="00000002">
      <w:pPr>
        <w:jc w:val="center"/>
        <w:rPr/>
      </w:pPr>
      <w:r w:rsidDel="00000000" w:rsidR="00000000" w:rsidRPr="00000000">
        <w:rPr>
          <w:rtl w:val="0"/>
        </w:rPr>
        <w:t xml:space="preserve">Bibliothèque lecture en ligne</w:t>
      </w:r>
      <w:r w:rsidDel="00000000" w:rsidR="00000000" w:rsidRPr="00000000">
        <w:rPr>
          <w:rtl w:val="0"/>
        </w:rPr>
      </w:r>
    </w:p>
    <w:p w:rsidR="00000000" w:rsidDel="00000000" w:rsidP="00000000" w:rsidRDefault="00000000" w:rsidRPr="00000000" w14:paraId="00000003">
      <w:pPr>
        <w:pStyle w:val="Subtitle"/>
        <w:jc w:val="center"/>
        <w:rPr/>
      </w:pPr>
      <w:bookmarkStart w:colFirst="0" w:colLast="0" w:name="_xkcqof55tddl" w:id="1"/>
      <w:bookmarkEnd w:id="1"/>
      <w:r w:rsidDel="00000000" w:rsidR="00000000" w:rsidRPr="00000000">
        <w:rPr>
          <w:rtl w:val="0"/>
        </w:rPr>
        <w:t xml:space="preserve">Documentation technique Site Mangacity</w:t>
      </w:r>
      <w:r w:rsidDel="00000000" w:rsidR="00000000" w:rsidRPr="00000000">
        <w:drawing>
          <wp:anchor allowOverlap="1" behindDoc="0" distB="114300" distT="114300" distL="114300" distR="114300" hidden="0" layoutInCell="1" locked="0" relativeHeight="0" simplePos="0">
            <wp:simplePos x="0" y="0"/>
            <wp:positionH relativeFrom="column">
              <wp:posOffset>503400</wp:posOffset>
            </wp:positionH>
            <wp:positionV relativeFrom="paragraph">
              <wp:posOffset>247650</wp:posOffset>
            </wp:positionV>
            <wp:extent cx="4722963" cy="2856235"/>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722963" cy="2856235"/>
                    </a:xfrm>
                    <a:prstGeom prst="rect"/>
                    <a:ln/>
                  </pic:spPr>
                </pic:pic>
              </a:graphicData>
            </a:graphic>
          </wp:anchor>
        </w:drawing>
      </w:r>
    </w:p>
    <w:p w:rsidR="00000000" w:rsidDel="00000000" w:rsidP="00000000" w:rsidRDefault="00000000" w:rsidRPr="00000000" w14:paraId="00000004">
      <w:pPr>
        <w:pStyle w:val="Heading2"/>
        <w:jc w:val="center"/>
        <w:rPr/>
      </w:pPr>
      <w:bookmarkStart w:colFirst="0" w:colLast="0" w:name="_kyrhxky6ddwo" w:id="2"/>
      <w:bookmarkEnd w:id="2"/>
      <w:hyperlink r:id="rId7">
        <w:r w:rsidDel="00000000" w:rsidR="00000000" w:rsidRPr="00000000">
          <w:rPr>
            <w:color w:val="0000ee"/>
            <w:u w:val="single"/>
            <w:shd w:fill="auto" w:val="clear"/>
            <w:rtl w:val="0"/>
          </w:rPr>
          <w:t xml:space="preserve">Alexandre VENZAL</w:t>
        </w:r>
      </w:hyperlink>
      <w:r w:rsidDel="00000000" w:rsidR="00000000" w:rsidRPr="00000000">
        <w:rPr>
          <w:rtl w:val="0"/>
        </w:rPr>
      </w:r>
    </w:p>
    <w:p w:rsidR="00000000" w:rsidDel="00000000" w:rsidP="00000000" w:rsidRDefault="00000000" w:rsidRPr="00000000" w14:paraId="00000005">
      <w:pPr>
        <w:pStyle w:val="Heading2"/>
        <w:rPr/>
      </w:pPr>
      <w:bookmarkStart w:colFirst="0" w:colLast="0" w:name="_6nbe55wxjgus" w:id="3"/>
      <w:bookmarkEnd w:id="3"/>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2"/>
        <w:rPr/>
      </w:pPr>
      <w:bookmarkStart w:colFirst="0" w:colLast="0" w:name="_bsllh9p3ku54" w:id="4"/>
      <w:bookmarkEnd w:id="4"/>
      <w:r w:rsidDel="00000000" w:rsidR="00000000" w:rsidRPr="00000000">
        <w:rPr>
          <w:rtl w:val="0"/>
        </w:rPr>
        <w:t xml:space="preserve">Documentation technique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spacing w:line="276" w:lineRule="auto"/>
        <w:rPr>
          <w:sz w:val="20"/>
          <w:szCs w:val="20"/>
        </w:rPr>
      </w:pPr>
      <w:r w:rsidDel="00000000" w:rsidR="00000000" w:rsidRPr="00000000">
        <w:rPr>
          <w:sz w:val="20"/>
          <w:szCs w:val="20"/>
          <w:rtl w:val="0"/>
        </w:rPr>
        <w:t xml:space="preserve">Une entreprise M</w:t>
      </w:r>
      <w:r w:rsidDel="00000000" w:rsidR="00000000" w:rsidRPr="00000000">
        <w:rPr>
          <w:sz w:val="20"/>
          <w:szCs w:val="20"/>
          <w:rtl w:val="0"/>
        </w:rPr>
        <w:t xml:space="preserve">angacity</w:t>
      </w:r>
      <w:r w:rsidDel="00000000" w:rsidR="00000000" w:rsidRPr="00000000">
        <w:rPr>
          <w:sz w:val="20"/>
          <w:szCs w:val="20"/>
          <w:rtl w:val="0"/>
        </w:rPr>
        <w:t xml:space="preserve"> veut mettre à disposition à la lecture des ouvrages en ligne ainsi qu’une fonctionnalité d’inscription. Ce site propose la lecture en ligne d’ouvrages avec des fonctionnalités de connexion et d’inscription en relation avec une base de données.</w:t>
      </w:r>
    </w:p>
    <w:p w:rsidR="00000000" w:rsidDel="00000000" w:rsidP="00000000" w:rsidRDefault="00000000" w:rsidRPr="00000000" w14:paraId="0000000A">
      <w:pPr>
        <w:spacing w:line="276" w:lineRule="auto"/>
        <w:rPr>
          <w:sz w:val="20"/>
          <w:szCs w:val="20"/>
        </w:rPr>
      </w:pPr>
      <w:r w:rsidDel="00000000" w:rsidR="00000000" w:rsidRPr="00000000">
        <w:rPr>
          <w:rtl w:val="0"/>
        </w:rPr>
      </w:r>
    </w:p>
    <w:p w:rsidR="00000000" w:rsidDel="00000000" w:rsidP="00000000" w:rsidRDefault="00000000" w:rsidRPr="00000000" w14:paraId="0000000B">
      <w:pPr>
        <w:spacing w:line="276" w:lineRule="auto"/>
        <w:rPr>
          <w:sz w:val="20"/>
          <w:szCs w:val="20"/>
        </w:rPr>
      </w:pPr>
      <w:r w:rsidDel="00000000" w:rsidR="00000000" w:rsidRPr="00000000">
        <w:rPr>
          <w:sz w:val="20"/>
          <w:szCs w:val="20"/>
          <w:rtl w:val="0"/>
        </w:rPr>
        <w:t xml:space="preserve">Le code se divise en deux parties distinctes, le header qui affiche l'icône du site, la barre de recherche, l'icône cliquable menant au groupe discord du site ainsi que les boutons de connexion et d’inscription. La deuxième partie est celle du body dans lequel se trouve principalement l'affichage des mangas avec leur titre et description ainsi qu’un slider réalisé avec uikit qui rend visible les différentes catégories de manga lorsque l’on click sur le bouton associer.</w:t>
      </w:r>
    </w:p>
    <w:p w:rsidR="00000000" w:rsidDel="00000000" w:rsidP="00000000" w:rsidRDefault="00000000" w:rsidRPr="00000000" w14:paraId="0000000C">
      <w:pPr>
        <w:spacing w:line="276" w:lineRule="auto"/>
        <w:rPr>
          <w:sz w:val="20"/>
          <w:szCs w:val="20"/>
        </w:rPr>
      </w:pPr>
      <w:r w:rsidDel="00000000" w:rsidR="00000000" w:rsidRPr="00000000">
        <w:rPr>
          <w:rtl w:val="0"/>
        </w:rPr>
      </w:r>
    </w:p>
    <w:p w:rsidR="00000000" w:rsidDel="00000000" w:rsidP="00000000" w:rsidRDefault="00000000" w:rsidRPr="00000000" w14:paraId="0000000D">
      <w:pPr>
        <w:spacing w:line="276" w:lineRule="auto"/>
        <w:rPr>
          <w:sz w:val="20"/>
          <w:szCs w:val="20"/>
        </w:rPr>
      </w:pPr>
      <w:r w:rsidDel="00000000" w:rsidR="00000000" w:rsidRPr="00000000">
        <w:rPr>
          <w:sz w:val="20"/>
          <w:szCs w:val="20"/>
          <w:rtl w:val="0"/>
        </w:rPr>
        <w:t xml:space="preserve">Le site propose une fonctionnalité d’inscription</w:t>
      </w:r>
    </w:p>
    <w:p w:rsidR="00000000" w:rsidDel="00000000" w:rsidP="00000000" w:rsidRDefault="00000000" w:rsidRPr="00000000" w14:paraId="0000000E">
      <w:pPr>
        <w:pStyle w:val="Heading3"/>
        <w:rPr/>
      </w:pPr>
      <w:bookmarkStart w:colFirst="0" w:colLast="0" w:name="_fmr70g64qmra" w:id="5"/>
      <w:bookmarkEnd w:id="5"/>
      <w:r w:rsidDel="00000000" w:rsidR="00000000" w:rsidRPr="00000000">
        <w:rPr>
          <w:rtl w:val="0"/>
        </w:rPr>
        <w:t xml:space="preserve">MCD</w:t>
      </w:r>
    </w:p>
    <w:p w:rsidR="00000000" w:rsidDel="00000000" w:rsidP="00000000" w:rsidRDefault="00000000" w:rsidRPr="00000000" w14:paraId="0000000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-97146</wp:posOffset>
            </wp:positionH>
            <wp:positionV relativeFrom="paragraph">
              <wp:posOffset>114300</wp:posOffset>
            </wp:positionV>
            <wp:extent cx="5942648" cy="2371725"/>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2648" cy="2371725"/>
                    </a:xfrm>
                    <a:prstGeom prst="rect"/>
                    <a:ln/>
                  </pic:spPr>
                </pic:pic>
              </a:graphicData>
            </a:graphic>
          </wp:anchor>
        </w:drawing>
      </w:r>
    </w:p>
    <w:p w:rsidR="00000000" w:rsidDel="00000000" w:rsidP="00000000" w:rsidRDefault="00000000" w:rsidRPr="00000000" w14:paraId="00000010">
      <w:pPr>
        <w:pStyle w:val="Heading3"/>
        <w:rPr/>
      </w:pPr>
      <w:bookmarkStart w:colFirst="0" w:colLast="0" w:name="_dvkk3qyv3uyt" w:id="6"/>
      <w:bookmarkEnd w:id="6"/>
      <w:r w:rsidDel="00000000" w:rsidR="00000000" w:rsidRPr="00000000">
        <w:rPr>
          <w:rtl w:val="0"/>
        </w:rPr>
        <w:t xml:space="preserve">Arborescence</w:t>
      </w:r>
    </w:p>
    <w:p w:rsidR="00000000" w:rsidDel="00000000" w:rsidP="00000000" w:rsidRDefault="00000000" w:rsidRPr="00000000" w14:paraId="0000001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203788</wp:posOffset>
            </wp:positionV>
            <wp:extent cx="2957513" cy="1779922"/>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957513" cy="1779922"/>
                    </a:xfrm>
                    <a:prstGeom prst="rect"/>
                    <a:ln/>
                  </pic:spPr>
                </pic:pic>
              </a:graphicData>
            </a:graphic>
          </wp:anchor>
        </w:drawing>
      </w:r>
    </w:p>
    <w:p w:rsidR="00000000" w:rsidDel="00000000" w:rsidP="00000000" w:rsidRDefault="00000000" w:rsidRPr="00000000" w14:paraId="00000012">
      <w:pPr>
        <w:pStyle w:val="Heading3"/>
        <w:spacing w:line="276" w:lineRule="auto"/>
        <w:rPr/>
      </w:pPr>
      <w:bookmarkStart w:colFirst="0" w:colLast="0" w:name="_yfktnvi4iyps" w:id="7"/>
      <w:bookmarkEnd w:id="7"/>
      <w:r w:rsidDel="00000000" w:rsidR="00000000" w:rsidRPr="00000000">
        <w:rPr>
          <w:rtl w:val="0"/>
        </w:rPr>
        <w:t xml:space="preserve">E</w:t>
      </w:r>
      <w:r w:rsidDel="00000000" w:rsidR="00000000" w:rsidRPr="00000000">
        <w:rPr>
          <w:rtl w:val="0"/>
        </w:rPr>
        <w:t xml:space="preserve">xtrait de code:</w:t>
      </w:r>
    </w:p>
    <w:p w:rsidR="00000000" w:rsidDel="00000000" w:rsidP="00000000" w:rsidRDefault="00000000" w:rsidRPr="00000000" w14:paraId="0000001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314325</wp:posOffset>
            </wp:positionV>
            <wp:extent cx="5367338" cy="2933312"/>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367338" cy="2933312"/>
                    </a:xfrm>
                    <a:prstGeom prst="rect"/>
                    <a:ln/>
                  </pic:spPr>
                </pic:pic>
              </a:graphicData>
            </a:graphic>
          </wp:anchor>
        </w:drawing>
      </w:r>
    </w:p>
    <w:p w:rsidR="00000000" w:rsidDel="00000000" w:rsidP="00000000" w:rsidRDefault="00000000" w:rsidRPr="00000000" w14:paraId="00000014">
      <w:pPr>
        <w:pStyle w:val="Heading3"/>
        <w:rPr/>
      </w:pPr>
      <w:bookmarkStart w:colFirst="0" w:colLast="0" w:name="_uyfqrml98nwp" w:id="8"/>
      <w:bookmarkEnd w:id="8"/>
      <w:r w:rsidDel="00000000" w:rsidR="00000000" w:rsidRPr="00000000">
        <w:rPr>
          <w:rtl w:val="0"/>
        </w:rPr>
      </w:r>
    </w:p>
    <w:p w:rsidR="00000000" w:rsidDel="00000000" w:rsidP="00000000" w:rsidRDefault="00000000" w:rsidRPr="00000000" w14:paraId="00000015">
      <w:pPr>
        <w:pStyle w:val="Heading3"/>
        <w:rPr/>
      </w:pPr>
      <w:bookmarkStart w:colFirst="0" w:colLast="0" w:name="_zfiv10mzg126" w:id="9"/>
      <w:bookmarkEnd w:id="9"/>
      <w:r w:rsidDel="00000000" w:rsidR="00000000" w:rsidRPr="00000000">
        <w:rPr>
          <w:rtl w:val="0"/>
        </w:rPr>
      </w:r>
    </w:p>
    <w:p w:rsidR="00000000" w:rsidDel="00000000" w:rsidP="00000000" w:rsidRDefault="00000000" w:rsidRPr="00000000" w14:paraId="00000016">
      <w:pPr>
        <w:pStyle w:val="Heading3"/>
        <w:rPr/>
      </w:pPr>
      <w:bookmarkStart w:colFirst="0" w:colLast="0" w:name="_o9obrwr7vtlj" w:id="10"/>
      <w:bookmarkEnd w:id="10"/>
      <w:r w:rsidDel="00000000" w:rsidR="00000000" w:rsidRPr="00000000">
        <w:rPr>
          <w:rtl w:val="0"/>
        </w:rPr>
        <w:t xml:space="preserve">Technologie utilisé</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tabs>
          <w:tab w:val="left" w:pos="0"/>
        </w:tabs>
        <w:spacing w:line="276" w:lineRule="auto"/>
        <w:rPr/>
      </w:pPr>
      <w:r w:rsidDel="00000000" w:rsidR="00000000" w:rsidRPr="00000000">
        <w:rPr>
          <w:rtl w:val="0"/>
        </w:rPr>
        <w:t xml:space="preserve">Le site est déployé sur un WAMPServer (bdd).</w:t>
      </w:r>
    </w:p>
    <w:p w:rsidR="00000000" w:rsidDel="00000000" w:rsidP="00000000" w:rsidRDefault="00000000" w:rsidRPr="00000000" w14:paraId="00000019">
      <w:pPr>
        <w:spacing w:line="240" w:lineRule="auto"/>
        <w:jc w:val="both"/>
        <w:rPr/>
      </w:pPr>
      <w:r w:rsidDel="00000000" w:rsidR="00000000" w:rsidRPr="00000000">
        <w:rPr>
          <w:rtl w:val="0"/>
        </w:rPr>
        <w:t xml:space="preserve">Le site est codé sur visual studio code : PHP, SQL, JAVAScript, CSS, HTML</w:t>
      </w:r>
    </w:p>
    <w:p w:rsidR="00000000" w:rsidDel="00000000" w:rsidP="00000000" w:rsidRDefault="00000000" w:rsidRPr="00000000" w14:paraId="0000001A">
      <w:pPr>
        <w:spacing w:line="240" w:lineRule="auto"/>
        <w:jc w:val="both"/>
        <w:rPr/>
      </w:pPr>
      <w:r w:rsidDel="00000000" w:rsidR="00000000" w:rsidRPr="00000000">
        <w:rPr>
          <w:rtl w:val="0"/>
        </w:rPr>
        <w:t xml:space="preserve">Le MCD est réalisé sur : windesign</w:t>
      </w:r>
    </w:p>
    <w:p w:rsidR="00000000" w:rsidDel="00000000" w:rsidP="00000000" w:rsidRDefault="00000000" w:rsidRPr="00000000" w14:paraId="0000001B">
      <w:pPr>
        <w:spacing w:line="240" w:lineRule="auto"/>
        <w:jc w:val="both"/>
        <w:rPr/>
      </w:pPr>
      <w:r w:rsidDel="00000000" w:rsidR="00000000" w:rsidRPr="00000000">
        <w:rPr>
          <w:rtl w:val="0"/>
        </w:rPr>
        <w:t xml:space="preserve">L’arboressence est réalisé a l’aide du site DRAW.IO</w:t>
      </w:r>
    </w:p>
    <w:p w:rsidR="00000000" w:rsidDel="00000000" w:rsidP="00000000" w:rsidRDefault="00000000" w:rsidRPr="00000000" w14:paraId="0000001C">
      <w:pPr>
        <w:rPr/>
      </w:pPr>
      <w:r w:rsidDel="00000000" w:rsidR="00000000" w:rsidRPr="00000000">
        <w:rPr>
          <w:rtl w:val="0"/>
        </w:rPr>
        <w:t xml:space="preserve">La base de données et géré à l’aide de PHPMyAdmin</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pacing w:line="240" w:lineRule="auto"/>
        <w:jc w:val="both"/>
        <w:rPr>
          <w:color w:val="434343"/>
          <w:sz w:val="28"/>
          <w:szCs w:val="28"/>
          <w:u w:val="single"/>
          <w:vertAlign w:val="superscript"/>
        </w:rPr>
      </w:pPr>
      <w:r w:rsidDel="00000000" w:rsidR="00000000" w:rsidRPr="00000000">
        <w:rPr>
          <w:color w:val="434343"/>
          <w:sz w:val="28"/>
          <w:szCs w:val="28"/>
          <w:u w:val="single"/>
          <w:vertAlign w:val="superscript"/>
          <w:rtl w:val="0"/>
        </w:rPr>
        <w:t xml:space="preserve">.</w:t>
      </w:r>
    </w:p>
    <w:p w:rsidR="00000000" w:rsidDel="00000000" w:rsidP="00000000" w:rsidRDefault="00000000" w:rsidRPr="00000000" w14:paraId="0000001F">
      <w:pPr>
        <w:spacing w:line="240" w:lineRule="auto"/>
        <w:jc w:val="both"/>
        <w:rPr>
          <w:color w:val="434343"/>
          <w:sz w:val="28"/>
          <w:szCs w:val="28"/>
          <w:u w:val="single"/>
          <w:vertAlign w:val="superscript"/>
        </w:rPr>
      </w:pPr>
      <w:r w:rsidDel="00000000" w:rsidR="00000000" w:rsidRPr="00000000">
        <w:rPr>
          <w:rtl w:val="0"/>
        </w:rPr>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6"/>
      <w:szCs w:val="36"/>
      <w:u w:val="single"/>
    </w:rPr>
  </w:style>
  <w:style w:type="paragraph" w:styleId="Heading3">
    <w:name w:val="heading 3"/>
    <w:basedOn w:val="Normal"/>
    <w:next w:val="Normal"/>
    <w:pPr>
      <w:keepNext w:val="1"/>
      <w:keepLines w:val="1"/>
      <w:spacing w:after="80" w:before="320" w:line="276" w:lineRule="auto"/>
    </w:pPr>
    <w:rPr>
      <w:color w:val="434343"/>
      <w:sz w:val="28"/>
      <w:szCs w:val="2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mailto:alexandre.venzal@lycee-pardailhan.fr"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