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u w:val="single"/>
        </w:rPr>
      </w:pPr>
      <w:bookmarkStart w:colFirst="0" w:colLast="0" w:name="_ige6c5xj9yrs" w:id="0"/>
      <w:bookmarkEnd w:id="0"/>
      <w:r w:rsidDel="00000000" w:rsidR="00000000" w:rsidRPr="00000000">
        <w:rPr>
          <w:rtl w:val="0"/>
        </w:rPr>
        <w:t xml:space="preserve">Projet </w:t>
      </w:r>
      <w:r w:rsidDel="00000000" w:rsidR="00000000" w:rsidRPr="00000000">
        <w:rPr>
          <w:u w:val="single"/>
          <w:rtl w:val="0"/>
        </w:rPr>
        <w:t xml:space="preserve">Mangacity :</w:t>
      </w:r>
    </w:p>
    <w:p w:rsidR="00000000" w:rsidDel="00000000" w:rsidP="00000000" w:rsidRDefault="00000000" w:rsidRPr="00000000" w14:paraId="00000002">
      <w:pPr>
        <w:jc w:val="center"/>
        <w:rPr/>
      </w:pPr>
      <w:r w:rsidDel="00000000" w:rsidR="00000000" w:rsidRPr="00000000">
        <w:rPr>
          <w:rtl w:val="0"/>
        </w:rPr>
        <w:t xml:space="preserve">Bibliothèque lecture en ligne</w:t>
      </w:r>
      <w:r w:rsidDel="00000000" w:rsidR="00000000" w:rsidRPr="00000000">
        <w:rPr>
          <w:rtl w:val="0"/>
        </w:rPr>
      </w:r>
    </w:p>
    <w:p w:rsidR="00000000" w:rsidDel="00000000" w:rsidP="00000000" w:rsidRDefault="00000000" w:rsidRPr="00000000" w14:paraId="00000003">
      <w:pPr>
        <w:pStyle w:val="Subtitle"/>
        <w:jc w:val="center"/>
        <w:rPr/>
      </w:pPr>
      <w:bookmarkStart w:colFirst="0" w:colLast="0" w:name="_xkcqof55tddl" w:id="1"/>
      <w:bookmarkEnd w:id="1"/>
      <w:r w:rsidDel="00000000" w:rsidR="00000000" w:rsidRPr="00000000">
        <w:rPr>
          <w:rtl w:val="0"/>
        </w:rPr>
        <w:t xml:space="preserve">Documentation technique Site Mangacity</w:t>
      </w:r>
      <w:r w:rsidDel="00000000" w:rsidR="00000000" w:rsidRPr="00000000">
        <w:drawing>
          <wp:anchor allowOverlap="1" behindDoc="0" distB="114300" distT="114300" distL="114300" distR="114300" hidden="0" layoutInCell="1" locked="0" relativeHeight="0" simplePos="0">
            <wp:simplePos x="0" y="0"/>
            <wp:positionH relativeFrom="column">
              <wp:posOffset>503400</wp:posOffset>
            </wp:positionH>
            <wp:positionV relativeFrom="paragraph">
              <wp:posOffset>247650</wp:posOffset>
            </wp:positionV>
            <wp:extent cx="4722963" cy="2856235"/>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22963" cy="2856235"/>
                    </a:xfrm>
                    <a:prstGeom prst="rect"/>
                    <a:ln/>
                  </pic:spPr>
                </pic:pic>
              </a:graphicData>
            </a:graphic>
          </wp:anchor>
        </w:drawing>
      </w:r>
    </w:p>
    <w:p w:rsidR="00000000" w:rsidDel="00000000" w:rsidP="00000000" w:rsidRDefault="00000000" w:rsidRPr="00000000" w14:paraId="00000004">
      <w:pPr>
        <w:pStyle w:val="Heading2"/>
        <w:jc w:val="center"/>
        <w:rPr/>
      </w:pPr>
      <w:bookmarkStart w:colFirst="0" w:colLast="0" w:name="_kyrhxky6ddwo" w:id="2"/>
      <w:bookmarkEnd w:id="2"/>
      <w:hyperlink r:id="rId7">
        <w:r w:rsidDel="00000000" w:rsidR="00000000" w:rsidRPr="00000000">
          <w:rPr>
            <w:color w:val="0000ee"/>
            <w:u w:val="single"/>
            <w:shd w:fill="auto" w:val="clear"/>
            <w:rtl w:val="0"/>
          </w:rPr>
          <w:t xml:space="preserve">Alexandre VENZAL</w:t>
        </w:r>
      </w:hyperlink>
      <w:r w:rsidDel="00000000" w:rsidR="00000000" w:rsidRPr="00000000">
        <w:rPr>
          <w:rtl w:val="0"/>
        </w:rPr>
      </w:r>
    </w:p>
    <w:p w:rsidR="00000000" w:rsidDel="00000000" w:rsidP="00000000" w:rsidRDefault="00000000" w:rsidRPr="00000000" w14:paraId="00000005">
      <w:pPr>
        <w:pStyle w:val="Heading2"/>
        <w:rPr/>
      </w:pPr>
      <w:bookmarkStart w:colFirst="0" w:colLast="0" w:name="_6nbe55wxjgus" w:id="3"/>
      <w:bookmarkEnd w:id="3"/>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2"/>
        <w:rPr>
          <w:sz w:val="36"/>
          <w:szCs w:val="36"/>
          <w:u w:val="single"/>
        </w:rPr>
      </w:pPr>
      <w:bookmarkStart w:colFirst="0" w:colLast="0" w:name="_bsllh9p3ku54" w:id="4"/>
      <w:bookmarkEnd w:id="4"/>
      <w:r w:rsidDel="00000000" w:rsidR="00000000" w:rsidRPr="00000000">
        <w:rPr>
          <w:rtl w:val="0"/>
        </w:rPr>
        <w:t xml:space="preserve">Documentation technique :</w:t>
      </w:r>
      <w:r w:rsidDel="00000000" w:rsidR="00000000" w:rsidRPr="00000000">
        <w:rPr>
          <w:rtl w:val="0"/>
        </w:rPr>
      </w:r>
    </w:p>
    <w:p w:rsidR="00000000" w:rsidDel="00000000" w:rsidP="00000000" w:rsidRDefault="00000000" w:rsidRPr="00000000" w14:paraId="00000007">
      <w:pPr>
        <w:pStyle w:val="Heading3"/>
        <w:rPr/>
      </w:pPr>
      <w:bookmarkStart w:colFirst="0" w:colLast="0" w:name="_k58r5jz5n9pb" w:id="5"/>
      <w:bookmarkEnd w:id="5"/>
      <w:r w:rsidDel="00000000" w:rsidR="00000000" w:rsidRPr="00000000">
        <w:rPr>
          <w:rtl w:val="0"/>
        </w:rPr>
        <w:t xml:space="preserve">arborescence du site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maquettes graphiques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extrait de code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Une entreprise M</w:t>
      </w:r>
      <w:r w:rsidDel="00000000" w:rsidR="00000000" w:rsidRPr="00000000">
        <w:rPr>
          <w:sz w:val="20"/>
          <w:szCs w:val="20"/>
          <w:rtl w:val="0"/>
        </w:rPr>
        <w:t xml:space="preserve">angacity</w:t>
      </w:r>
      <w:r w:rsidDel="00000000" w:rsidR="00000000" w:rsidRPr="00000000">
        <w:rPr>
          <w:sz w:val="20"/>
          <w:szCs w:val="20"/>
          <w:rtl w:val="0"/>
        </w:rPr>
        <w:t xml:space="preserve"> veut mettre à disposition à la lecture des ouvrages en ligne ainsi qu’une fonctionnalité d’inscription. Ce site propose la lecture en ligne d’ouvrages avec des fonctionnalités de connexion et d’inscription en relation avec une base de données.</w:t>
      </w:r>
    </w:p>
    <w:p w:rsidR="00000000" w:rsidDel="00000000" w:rsidP="00000000" w:rsidRDefault="00000000" w:rsidRPr="00000000" w14:paraId="0000000F">
      <w:pPr>
        <w:pStyle w:val="Heading3"/>
        <w:rPr/>
      </w:pPr>
      <w:bookmarkStart w:colFirst="0" w:colLast="0" w:name="_fmr70g64qmra" w:id="6"/>
      <w:bookmarkEnd w:id="6"/>
      <w:r w:rsidDel="00000000" w:rsidR="00000000" w:rsidRPr="00000000">
        <w:rPr>
          <w:rtl w:val="0"/>
        </w:rPr>
        <w:t xml:space="preserve">MCD</w:t>
      </w:r>
    </w:p>
    <w:p w:rsidR="00000000" w:rsidDel="00000000" w:rsidP="00000000" w:rsidRDefault="00000000" w:rsidRPr="00000000" w14:paraId="0000001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-97146</wp:posOffset>
            </wp:positionH>
            <wp:positionV relativeFrom="paragraph">
              <wp:posOffset>114300</wp:posOffset>
            </wp:positionV>
            <wp:extent cx="5942648" cy="237172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2648" cy="2371725"/>
                    </a:xfrm>
                    <a:prstGeom prst="rect"/>
                    <a:ln/>
                  </pic:spPr>
                </pic:pic>
              </a:graphicData>
            </a:graphic>
          </wp:anchor>
        </w:drawing>
      </w:r>
    </w:p>
    <w:p w:rsidR="00000000" w:rsidDel="00000000" w:rsidP="00000000" w:rsidRDefault="00000000" w:rsidRPr="00000000" w14:paraId="00000011">
      <w:pPr>
        <w:pStyle w:val="Heading3"/>
        <w:rPr/>
      </w:pPr>
      <w:bookmarkStart w:colFirst="0" w:colLast="0" w:name="_dvkk3qyv3uyt" w:id="7"/>
      <w:bookmarkEnd w:id="7"/>
      <w:r w:rsidDel="00000000" w:rsidR="00000000" w:rsidRPr="00000000">
        <w:rPr>
          <w:rtl w:val="0"/>
        </w:rPr>
        <w:t xml:space="preserve">Arborescence</w:t>
      </w:r>
    </w:p>
    <w:p w:rsidR="00000000" w:rsidDel="00000000" w:rsidP="00000000" w:rsidRDefault="00000000" w:rsidRPr="00000000" w14:paraId="000000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203788</wp:posOffset>
            </wp:positionV>
            <wp:extent cx="2957513" cy="1779922"/>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957513" cy="1779922"/>
                    </a:xfrm>
                    <a:prstGeom prst="rect"/>
                    <a:ln/>
                  </pic:spPr>
                </pic:pic>
              </a:graphicData>
            </a:graphic>
          </wp:anchor>
        </w:drawing>
      </w:r>
    </w:p>
    <w:p w:rsidR="00000000" w:rsidDel="00000000" w:rsidP="00000000" w:rsidRDefault="00000000" w:rsidRPr="00000000" w14:paraId="00000013">
      <w:pPr>
        <w:pStyle w:val="Heading3"/>
        <w:spacing w:line="276" w:lineRule="auto"/>
        <w:rPr/>
      </w:pPr>
      <w:bookmarkStart w:colFirst="0" w:colLast="0" w:name="_yfktnvi4iyps" w:id="8"/>
      <w:bookmarkEnd w:id="8"/>
      <w:r w:rsidDel="00000000" w:rsidR="00000000" w:rsidRPr="00000000">
        <w:rPr>
          <w:rtl w:val="0"/>
        </w:rPr>
        <w:t xml:space="preserve">E</w:t>
      </w:r>
      <w:r w:rsidDel="00000000" w:rsidR="00000000" w:rsidRPr="00000000">
        <w:rPr>
          <w:rtl w:val="0"/>
        </w:rPr>
        <w:t xml:space="preserve">xtrait de code:</w:t>
      </w:r>
    </w:p>
    <w:p w:rsidR="00000000" w:rsidDel="00000000" w:rsidP="00000000" w:rsidRDefault="00000000" w:rsidRPr="00000000" w14:paraId="000000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314325</wp:posOffset>
            </wp:positionV>
            <wp:extent cx="5367338" cy="2933312"/>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67338" cy="2933312"/>
                    </a:xfrm>
                    <a:prstGeom prst="rect"/>
                    <a:ln/>
                  </pic:spPr>
                </pic:pic>
              </a:graphicData>
            </a:graphic>
          </wp:anchor>
        </w:drawing>
      </w:r>
    </w:p>
    <w:p w:rsidR="00000000" w:rsidDel="00000000" w:rsidP="00000000" w:rsidRDefault="00000000" w:rsidRPr="00000000" w14:paraId="00000015">
      <w:pPr>
        <w:pStyle w:val="Heading3"/>
        <w:rPr/>
      </w:pPr>
      <w:bookmarkStart w:colFirst="0" w:colLast="0" w:name="_uyfqrml98nwp" w:id="9"/>
      <w:bookmarkEnd w:id="9"/>
      <w:r w:rsidDel="00000000" w:rsidR="00000000" w:rsidRPr="00000000">
        <w:rPr>
          <w:rtl w:val="0"/>
        </w:rPr>
        <w:t xml:space="preserve">Environnement de travail et logiciel utilisé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tabs>
          <w:tab w:val="left" w:pos="0"/>
        </w:tabs>
        <w:spacing w:line="276" w:lineRule="auto"/>
        <w:rPr/>
      </w:pPr>
      <w:r w:rsidDel="00000000" w:rsidR="00000000" w:rsidRPr="00000000">
        <w:rPr>
          <w:rtl w:val="0"/>
        </w:rPr>
        <w:t xml:space="preserve">WAMP Server (bdd)</w:t>
      </w:r>
    </w:p>
    <w:p w:rsidR="00000000" w:rsidDel="00000000" w:rsidP="00000000" w:rsidRDefault="00000000" w:rsidRPr="00000000" w14:paraId="00000018">
      <w:pPr>
        <w:spacing w:line="240" w:lineRule="auto"/>
        <w:jc w:val="both"/>
        <w:rPr/>
      </w:pPr>
      <w:r w:rsidDel="00000000" w:rsidR="00000000" w:rsidRPr="00000000">
        <w:rPr>
          <w:rtl w:val="0"/>
        </w:rPr>
        <w:t xml:space="preserve">visual studio code : PHP, SQL, JVscript, CSS, HTML</w:t>
      </w:r>
    </w:p>
    <w:p w:rsidR="00000000" w:rsidDel="00000000" w:rsidP="00000000" w:rsidRDefault="00000000" w:rsidRPr="00000000" w14:paraId="00000019">
      <w:pPr>
        <w:spacing w:line="240" w:lineRule="auto"/>
        <w:jc w:val="both"/>
        <w:rPr/>
      </w:pPr>
      <w:r w:rsidDel="00000000" w:rsidR="00000000" w:rsidRPr="00000000">
        <w:rPr>
          <w:rtl w:val="0"/>
        </w:rPr>
        <w:t xml:space="preserve">GitHub</w:t>
      </w:r>
    </w:p>
    <w:p w:rsidR="00000000" w:rsidDel="00000000" w:rsidP="00000000" w:rsidRDefault="00000000" w:rsidRPr="00000000" w14:paraId="0000001A">
      <w:pPr>
        <w:spacing w:line="240" w:lineRule="auto"/>
        <w:jc w:val="both"/>
        <w:rPr/>
      </w:pPr>
      <w:r w:rsidDel="00000000" w:rsidR="00000000" w:rsidRPr="00000000">
        <w:rPr>
          <w:rtl w:val="0"/>
        </w:rPr>
        <w:t xml:space="preserve">mcd: windesgn</w:t>
      </w:r>
    </w:p>
    <w:p w:rsidR="00000000" w:rsidDel="00000000" w:rsidP="00000000" w:rsidRDefault="00000000" w:rsidRPr="00000000" w14:paraId="0000001B">
      <w:pPr>
        <w:spacing w:line="240" w:lineRule="auto"/>
        <w:jc w:val="both"/>
        <w:rPr/>
      </w:pPr>
      <w:r w:rsidDel="00000000" w:rsidR="00000000" w:rsidRPr="00000000">
        <w:rPr>
          <w:rtl w:val="0"/>
        </w:rPr>
        <w:t xml:space="preserve">code source: visual studio code </w:t>
      </w:r>
    </w:p>
    <w:p w:rsidR="00000000" w:rsidDel="00000000" w:rsidP="00000000" w:rsidRDefault="00000000" w:rsidRPr="00000000" w14:paraId="0000001C">
      <w:pPr>
        <w:spacing w:line="240" w:lineRule="auto"/>
        <w:jc w:val="both"/>
        <w:rPr/>
      </w:pPr>
      <w:r w:rsidDel="00000000" w:rsidR="00000000" w:rsidRPr="00000000">
        <w:rPr>
          <w:rtl w:val="0"/>
        </w:rPr>
        <w:t xml:space="preserve">DRAW.IO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line="240" w:lineRule="auto"/>
        <w:jc w:val="both"/>
        <w:rPr>
          <w:color w:val="434343"/>
          <w:sz w:val="28"/>
          <w:szCs w:val="28"/>
          <w:u w:val="single"/>
          <w:vertAlign w:val="superscript"/>
        </w:rPr>
      </w:pPr>
      <w:r w:rsidDel="00000000" w:rsidR="00000000" w:rsidRPr="00000000">
        <w:rPr>
          <w:color w:val="434343"/>
          <w:sz w:val="28"/>
          <w:szCs w:val="28"/>
          <w:u w:val="single"/>
          <w:vertAlign w:val="superscript"/>
          <w:rtl w:val="0"/>
        </w:rPr>
        <w:t xml:space="preserve">.</w:t>
      </w:r>
    </w:p>
    <w:p w:rsidR="00000000" w:rsidDel="00000000" w:rsidP="00000000" w:rsidRDefault="00000000" w:rsidRPr="00000000" w14:paraId="00000020">
      <w:pPr>
        <w:spacing w:line="240" w:lineRule="auto"/>
        <w:jc w:val="both"/>
        <w:rPr>
          <w:color w:val="434343"/>
          <w:sz w:val="28"/>
          <w:szCs w:val="28"/>
          <w:u w:val="single"/>
          <w:vertAlign w:val="superscript"/>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6"/>
      <w:szCs w:val="36"/>
      <w:u w:val="single"/>
    </w:rPr>
  </w:style>
  <w:style w:type="paragraph" w:styleId="Heading3">
    <w:name w:val="heading 3"/>
    <w:basedOn w:val="Normal"/>
    <w:next w:val="Normal"/>
    <w:pPr>
      <w:keepNext w:val="1"/>
      <w:keepLines w:val="1"/>
      <w:spacing w:after="80" w:before="320" w:line="276" w:lineRule="auto"/>
    </w:pPr>
    <w:rPr>
      <w:color w:val="434343"/>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alexandre.venzal@lycee-pardailhan.fr"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