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F1DA" w14:textId="77777777" w:rsidR="00C1650A" w:rsidRPr="00C1650A" w:rsidRDefault="00C1650A" w:rsidP="00C1650A">
      <w:pPr>
        <w:rPr>
          <w:lang w:eastAsia="fr-FR"/>
        </w:rPr>
      </w:pPr>
      <w:r w:rsidRPr="00C1650A">
        <w:rPr>
          <w:lang w:eastAsia="fr-FR"/>
        </w:rPr>
        <w:t xml:space="preserve">Hauteurs d’eau et débits des cours d’eau observés en temps réel aux stations du réseau </w:t>
      </w:r>
      <w:proofErr w:type="spellStart"/>
      <w:r w:rsidRPr="00C1650A">
        <w:rPr>
          <w:lang w:eastAsia="fr-FR"/>
        </w:rPr>
        <w:t>Vigicrues</w:t>
      </w:r>
      <w:proofErr w:type="spellEnd"/>
    </w:p>
    <w:p w14:paraId="6B904951" w14:textId="22F19454" w:rsidR="00C1650A" w:rsidRDefault="00C1650A" w:rsidP="00C1650A">
      <w:hyperlink r:id="rId4" w:history="1">
        <w:r w:rsidRPr="00D273B5">
          <w:rPr>
            <w:rStyle w:val="Lienhypertexte"/>
          </w:rPr>
          <w:t>https://www.data.gouv.fr/datasets/hauteurs-deau-et-debits-des-cours-deau-observes-en-temps-reel-aux-stations-du-reseau-vigicrues</w:t>
        </w:r>
      </w:hyperlink>
    </w:p>
    <w:p w14:paraId="481CCFD4" w14:textId="77777777" w:rsidR="00C1650A" w:rsidRDefault="00C1650A" w:rsidP="00C1650A"/>
    <w:p w14:paraId="42A43978" w14:textId="77777777" w:rsidR="00C1650A" w:rsidRPr="00C1650A" w:rsidRDefault="00C1650A" w:rsidP="00C1650A"/>
    <w:p w14:paraId="37F57BAD" w14:textId="7C4714A2" w:rsidR="00C1650A" w:rsidRDefault="00C1650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DEF73E7" wp14:editId="14A0A79D">
            <wp:extent cx="5760720" cy="2624455"/>
            <wp:effectExtent l="0" t="0" r="5080" b="4445"/>
            <wp:docPr id="854042033" name="Image 1" descr="Une image contenant texte, capture d’écran, cart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2033" name="Image 1" descr="Une image contenant texte, capture d’écran, carte, atlas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2E50" w14:textId="77777777" w:rsidR="00C1650A" w:rsidRDefault="00C1650A">
      <w:pPr>
        <w:rPr>
          <w:lang w:val="fr-FR"/>
        </w:rPr>
      </w:pPr>
    </w:p>
    <w:p w14:paraId="1071BB9D" w14:textId="77777777" w:rsidR="00C1650A" w:rsidRDefault="00C1650A">
      <w:pPr>
        <w:rPr>
          <w:lang w:val="fr-FR"/>
        </w:rPr>
      </w:pPr>
    </w:p>
    <w:p w14:paraId="3E06AF57" w14:textId="6989EFF8" w:rsidR="00C1650A" w:rsidRPr="00C1650A" w:rsidRDefault="00C1650A">
      <w:pPr>
        <w:rPr>
          <w:lang w:eastAsia="fr-FR"/>
        </w:rPr>
      </w:pPr>
      <w:r w:rsidRPr="00C1650A">
        <w:rPr>
          <w:lang w:eastAsia="fr-FR"/>
        </w:rPr>
        <w:t xml:space="preserve">Tronçons de cours d'eau </w:t>
      </w:r>
      <w:proofErr w:type="spellStart"/>
      <w:r w:rsidRPr="00C1650A">
        <w:rPr>
          <w:lang w:eastAsia="fr-FR"/>
        </w:rPr>
        <w:t>Vigicrues</w:t>
      </w:r>
      <w:proofErr w:type="spellEnd"/>
      <w:r w:rsidRPr="00C1650A">
        <w:rPr>
          <w:lang w:eastAsia="fr-FR"/>
        </w:rPr>
        <w:t>, simplifiés avec niveau de vigilance crues</w:t>
      </w:r>
    </w:p>
    <w:p w14:paraId="0797A945" w14:textId="774284EE" w:rsidR="00C1650A" w:rsidRDefault="00C1650A">
      <w:pPr>
        <w:rPr>
          <w:lang w:val="fr-FR"/>
        </w:rPr>
      </w:pPr>
      <w:hyperlink r:id="rId6" w:history="1">
        <w:r w:rsidRPr="00D273B5">
          <w:rPr>
            <w:rStyle w:val="Lienhypertexte"/>
            <w:lang w:val="fr-FR"/>
          </w:rPr>
          <w:t>https://www.data.gouv.fr/datasets/troncons-de-cours-deau-vigicrues-simplifies-avec-niveau-de-vigilance-crues-2/reuses_and_dataservices</w:t>
        </w:r>
      </w:hyperlink>
    </w:p>
    <w:p w14:paraId="6FFA190D" w14:textId="77777777" w:rsidR="00C1650A" w:rsidRDefault="00C1650A">
      <w:pPr>
        <w:rPr>
          <w:lang w:val="fr-FR"/>
        </w:rPr>
      </w:pPr>
    </w:p>
    <w:p w14:paraId="3ED5591E" w14:textId="77777777" w:rsidR="00411E4A" w:rsidRDefault="00411E4A">
      <w:pPr>
        <w:rPr>
          <w:lang w:val="fr-FR"/>
        </w:rPr>
      </w:pPr>
    </w:p>
    <w:p w14:paraId="41C108B6" w14:textId="77777777" w:rsidR="00411E4A" w:rsidRDefault="00411E4A">
      <w:pPr>
        <w:rPr>
          <w:lang w:val="fr-FR"/>
        </w:rPr>
      </w:pPr>
    </w:p>
    <w:p w14:paraId="0B5FB674" w14:textId="77777777" w:rsidR="00411E4A" w:rsidRDefault="00411E4A">
      <w:pPr>
        <w:rPr>
          <w:lang w:val="fr-FR"/>
        </w:rPr>
      </w:pPr>
    </w:p>
    <w:p w14:paraId="7043A61E" w14:textId="77777777" w:rsidR="00707404" w:rsidRDefault="00707404">
      <w:pPr>
        <w:rPr>
          <w:lang w:val="fr-FR"/>
        </w:rPr>
      </w:pPr>
    </w:p>
    <w:p w14:paraId="7764AD79" w14:textId="77777777" w:rsidR="00707404" w:rsidRDefault="00707404">
      <w:pPr>
        <w:rPr>
          <w:lang w:val="fr-FR"/>
        </w:rPr>
      </w:pPr>
    </w:p>
    <w:p w14:paraId="359B4F07" w14:textId="77777777" w:rsidR="00707404" w:rsidRDefault="00707404">
      <w:pPr>
        <w:rPr>
          <w:lang w:val="fr-FR"/>
        </w:rPr>
      </w:pPr>
    </w:p>
    <w:p w14:paraId="2DF53447" w14:textId="77777777" w:rsidR="00707404" w:rsidRDefault="00707404">
      <w:pPr>
        <w:rPr>
          <w:lang w:val="fr-FR"/>
        </w:rPr>
      </w:pPr>
    </w:p>
    <w:p w14:paraId="57A11B79" w14:textId="77777777" w:rsidR="00707404" w:rsidRDefault="00707404">
      <w:pPr>
        <w:rPr>
          <w:lang w:val="fr-FR"/>
        </w:rPr>
      </w:pPr>
    </w:p>
    <w:p w14:paraId="71B44A6F" w14:textId="77777777" w:rsidR="00707404" w:rsidRDefault="00707404">
      <w:pPr>
        <w:rPr>
          <w:lang w:val="fr-FR"/>
        </w:rPr>
      </w:pPr>
    </w:p>
    <w:p w14:paraId="714C4A5B" w14:textId="77777777" w:rsidR="00707404" w:rsidRDefault="00707404">
      <w:pPr>
        <w:rPr>
          <w:lang w:val="fr-FR"/>
        </w:rPr>
      </w:pPr>
    </w:p>
    <w:p w14:paraId="662D851F" w14:textId="77777777" w:rsidR="00707404" w:rsidRDefault="00707404">
      <w:pPr>
        <w:rPr>
          <w:lang w:val="fr-FR"/>
        </w:rPr>
      </w:pPr>
    </w:p>
    <w:p w14:paraId="1BB54A48" w14:textId="77777777" w:rsidR="00707404" w:rsidRDefault="00707404">
      <w:pPr>
        <w:rPr>
          <w:lang w:val="fr-FR"/>
        </w:rPr>
      </w:pPr>
    </w:p>
    <w:p w14:paraId="3E685932" w14:textId="77777777" w:rsidR="00707404" w:rsidRDefault="00707404">
      <w:pPr>
        <w:rPr>
          <w:lang w:val="fr-FR"/>
        </w:rPr>
      </w:pPr>
    </w:p>
    <w:p w14:paraId="67744D69" w14:textId="77777777" w:rsidR="00707404" w:rsidRDefault="00707404">
      <w:pPr>
        <w:rPr>
          <w:lang w:val="fr-FR"/>
        </w:rPr>
      </w:pPr>
    </w:p>
    <w:p w14:paraId="427F2A4C" w14:textId="77777777" w:rsidR="00707404" w:rsidRDefault="00707404">
      <w:pPr>
        <w:rPr>
          <w:lang w:val="fr-FR"/>
        </w:rPr>
      </w:pPr>
    </w:p>
    <w:p w14:paraId="7A302C4F" w14:textId="77777777" w:rsidR="00707404" w:rsidRDefault="00707404">
      <w:pPr>
        <w:rPr>
          <w:lang w:val="fr-FR"/>
        </w:rPr>
      </w:pPr>
    </w:p>
    <w:p w14:paraId="74B29768" w14:textId="77777777" w:rsidR="00707404" w:rsidRDefault="00707404">
      <w:pPr>
        <w:rPr>
          <w:lang w:val="fr-FR"/>
        </w:rPr>
      </w:pPr>
    </w:p>
    <w:p w14:paraId="54B12D5E" w14:textId="77777777" w:rsidR="00707404" w:rsidRDefault="00707404">
      <w:pPr>
        <w:rPr>
          <w:lang w:val="fr-FR"/>
        </w:rPr>
      </w:pPr>
    </w:p>
    <w:p w14:paraId="5263AAC0" w14:textId="77777777" w:rsidR="00707404" w:rsidRDefault="00707404">
      <w:pPr>
        <w:rPr>
          <w:lang w:val="fr-FR"/>
        </w:rPr>
      </w:pPr>
    </w:p>
    <w:p w14:paraId="42A723A1" w14:textId="77777777" w:rsidR="00707404" w:rsidRDefault="00707404">
      <w:pPr>
        <w:rPr>
          <w:lang w:val="fr-FR"/>
        </w:rPr>
      </w:pPr>
    </w:p>
    <w:p w14:paraId="62D9ECB7" w14:textId="77777777" w:rsidR="00707404" w:rsidRDefault="00707404">
      <w:pPr>
        <w:rPr>
          <w:lang w:val="fr-FR"/>
        </w:rPr>
      </w:pPr>
    </w:p>
    <w:p w14:paraId="0C2C1F26" w14:textId="151B7D2F" w:rsidR="00707404" w:rsidRDefault="00707404">
      <w:pPr>
        <w:rPr>
          <w:lang w:val="fr-FR"/>
        </w:rPr>
      </w:pPr>
      <w:hyperlink r:id="rId7" w:history="1">
        <w:r w:rsidRPr="001E14B9">
          <w:rPr>
            <w:rStyle w:val="Lienhypertexte"/>
            <w:lang w:val="fr-FR"/>
          </w:rPr>
          <w:t>https://www.deltares.nl/en/software-and-data/products/wflow-catchment-hydrology-modelling</w:t>
        </w:r>
      </w:hyperlink>
    </w:p>
    <w:p w14:paraId="36410312" w14:textId="77777777" w:rsidR="00707404" w:rsidRDefault="00707404">
      <w:pPr>
        <w:rPr>
          <w:lang w:val="fr-FR"/>
        </w:rPr>
      </w:pPr>
    </w:p>
    <w:p w14:paraId="4C0A9936" w14:textId="714E1212" w:rsidR="00411E4A" w:rsidRDefault="00411E4A">
      <w:r>
        <w:fldChar w:fldCharType="begin"/>
      </w:r>
      <w:r>
        <w:instrText xml:space="preserve"> INCLUDEPICTURE "https://cms.deltares.nl/assets/common/Verhalen/wflow-tekening.png"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E34BEF" wp14:editId="4ACB232F">
            <wp:extent cx="5760720" cy="4255135"/>
            <wp:effectExtent l="0" t="0" r="5080" b="0"/>
            <wp:docPr id="2066666835" name="Image 1" descr="Une image contenant tex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6835" name="Image 1" descr="Une image contenant texte, diagramm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61B124" w14:textId="77777777" w:rsidR="00707404" w:rsidRDefault="00707404"/>
    <w:p w14:paraId="6220B6A8" w14:textId="7A9DFDF1" w:rsidR="00707404" w:rsidRDefault="00707404">
      <w:pPr>
        <w:rPr>
          <w:lang w:val="en-GB"/>
        </w:rPr>
      </w:pPr>
      <w:r w:rsidRPr="00707404">
        <w:rPr>
          <w:lang w:val="en-GB"/>
        </w:rPr>
        <w:t xml:space="preserve">Delft FIAT (Flood Impact </w:t>
      </w:r>
      <w:proofErr w:type="spellStart"/>
      <w:r w:rsidRPr="00707404">
        <w:rPr>
          <w:lang w:val="en-GB"/>
        </w:rPr>
        <w:t>ASsessment</w:t>
      </w:r>
      <w:proofErr w:type="spellEnd"/>
      <w:r w:rsidRPr="00707404">
        <w:rPr>
          <w:lang w:val="en-GB"/>
        </w:rPr>
        <w:t xml:space="preserve"> Tool)</w:t>
      </w:r>
      <w:r>
        <w:rPr>
          <w:lang w:val="en-GB"/>
        </w:rPr>
        <w:t xml:space="preserve"> </w:t>
      </w:r>
      <w:hyperlink r:id="rId9" w:history="1">
        <w:r w:rsidRPr="001E14B9">
          <w:rPr>
            <w:rStyle w:val="Lienhypertexte"/>
            <w:lang w:val="en-GB"/>
          </w:rPr>
          <w:t>https://socialinclusiveness.wordpress.com/delft-flood-impact-assessment-tool/</w:t>
        </w:r>
      </w:hyperlink>
    </w:p>
    <w:p w14:paraId="47FA7375" w14:textId="77777777" w:rsidR="00707404" w:rsidRPr="00707404" w:rsidRDefault="00707404">
      <w:pPr>
        <w:rPr>
          <w:lang w:val="en-GB"/>
        </w:rPr>
      </w:pPr>
    </w:p>
    <w:p w14:paraId="7086B53A" w14:textId="77777777" w:rsidR="00707404" w:rsidRPr="00707404" w:rsidRDefault="00707404">
      <w:pPr>
        <w:rPr>
          <w:lang w:val="en-GB"/>
        </w:rPr>
      </w:pPr>
    </w:p>
    <w:p w14:paraId="00D4EDED" w14:textId="5C6799AB" w:rsidR="00707404" w:rsidRDefault="00707404">
      <w:pPr>
        <w:rPr>
          <w:lang w:val="fr-FR"/>
        </w:rPr>
      </w:pPr>
      <w:hyperlink r:id="rId10" w:history="1">
        <w:r w:rsidRPr="001E14B9">
          <w:rPr>
            <w:rStyle w:val="Lienhypertexte"/>
            <w:lang w:val="fr-FR"/>
          </w:rPr>
          <w:t>https://www.deltares.nl/en/software-and-data/products/delft-fiat-flood-impact-assessment-tool</w:t>
        </w:r>
      </w:hyperlink>
    </w:p>
    <w:p w14:paraId="5D0DFDBC" w14:textId="46A99ED1" w:rsidR="00707404" w:rsidRDefault="00707404">
      <w:r>
        <w:fldChar w:fldCharType="begin"/>
      </w:r>
      <w:r>
        <w:instrText xml:space="preserve"> INCLUDEPICTURE "https://cms.deltares.nl/assets/common/Delft-fiat-Picture6.png"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F3A74E" wp14:editId="6B1845C7">
            <wp:extent cx="2726729" cy="1624255"/>
            <wp:effectExtent l="0" t="0" r="0" b="1905"/>
            <wp:docPr id="489963789" name="Image 2" descr="Une image contenant texte, capture d’écran, Rectang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3789" name="Image 2" descr="Une image contenant texte, capture d’écran, Rectangl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038" cy="165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"https://cms.deltares.nl/assets/common/delft-fiat-Picture7.png"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EF049B" wp14:editId="1C4701AF">
            <wp:extent cx="2999477" cy="1460724"/>
            <wp:effectExtent l="0" t="0" r="0" b="0"/>
            <wp:docPr id="2062890129" name="Image 3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0129" name="Image 3" descr="Une image contenant texte, car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2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7A9FFD" w14:textId="77777777" w:rsidR="00707404" w:rsidRDefault="00707404"/>
    <w:p w14:paraId="3D86964B" w14:textId="50C007F7" w:rsidR="00707404" w:rsidRPr="00707404" w:rsidRDefault="00707404">
      <w:pPr>
        <w:rPr>
          <w:lang w:val="en-GB"/>
        </w:rPr>
      </w:pPr>
      <w:r w:rsidRPr="00707404">
        <w:rPr>
          <w:lang w:val="en-GB"/>
        </w:rPr>
        <w:t xml:space="preserve">Flood </w:t>
      </w:r>
      <w:proofErr w:type="gramStart"/>
      <w:r w:rsidRPr="00707404">
        <w:rPr>
          <w:lang w:val="en-GB"/>
        </w:rPr>
        <w:t>ADAPT :</w:t>
      </w:r>
      <w:proofErr w:type="gramEnd"/>
      <w:r w:rsidRPr="00707404">
        <w:rPr>
          <w:lang w:val="en-GB"/>
        </w:rPr>
        <w:t xml:space="preserve"> </w:t>
      </w:r>
      <w:proofErr w:type="spellStart"/>
      <w:r w:rsidRPr="00707404">
        <w:rPr>
          <w:lang w:val="en-GB"/>
        </w:rPr>
        <w:t>futur</w:t>
      </w:r>
      <w:proofErr w:type="spellEnd"/>
      <w:r w:rsidRPr="00707404">
        <w:rPr>
          <w:lang w:val="en-GB"/>
        </w:rPr>
        <w:t xml:space="preserve"> </w:t>
      </w:r>
      <w:proofErr w:type="gramStart"/>
      <w:r w:rsidRPr="00707404">
        <w:rPr>
          <w:lang w:val="en-GB"/>
        </w:rPr>
        <w:t>flood :</w:t>
      </w:r>
      <w:proofErr w:type="gramEnd"/>
      <w:r w:rsidRPr="00707404">
        <w:rPr>
          <w:lang w:val="en-GB"/>
        </w:rPr>
        <w:t xml:space="preserve"> </w:t>
      </w:r>
      <w:hyperlink r:id="rId13" w:history="1">
        <w:r w:rsidRPr="00707404">
          <w:rPr>
            <w:rStyle w:val="Lienhypertexte"/>
            <w:lang w:val="en-GB"/>
          </w:rPr>
          <w:t>https://www.deltares.nl/en/software-and-data/products/floodadapt</w:t>
        </w:r>
      </w:hyperlink>
    </w:p>
    <w:p w14:paraId="05B366C6" w14:textId="77777777" w:rsidR="00707404" w:rsidRPr="00707404" w:rsidRDefault="00707404">
      <w:pPr>
        <w:rPr>
          <w:lang w:val="en-GB"/>
        </w:rPr>
      </w:pPr>
    </w:p>
    <w:sectPr w:rsidR="00707404" w:rsidRPr="00707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FB"/>
    <w:rsid w:val="00153B78"/>
    <w:rsid w:val="003026B6"/>
    <w:rsid w:val="00311C96"/>
    <w:rsid w:val="00411E4A"/>
    <w:rsid w:val="00707404"/>
    <w:rsid w:val="007C4127"/>
    <w:rsid w:val="009D0ADE"/>
    <w:rsid w:val="00AD1455"/>
    <w:rsid w:val="00C1650A"/>
    <w:rsid w:val="00CC00FB"/>
    <w:rsid w:val="00F7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4D414"/>
  <w15:chartTrackingRefBased/>
  <w15:docId w15:val="{E84B75D1-09DF-7B48-B020-60D0BD88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00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00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00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00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00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00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00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00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00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00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00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00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0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00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00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00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00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00F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165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16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eltares.nl/en/software-and-data/products/floodadap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eltares.nl/en/software-and-data/products/wflow-catchment-hydrology-modelling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ta.gouv.fr/datasets/troncons-de-cours-deau-vigicrues-simplifies-avec-niveau-de-vigilance-crues-2/reuses_and_dataservices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deltares.nl/en/software-and-data/products/delft-fiat-flood-impact-assessment-tool" TargetMode="External"/><Relationship Id="rId4" Type="http://schemas.openxmlformats.org/officeDocument/2006/relationships/hyperlink" Target="https://www.data.gouv.fr/datasets/hauteurs-deau-et-debits-des-cours-deau-observes-en-temps-reel-aux-stations-du-reseau-vigicrues" TargetMode="External"/><Relationship Id="rId9" Type="http://schemas.openxmlformats.org/officeDocument/2006/relationships/hyperlink" Target="https://socialinclusiveness.wordpress.com/delft-flood-impact-assessment-too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Woltersdorf</dc:creator>
  <cp:keywords/>
  <dc:description/>
  <cp:lastModifiedBy>Alexandre Woltersdorf</cp:lastModifiedBy>
  <cp:revision>3</cp:revision>
  <dcterms:created xsi:type="dcterms:W3CDTF">2026-03-10T08:29:00Z</dcterms:created>
  <dcterms:modified xsi:type="dcterms:W3CDTF">2026-03-10T14:42:00Z</dcterms:modified>
</cp:coreProperties>
</file>