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FE" w:rsidRDefault="00E77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48"/>
        <w:gridCol w:w="4760"/>
        <w:gridCol w:w="1960"/>
      </w:tblGrid>
      <w:tr w:rsidR="00E776FE">
        <w:trPr>
          <w:trHeight w:val="400"/>
        </w:trPr>
        <w:tc>
          <w:tcPr>
            <w:tcW w:w="9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vAlign w:val="center"/>
          </w:tcPr>
          <w:p w:rsidR="00E776FE" w:rsidRDefault="00134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FFCC"/>
              <w:ind w:left="708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Declaração de Escopo - Nome do Projeto</w:t>
            </w:r>
          </w:p>
        </w:tc>
      </w:tr>
      <w:tr w:rsidR="00E776FE" w:rsidTr="001503B3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Alexandre Cristóvão Rodrigues Pereira</w:t>
            </w:r>
          </w:p>
        </w:tc>
        <w:tc>
          <w:tcPr>
            <w:tcW w:w="1960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1.0</w:t>
            </w:r>
          </w:p>
        </w:tc>
      </w:tr>
      <w:tr w:rsidR="00E776FE" w:rsidTr="001503B3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E776FE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Carlos O. Malaquias</w:t>
            </w:r>
          </w:p>
        </w:tc>
        <w:tc>
          <w:tcPr>
            <w:tcW w:w="19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776FE" w:rsidRDefault="00E7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776FE" w:rsidTr="001503B3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E776FE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Clayton Vieira da Silva</w:t>
            </w:r>
          </w:p>
        </w:tc>
        <w:tc>
          <w:tcPr>
            <w:tcW w:w="1960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15/06/2015</w:t>
            </w:r>
          </w:p>
        </w:tc>
      </w:tr>
      <w:tr w:rsidR="00E776FE" w:rsidTr="001503B3">
        <w:trPr>
          <w:trHeight w:val="340"/>
        </w:trPr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E776FE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Jeferson Martins</w:t>
            </w:r>
          </w:p>
        </w:tc>
        <w:tc>
          <w:tcPr>
            <w:tcW w:w="19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E776FE" w:rsidRDefault="00E7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E776FE"/>
    <w:p w:rsidR="00E776FE" w:rsidRDefault="00E776FE">
      <w:bookmarkStart w:id="0" w:name="_gjdgxs" w:colFirst="0" w:colLast="0"/>
      <w:bookmarkEnd w:id="0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Índice</w:t>
      </w:r>
    </w:p>
    <w:p w:rsidR="00E776FE" w:rsidRDefault="00E776FE"/>
    <w:p w:rsidR="00E776FE" w:rsidRDefault="00E776FE">
      <w:pPr>
        <w:sectPr w:rsidR="00E776FE">
          <w:headerReference w:type="default" r:id="rId8"/>
          <w:footerReference w:type="default" r:id="rId9"/>
          <w:pgSz w:w="11905" w:h="16837"/>
          <w:pgMar w:top="1134" w:right="1418" w:bottom="1134" w:left="1418" w:header="709" w:footer="709" w:gutter="0"/>
          <w:pgNumType w:start="1"/>
          <w:cols w:space="720"/>
        </w:sectPr>
      </w:pPr>
    </w:p>
    <w:p w:rsidR="00E776FE" w:rsidRDefault="00E77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614563510"/>
        <w:docPartObj>
          <w:docPartGallery w:val="Table of Contents"/>
          <w:docPartUnique/>
        </w:docPartObj>
      </w:sdtPr>
      <w:sdtEndPr/>
      <w:sdtContent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spacing w:before="120"/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</w:hyperlink>
          <w:hyperlink w:anchor="_44sinio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_44sinio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Índice</w:t>
          </w:r>
          <w:r w:rsidR="004949F4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1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fob9te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</w:hyperlink>
          <w:hyperlink w:anchor="_1fob9te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_1fob9te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Instruções para Preenchimento do Documento</w:t>
          </w:r>
          <w:r w:rsidR="004949F4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2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</w:hyperlink>
          <w:hyperlink w:anchor="_3znysh7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_3znysh7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Controle de Alterações</w:t>
          </w:r>
          <w:r w:rsidR="004949F4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2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jxsxqh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</w:hyperlink>
          <w:hyperlink w:anchor="_2jxsxqh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_2jxsxqh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Necessidade do Negócio</w:t>
          </w:r>
          <w:r w:rsidR="004949F4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2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4949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9"/>
            </w:tabs>
            <w:spacing w:before="12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</w:r>
          <w:r w:rsidRPr="000B5DE2">
            <w:rPr>
              <w:rFonts w:ascii="Arial" w:hAnsi="Arial" w:cs="Arial"/>
              <w:sz w:val="24"/>
              <w:szCs w:val="24"/>
            </w:rPr>
            <w:tab/>
          </w:r>
          <w:hyperlink w:anchor="_tyjcwt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4.1</w:t>
            </w:r>
          </w:hyperlink>
          <w:hyperlink w:anchor="_tyjcwt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_tyjcwt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Objetivo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..............................................................................................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BA2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9"/>
            </w:tabs>
            <w:spacing w:before="12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</w:r>
          <w:r w:rsidRPr="000B5DE2">
            <w:rPr>
              <w:rFonts w:ascii="Arial" w:hAnsi="Arial" w:cs="Arial"/>
              <w:sz w:val="24"/>
              <w:szCs w:val="24"/>
            </w:rPr>
            <w:tab/>
          </w:r>
          <w:hyperlink w:anchor="_3dy6vkm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4.2</w:t>
            </w:r>
          </w:hyperlink>
          <w:hyperlink w:anchor="_3dy6vkm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_3dy6vkm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Justificativa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........................................................................................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spacing w:before="120"/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z337ya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</w:t>
            </w:r>
          </w:hyperlink>
          <w:hyperlink w:anchor="_z337ya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_z337ya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Premissas</w:t>
          </w:r>
          <w:r w:rsidR="00BA29F8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2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hyperlink w:anchor="_3j2qqm3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6.</w:t>
            </w:r>
          </w:hyperlink>
          <w:hyperlink w:anchor="_3j2qqm3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_3j2qqm3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Restrições</w:t>
          </w:r>
          <w:r w:rsidR="00BA29F8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  <w:proofErr w:type="gramStart"/>
          <w:r w:rsidR="000B5DE2" w:rsidRPr="000B5DE2">
            <w:rPr>
              <w:rFonts w:ascii="Arial" w:hAnsi="Arial" w:cs="Arial"/>
              <w:b/>
              <w:sz w:val="24"/>
              <w:szCs w:val="24"/>
            </w:rPr>
            <w:t>3</w:t>
          </w:r>
          <w:proofErr w:type="gramEnd"/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hyperlink w:anchor="_1y810tw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7.</w:t>
            </w:r>
          </w:hyperlink>
          <w:hyperlink w:anchor="_1y810tw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b/>
              <w:sz w:val="24"/>
              <w:szCs w:val="24"/>
            </w:rPr>
            <w:instrText xml:space="preserve"> PAGEREF _1y810tw \h </w:instrText>
          </w:r>
          <w:r w:rsidRPr="000B5DE2">
            <w:rPr>
              <w:rFonts w:ascii="Arial" w:hAnsi="Arial" w:cs="Arial"/>
              <w:b/>
              <w:sz w:val="24"/>
              <w:szCs w:val="24"/>
            </w:rPr>
          </w:r>
          <w:r w:rsidRPr="000B5DE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Não Escopo</w:t>
          </w:r>
          <w:r w:rsidR="00BA29F8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 w:rsidRPr="000B5DE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proofErr w:type="gramStart"/>
          <w:r w:rsidR="000B5DE2" w:rsidRPr="000B5DE2">
            <w:rPr>
              <w:rFonts w:ascii="Arial" w:hAnsi="Arial" w:cs="Arial"/>
              <w:b/>
              <w:sz w:val="24"/>
              <w:szCs w:val="24"/>
            </w:rPr>
            <w:t>3</w:t>
          </w:r>
          <w:proofErr w:type="gramEnd"/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i7ojhp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8.</w:t>
            </w:r>
          </w:hyperlink>
          <w:hyperlink w:anchor="_4i7ojhp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b/>
              <w:sz w:val="24"/>
              <w:szCs w:val="24"/>
            </w:rPr>
            <w:instrText xml:space="preserve"> PAGEREF _4i7ojhp \h </w:instrText>
          </w:r>
          <w:r w:rsidRPr="000B5DE2">
            <w:rPr>
              <w:rFonts w:ascii="Arial" w:hAnsi="Arial" w:cs="Arial"/>
              <w:b/>
              <w:sz w:val="24"/>
              <w:szCs w:val="24"/>
            </w:rPr>
          </w:r>
          <w:r w:rsidRPr="000B5DE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Riscos Identificados</w:t>
          </w:r>
          <w:r w:rsidR="00BA29F8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.......................................................................................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 w:rsidRPr="000B5DE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proofErr w:type="gramStart"/>
          <w:r w:rsidR="000B5DE2" w:rsidRPr="000B5DE2">
            <w:rPr>
              <w:rFonts w:ascii="Arial" w:hAnsi="Arial" w:cs="Arial"/>
              <w:b/>
              <w:sz w:val="24"/>
              <w:szCs w:val="24"/>
            </w:rPr>
            <w:t>3</w:t>
          </w:r>
          <w:proofErr w:type="gramEnd"/>
        </w:p>
        <w:p w:rsidR="00E776FE" w:rsidRPr="000B5DE2" w:rsidRDefault="001347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59"/>
            </w:tabs>
            <w:ind w:left="720" w:hanging="43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9.</w:t>
            </w:r>
          </w:hyperlink>
          <w:hyperlink w:anchor="_3rdcrjn">
            <w:r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Pr="000B5DE2">
            <w:rPr>
              <w:rFonts w:ascii="Arial" w:hAnsi="Arial" w:cs="Arial"/>
              <w:sz w:val="24"/>
              <w:szCs w:val="24"/>
            </w:rPr>
            <w:instrText xml:space="preserve"> PAGEREF _3rdcrjn \h </w:instrText>
          </w:r>
          <w:r w:rsidRPr="000B5DE2">
            <w:rPr>
              <w:rFonts w:ascii="Arial" w:hAnsi="Arial" w:cs="Arial"/>
              <w:sz w:val="24"/>
              <w:szCs w:val="24"/>
            </w:rPr>
          </w:r>
          <w:r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Entregas (Deliverables)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  <w:t>3</w:t>
          </w:r>
          <w:r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BA2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9"/>
            </w:tabs>
            <w:spacing w:before="12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</w:r>
          <w:r w:rsidRPr="000B5DE2">
            <w:rPr>
              <w:rFonts w:ascii="Arial" w:hAnsi="Arial" w:cs="Arial"/>
              <w:sz w:val="24"/>
              <w:szCs w:val="24"/>
            </w:rPr>
            <w:tab/>
          </w:r>
          <w:hyperlink w:anchor="_26in1rg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9.1</w:t>
            </w:r>
          </w:hyperlink>
          <w:hyperlink w:anchor="_26in1rg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_26in1rg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Requisito Funcional 1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BA2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59"/>
            </w:tabs>
            <w:ind w:left="440" w:hanging="44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0B5DE2">
            <w:rPr>
              <w:rFonts w:ascii="Arial" w:hAnsi="Arial" w:cs="Arial"/>
              <w:sz w:val="24"/>
              <w:szCs w:val="24"/>
            </w:rPr>
            <w:t xml:space="preserve"> </w:t>
          </w:r>
          <w:hyperlink w:anchor="_lnxbz9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9.1.1</w:t>
            </w:r>
          </w:hyperlink>
          <w:hyperlink w:anchor="_lnxbz9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_lnxbz9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Item específico do Requisito Funcional 1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Pr="000B5DE2" w:rsidRDefault="00BA2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9"/>
            </w:tabs>
            <w:spacing w:before="120"/>
            <w:ind w:left="220" w:hanging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</w:r>
          <w:r w:rsidRPr="000B5DE2">
            <w:rPr>
              <w:rFonts w:ascii="Arial" w:hAnsi="Arial" w:cs="Arial"/>
              <w:sz w:val="24"/>
              <w:szCs w:val="24"/>
            </w:rPr>
            <w:tab/>
          </w:r>
          <w:hyperlink w:anchor="_35nkun2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9.2</w:t>
            </w:r>
          </w:hyperlink>
          <w:hyperlink w:anchor="_35nkun2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_35nkun2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Requisito Funcional 2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E776FE" w:rsidRDefault="00BA2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59"/>
            </w:tabs>
            <w:ind w:left="440" w:hanging="440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0B5DE2">
            <w:rPr>
              <w:rFonts w:ascii="Arial" w:hAnsi="Arial" w:cs="Arial"/>
              <w:sz w:val="24"/>
              <w:szCs w:val="24"/>
            </w:rPr>
            <w:tab/>
            <w:t xml:space="preserve">      </w:t>
          </w:r>
          <w:r w:rsidR="000B5DE2">
            <w:rPr>
              <w:rFonts w:ascii="Arial" w:hAnsi="Arial" w:cs="Arial"/>
              <w:sz w:val="24"/>
              <w:szCs w:val="24"/>
            </w:rPr>
            <w:t xml:space="preserve"> </w:t>
          </w:r>
          <w:hyperlink w:anchor="_1ksv4uv">
            <w:r w:rsidR="0013479F" w:rsidRPr="000B5DE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9.2.1</w:t>
            </w:r>
          </w:hyperlink>
          <w:hyperlink w:anchor="_1ksv4uv">
            <w:r w:rsidR="0013479F" w:rsidRPr="000B5DE2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13479F" w:rsidRPr="000B5DE2">
            <w:rPr>
              <w:rFonts w:ascii="Arial" w:hAnsi="Arial" w:cs="Arial"/>
              <w:sz w:val="24"/>
              <w:szCs w:val="24"/>
            </w:rPr>
            <w:fldChar w:fldCharType="begin"/>
          </w:r>
          <w:r w:rsidR="0013479F" w:rsidRPr="000B5DE2">
            <w:rPr>
              <w:rFonts w:ascii="Arial" w:hAnsi="Arial" w:cs="Arial"/>
              <w:sz w:val="24"/>
              <w:szCs w:val="24"/>
            </w:rPr>
            <w:instrText xml:space="preserve"> PAGEREF _1ksv4uv \h </w:instrText>
          </w:r>
          <w:r w:rsidR="0013479F" w:rsidRPr="000B5DE2">
            <w:rPr>
              <w:rFonts w:ascii="Arial" w:hAnsi="Arial" w:cs="Arial"/>
              <w:sz w:val="24"/>
              <w:szCs w:val="24"/>
            </w:rPr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separate"/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Item específico do Requisito Funcional 2</w:t>
          </w:r>
          <w:r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........................................ </w:t>
          </w:r>
          <w:r w:rsidR="0013479F" w:rsidRPr="000B5DE2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r w:rsidR="0013479F" w:rsidRPr="000B5DE2">
            <w:rPr>
              <w:rFonts w:ascii="Arial" w:hAnsi="Arial" w:cs="Arial"/>
              <w:sz w:val="24"/>
              <w:szCs w:val="24"/>
            </w:rPr>
            <w:fldChar w:fldCharType="end"/>
          </w:r>
          <w:r w:rsidR="0013479F">
            <w:fldChar w:fldCharType="end"/>
          </w:r>
        </w:p>
      </w:sdtContent>
    </w:sdt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tabs>
          <w:tab w:val="right" w:pos="9069"/>
        </w:tabs>
        <w:spacing w:before="120"/>
        <w:ind w:left="720" w:hanging="432"/>
        <w:rPr>
          <w:b/>
          <w:i/>
          <w:color w:val="000000"/>
        </w:rPr>
      </w:pP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 w:hanging="432"/>
        <w:rPr>
          <w:b/>
          <w:color w:val="000000"/>
          <w:sz w:val="26"/>
          <w:szCs w:val="26"/>
        </w:rPr>
        <w:sectPr w:rsidR="00E776FE">
          <w:type w:val="continuous"/>
          <w:pgSz w:w="11905" w:h="16837"/>
          <w:pgMar w:top="1134" w:right="1418" w:bottom="1134" w:left="1418" w:header="709" w:footer="709" w:gutter="0"/>
          <w:cols w:space="720"/>
        </w:sectPr>
      </w:pPr>
      <w:bookmarkStart w:id="1" w:name="_30j0zll" w:colFirst="0" w:colLast="0"/>
      <w:bookmarkEnd w:id="1"/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b/>
          <w:color w:val="000000"/>
          <w:sz w:val="26"/>
          <w:szCs w:val="26"/>
        </w:rPr>
      </w:pPr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Instruções para Preenchimento do Documento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ind w:firstLine="4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é utilizado para apresentar o que o projeto deve resolver, ou seja, definir as fronteiras do projeto, seu objetivo, o contexto de negócio, o que será feito e o que não será feito. Este consolida também a identificação dos riscos, orçamento d</w:t>
      </w:r>
      <w:r>
        <w:rPr>
          <w:rFonts w:ascii="Arial" w:eastAsia="Arial" w:hAnsi="Arial" w:cs="Arial"/>
          <w:sz w:val="24"/>
          <w:szCs w:val="24"/>
        </w:rPr>
        <w:t>ireto e o plano de qualidade, com informações do retorno e medição do projeto.</w:t>
      </w:r>
    </w:p>
    <w:p w:rsidR="00E776FE" w:rsidRDefault="0013479F">
      <w:pPr>
        <w:ind w:firstLine="4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declaração de escopo se inicia na fase de concepção e só é concluída na fase de planejamento, após a priorização. Na primeira etapa esta é denominada de “Carta do Projeto”, e </w:t>
      </w:r>
      <w:r>
        <w:rPr>
          <w:rFonts w:ascii="Arial" w:eastAsia="Arial" w:hAnsi="Arial" w:cs="Arial"/>
          <w:sz w:val="24"/>
          <w:szCs w:val="24"/>
        </w:rPr>
        <w:t>após a priorização, com o detalhamento das atividades do projeto e demais disciplinas, torna-se a “Declaração de Escopo”.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Controle de Alterações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2291"/>
        <w:gridCol w:w="2291"/>
        <w:gridCol w:w="2291"/>
      </w:tblGrid>
      <w:tr w:rsidR="00E776FE">
        <w:tc>
          <w:tcPr>
            <w:tcW w:w="2290" w:type="dxa"/>
            <w:shd w:val="clear" w:color="auto" w:fill="F2F2F2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91" w:type="dxa"/>
            <w:shd w:val="clear" w:color="auto" w:fill="F2F2F2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Alteração</w:t>
            </w:r>
          </w:p>
        </w:tc>
        <w:tc>
          <w:tcPr>
            <w:tcW w:w="2291" w:type="dxa"/>
            <w:shd w:val="clear" w:color="auto" w:fill="F2F2F2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2291" w:type="dxa"/>
            <w:shd w:val="clear" w:color="auto" w:fill="F2F2F2"/>
            <w:vAlign w:val="center"/>
          </w:tcPr>
          <w:p w:rsidR="00E776FE" w:rsidRDefault="001347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776FE">
        <w:tc>
          <w:tcPr>
            <w:tcW w:w="2290" w:type="dxa"/>
          </w:tcPr>
          <w:p w:rsidR="00E776FE" w:rsidRDefault="001347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291" w:type="dxa"/>
          </w:tcPr>
          <w:p w:rsidR="00E776FE" w:rsidRDefault="001347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15/06/2019</w:t>
            </w:r>
          </w:p>
        </w:tc>
        <w:tc>
          <w:tcPr>
            <w:tcW w:w="2291" w:type="dxa"/>
          </w:tcPr>
          <w:p w:rsidR="00E776FE" w:rsidRDefault="0013479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Alexandre</w:t>
            </w:r>
          </w:p>
        </w:tc>
        <w:tc>
          <w:tcPr>
            <w:tcW w:w="2291" w:type="dxa"/>
          </w:tcPr>
          <w:p w:rsidR="00E776FE" w:rsidRDefault="00E77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Necessidade do Negócio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 w:hanging="43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yjcwt" w:colFirst="0" w:colLast="0"/>
      <w:bookmarkEnd w:id="5"/>
    </w:p>
    <w:p w:rsidR="00E776FE" w:rsidRDefault="001347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:rsidR="00E776FE" w:rsidRDefault="00E776FE">
      <w:pPr>
        <w:ind w:left="284" w:firstLine="707"/>
        <w:jc w:val="both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do projeto é desenvolver um sistema de rastreabilidade para cooperativas de tomate.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 w:hanging="43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3dy6vkm" w:colFirst="0" w:colLast="0"/>
      <w:bookmarkEnd w:id="6"/>
    </w:p>
    <w:p w:rsidR="00E776FE" w:rsidRDefault="001347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Justificativa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a INC 02/2018 passa ser obrigatório a rastreabilidade </w:t>
      </w:r>
      <w:r w:rsidR="001503B3">
        <w:rPr>
          <w:rFonts w:ascii="Arial" w:eastAsia="Arial" w:hAnsi="Arial" w:cs="Arial"/>
          <w:sz w:val="24"/>
          <w:szCs w:val="24"/>
        </w:rPr>
        <w:t>hortifrúti</w:t>
      </w:r>
      <w:r>
        <w:rPr>
          <w:rFonts w:ascii="Arial" w:eastAsia="Arial" w:hAnsi="Arial" w:cs="Arial"/>
          <w:sz w:val="24"/>
          <w:szCs w:val="24"/>
        </w:rPr>
        <w:t xml:space="preserve"> do produtor ao consumidor final, tendo entrada em vigor no mês de </w:t>
      </w:r>
      <w:r>
        <w:rPr>
          <w:rFonts w:ascii="Arial" w:eastAsia="Arial" w:hAnsi="Arial" w:cs="Arial"/>
          <w:sz w:val="24"/>
          <w:szCs w:val="24"/>
        </w:rPr>
        <w:t>agosto de 2018 com prazo de até 720 dias para sua consolidação e implantação da rastreabili</w:t>
      </w:r>
      <w:r>
        <w:rPr>
          <w:rFonts w:ascii="Arial" w:eastAsia="Arial" w:hAnsi="Arial" w:cs="Arial"/>
          <w:sz w:val="24"/>
          <w:szCs w:val="24"/>
        </w:rPr>
        <w:t>dade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E776FE" w:rsidRDefault="0013479F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legislação veio para desenvolver a cadeia produtiva de vegetais frescos no Brasil e reflete a tendência que o mercado de FLV tem seguido nos últimos anos, melhorando a qualidade dos processos e a gestão agrícola. Tais melhorias resultam em relações mais </w:t>
      </w:r>
      <w:r>
        <w:rPr>
          <w:rFonts w:ascii="Arial" w:eastAsia="Arial" w:hAnsi="Arial" w:cs="Arial"/>
          <w:sz w:val="24"/>
          <w:szCs w:val="24"/>
        </w:rPr>
        <w:t>transparentes, com um produto de melhor qualidade e um valor superior para o consumidor final que exige do segmento varejista um produto melhor, mais fresco e seguro.</w:t>
      </w:r>
    </w:p>
    <w:p w:rsidR="00E776FE" w:rsidRDefault="0013479F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Pequenos produtores possuem cooperativas para melhorar sua competitividade no mercado e c</w:t>
      </w:r>
      <w:r>
        <w:rPr>
          <w:rFonts w:ascii="Arial" w:eastAsia="Arial" w:hAnsi="Arial" w:cs="Arial"/>
          <w:sz w:val="24"/>
          <w:szCs w:val="24"/>
        </w:rPr>
        <w:t xml:space="preserve">arecerem de sistemas para que tal </w:t>
      </w:r>
      <w:r w:rsidR="001503B3">
        <w:rPr>
          <w:rFonts w:ascii="Arial" w:eastAsia="Arial" w:hAnsi="Arial" w:cs="Arial"/>
          <w:sz w:val="24"/>
          <w:szCs w:val="24"/>
        </w:rPr>
        <w:t>procedimento (</w:t>
      </w:r>
      <w:r>
        <w:rPr>
          <w:rFonts w:ascii="Arial" w:eastAsia="Arial" w:hAnsi="Arial" w:cs="Arial"/>
          <w:sz w:val="24"/>
          <w:szCs w:val="24"/>
        </w:rPr>
        <w:t>rastreabilidade) seja realizado. Com base nisso, é fundamental o desenvolvimento de sistemas que auxiliem microempresas, de baixo custo, assegurando sua sobrevivência no mercado.</w:t>
      </w:r>
    </w:p>
    <w:p w:rsidR="00E776FE" w:rsidRDefault="00E776FE">
      <w:pPr>
        <w:jc w:val="both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SITUAÇÃO ATUAL</w:t>
      </w:r>
      <w:r>
        <w:rPr>
          <w:rFonts w:ascii="Arial" w:eastAsia="Arial" w:hAnsi="Arial" w:cs="Arial"/>
          <w:sz w:val="24"/>
          <w:szCs w:val="24"/>
        </w:rPr>
        <w:t>:</w:t>
      </w:r>
    </w:p>
    <w:p w:rsidR="00E776FE" w:rsidRDefault="00E776FE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ind w:firstLine="4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se</w:t>
      </w:r>
      <w:r>
        <w:rPr>
          <w:rFonts w:ascii="Arial" w:eastAsia="Arial" w:hAnsi="Arial" w:cs="Arial"/>
          <w:sz w:val="24"/>
          <w:szCs w:val="24"/>
        </w:rPr>
        <w:t xml:space="preserve"> encontra na fase de brainstorming, análise, desenvolvimento de diagramas, regra de negócio, arquitetura e planejamento de projeto.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Premissas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Normativa Conjunta INC 02/2018 não sofrerá alterações quanto a prazo ou </w:t>
      </w:r>
      <w:r w:rsidR="001503B3">
        <w:rPr>
          <w:rFonts w:ascii="Arial" w:eastAsia="Arial" w:hAnsi="Arial" w:cs="Arial"/>
          <w:sz w:val="24"/>
          <w:szCs w:val="24"/>
        </w:rPr>
        <w:t>requisitos</w:t>
      </w:r>
      <w:r>
        <w:rPr>
          <w:rFonts w:ascii="Arial" w:eastAsia="Arial" w:hAnsi="Arial" w:cs="Arial"/>
          <w:sz w:val="24"/>
          <w:szCs w:val="24"/>
        </w:rPr>
        <w:t>.</w:t>
      </w:r>
    </w:p>
    <w:p w:rsidR="00E776FE" w:rsidRDefault="0013479F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equipe de desenvolvedore</w:t>
      </w:r>
      <w:r>
        <w:rPr>
          <w:rFonts w:ascii="Arial" w:eastAsia="Arial" w:hAnsi="Arial" w:cs="Arial"/>
          <w:sz w:val="24"/>
          <w:szCs w:val="24"/>
        </w:rPr>
        <w:t>s elencada no projeto deve se manter intacta até a entrega do produto.</w:t>
      </w:r>
    </w:p>
    <w:p w:rsidR="00E776FE" w:rsidRDefault="0013479F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deve atender às especificidades exigidas na disciplina do Projeto Integrador I e II, tais como arquitetura, aplicação de conceitos e boas práticas.</w:t>
      </w:r>
    </w:p>
    <w:p w:rsidR="00E776FE" w:rsidRDefault="0013479F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deverá manter no m</w:t>
      </w:r>
      <w:r>
        <w:rPr>
          <w:rFonts w:ascii="Arial" w:eastAsia="Arial" w:hAnsi="Arial" w:cs="Arial"/>
          <w:sz w:val="24"/>
          <w:szCs w:val="24"/>
        </w:rPr>
        <w:t>ínimo uma reunião de alinhamento de projeto semanal com a presença de todos os membros.</w:t>
      </w:r>
    </w:p>
    <w:p w:rsidR="00E776FE" w:rsidRDefault="0013479F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Software deverá ser desenvolvido em linguagens e plataformas de domínio da equipe.</w:t>
      </w:r>
    </w:p>
    <w:p w:rsidR="00E776FE" w:rsidRDefault="00E776FE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</w:p>
    <w:p w:rsidR="00E776FE" w:rsidRDefault="00E776FE">
      <w:p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numPr>
          <w:ilvl w:val="0"/>
          <w:numId w:val="6"/>
        </w:numPr>
        <w:tabs>
          <w:tab w:val="left" w:pos="72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reuniões para alinhamento de projeto ocorrerão de forma remota, com exceção aos sábados onde a mesma será presencial.</w:t>
      </w:r>
    </w:p>
    <w:p w:rsidR="00E776FE" w:rsidRDefault="00E776FE">
      <w:p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  <w:bookmarkStart w:id="8" w:name="_2s8eyo1" w:colFirst="0" w:colLast="0"/>
      <w:bookmarkEnd w:id="8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Não Escopo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776FE" w:rsidRDefault="0013479F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projeto não </w:t>
      </w:r>
      <w:r>
        <w:rPr>
          <w:rFonts w:ascii="Arial" w:eastAsia="Arial" w:hAnsi="Arial" w:cs="Arial"/>
          <w:sz w:val="24"/>
          <w:szCs w:val="24"/>
        </w:rPr>
        <w:t>contempla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input de informações com relação aos insumos agrícolas utilizados pelo produtor na produção dos tomates, garante apenas sua rastreabilidade dentro da cadeia produtiva entre o produtor e o consumidor final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E776FE" w:rsidRDefault="00E776FE">
      <w:pPr>
        <w:jc w:val="both"/>
        <w:rPr>
          <w:rFonts w:ascii="Arial" w:eastAsia="Arial" w:hAnsi="Arial" w:cs="Arial"/>
          <w:sz w:val="24"/>
          <w:szCs w:val="24"/>
        </w:rPr>
      </w:pPr>
      <w:bookmarkStart w:id="9" w:name="_17dp8vu" w:colFirst="0" w:colLast="0"/>
      <w:bookmarkEnd w:id="9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Riscos Identificados</w:t>
      </w:r>
    </w:p>
    <w:p w:rsidR="00E776FE" w:rsidRDefault="00E776FE">
      <w:p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1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1350"/>
        <w:gridCol w:w="2265"/>
        <w:gridCol w:w="975"/>
        <w:gridCol w:w="1836"/>
      </w:tblGrid>
      <w:tr w:rsidR="00E776FE" w:rsidTr="00E61C97">
        <w:trPr>
          <w:trHeight w:val="1800"/>
        </w:trPr>
        <w:tc>
          <w:tcPr>
            <w:tcW w:w="2730" w:type="dxa"/>
            <w:shd w:val="clear" w:color="auto" w:fill="F2F2F2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50" w:type="dxa"/>
            <w:shd w:val="clear" w:color="auto" w:fill="F2F2F2"/>
            <w:vAlign w:val="center"/>
          </w:tcPr>
          <w:p w:rsidR="00E776FE" w:rsidRDefault="0013479F">
            <w:pP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Impacto*</w:t>
            </w:r>
          </w:p>
        </w:tc>
        <w:tc>
          <w:tcPr>
            <w:tcW w:w="2265" w:type="dxa"/>
            <w:shd w:val="clear" w:color="auto" w:fill="F2F2F2"/>
            <w:vAlign w:val="center"/>
          </w:tcPr>
          <w:p w:rsidR="00E776FE" w:rsidRDefault="0013479F">
            <w:pP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Probabilidade*</w:t>
            </w:r>
          </w:p>
        </w:tc>
        <w:tc>
          <w:tcPr>
            <w:tcW w:w="975" w:type="dxa"/>
            <w:shd w:val="clear" w:color="auto" w:fill="F2F2F2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1836" w:type="dxa"/>
            <w:shd w:val="clear" w:color="auto" w:fill="F2F2F2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 Esperado</w:t>
            </w:r>
          </w:p>
        </w:tc>
      </w:tr>
      <w:tr w:rsidR="00E776FE" w:rsidTr="00E61C97">
        <w:tc>
          <w:tcPr>
            <w:tcW w:w="2730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na normativa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INC 02/2018</w:t>
            </w:r>
          </w:p>
        </w:tc>
        <w:tc>
          <w:tcPr>
            <w:tcW w:w="1350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265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975" w:type="dxa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</w:t>
            </w:r>
          </w:p>
        </w:tc>
        <w:tc>
          <w:tcPr>
            <w:tcW w:w="1836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do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Escopo do projeto e adequações no produto final.</w:t>
            </w:r>
          </w:p>
        </w:tc>
      </w:tr>
      <w:tr w:rsidR="00E776FE" w:rsidTr="00E61C97">
        <w:tc>
          <w:tcPr>
            <w:tcW w:w="2730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a equipe de desenvolvimento é composta por alunos, pode haver a desistência de algum integrante.</w:t>
            </w:r>
          </w:p>
        </w:tc>
        <w:tc>
          <w:tcPr>
            <w:tcW w:w="1350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2265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975" w:type="dxa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1836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Redistribuição de atividades entre os membros que permaneceram.</w:t>
            </w:r>
          </w:p>
        </w:tc>
      </w:tr>
      <w:tr w:rsidR="00E776FE" w:rsidTr="00E61C97">
        <w:tc>
          <w:tcPr>
            <w:tcW w:w="2730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Ausência de membros da equipa das reuniões semanais</w:t>
            </w:r>
          </w:p>
        </w:tc>
        <w:tc>
          <w:tcPr>
            <w:tcW w:w="1350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2265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  <w:tc>
          <w:tcPr>
            <w:tcW w:w="975" w:type="dxa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1836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a reunião com os membros presentes e compartilhar posteriormente com os faltosos.</w:t>
            </w:r>
          </w:p>
        </w:tc>
      </w:tr>
      <w:tr w:rsidR="00E776FE" w:rsidTr="00E61C97">
        <w:tc>
          <w:tcPr>
            <w:tcW w:w="2730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Necessidade de utilização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linguagem ou tecnologia de baixo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domínio do grupo.</w:t>
            </w:r>
          </w:p>
        </w:tc>
        <w:tc>
          <w:tcPr>
            <w:tcW w:w="1350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</w:t>
            </w:r>
          </w:p>
        </w:tc>
        <w:tc>
          <w:tcPr>
            <w:tcW w:w="2265" w:type="dxa"/>
            <w:vAlign w:val="center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975" w:type="dxa"/>
          </w:tcPr>
          <w:p w:rsidR="00E776FE" w:rsidRDefault="0013479F">
            <w:pPr>
              <w:tabs>
                <w:tab w:val="left" w:pos="72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1836" w:type="dxa"/>
          </w:tcPr>
          <w:p w:rsidR="00E776FE" w:rsidRDefault="0013479F">
            <w:pPr>
              <w:tabs>
                <w:tab w:val="left" w:pos="7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Identificar e obter o conhecimento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necessário na fase inicial do projeto.</w:t>
            </w:r>
          </w:p>
        </w:tc>
      </w:tr>
    </w:tbl>
    <w:p w:rsidR="00E776FE" w:rsidRDefault="0013479F">
      <w:pPr>
        <w:tabs>
          <w:tab w:val="left" w:pos="720"/>
        </w:tabs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*</w:t>
      </w:r>
      <w:r>
        <w:rPr>
          <w:rFonts w:ascii="Arial" w:eastAsia="Arial" w:hAnsi="Arial" w:cs="Arial"/>
          <w:b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lto, </w:t>
      </w:r>
      <w:r>
        <w:rPr>
          <w:rFonts w:ascii="Arial" w:eastAsia="Arial" w:hAnsi="Arial" w:cs="Arial"/>
          <w:b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édio, </w:t>
      </w:r>
      <w:r w:rsidR="00405ABA">
        <w:rPr>
          <w:rFonts w:ascii="Arial" w:eastAsia="Arial" w:hAnsi="Arial" w:cs="Arial"/>
          <w:b/>
          <w:sz w:val="20"/>
          <w:szCs w:val="20"/>
        </w:rPr>
        <w:t>B</w:t>
      </w:r>
      <w:r w:rsidR="00405ABA">
        <w:rPr>
          <w:rFonts w:ascii="Arial" w:eastAsia="Arial" w:hAnsi="Arial" w:cs="Arial"/>
          <w:sz w:val="20"/>
          <w:szCs w:val="20"/>
        </w:rPr>
        <w:t>aixo.</w:t>
      </w:r>
    </w:p>
    <w:p w:rsidR="00E776FE" w:rsidRDefault="00E776FE">
      <w:pPr>
        <w:ind w:firstLine="708"/>
        <w:rPr>
          <w:rFonts w:ascii="Arial" w:eastAsia="Arial" w:hAnsi="Arial" w:cs="Arial"/>
          <w:sz w:val="24"/>
          <w:szCs w:val="24"/>
        </w:rPr>
      </w:pPr>
      <w:bookmarkStart w:id="10" w:name="_3rdcrjn" w:colFirst="0" w:colLast="0"/>
      <w:bookmarkEnd w:id="10"/>
    </w:p>
    <w:p w:rsidR="00E776FE" w:rsidRDefault="0013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Entregas (Deliverables)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  <w:bookmarkStart w:id="11" w:name="_26in1rg" w:colFirst="0" w:colLast="0"/>
      <w:bookmarkEnd w:id="11"/>
    </w:p>
    <w:p w:rsidR="00E776FE" w:rsidRPr="00405ABA" w:rsidRDefault="001347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r w:rsidRPr="00405ABA">
        <w:rPr>
          <w:rFonts w:ascii="Arial" w:eastAsia="Arial" w:hAnsi="Arial" w:cs="Arial"/>
          <w:b/>
          <w:sz w:val="24"/>
          <w:szCs w:val="24"/>
        </w:rPr>
        <w:t>Requisito Funcional 1</w:t>
      </w:r>
    </w:p>
    <w:p w:rsidR="00E776FE" w:rsidRPr="00405ABA" w:rsidRDefault="00E776FE">
      <w:pPr>
        <w:pBdr>
          <w:top w:val="nil"/>
          <w:left w:val="nil"/>
          <w:bottom w:val="nil"/>
          <w:right w:val="nil"/>
          <w:between w:val="nil"/>
        </w:pBdr>
        <w:ind w:left="576" w:hanging="576"/>
        <w:rPr>
          <w:rFonts w:ascii="Arial" w:eastAsia="Arial" w:hAnsi="Arial" w:cs="Arial"/>
          <w:b/>
          <w:sz w:val="24"/>
          <w:szCs w:val="24"/>
        </w:rPr>
      </w:pPr>
    </w:p>
    <w:p w:rsidR="00E776FE" w:rsidRDefault="001347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12" w:name="_lnxbz9" w:colFirst="0" w:colLast="0"/>
      <w:bookmarkEnd w:id="12"/>
      <w:r w:rsidRPr="00405ABA">
        <w:rPr>
          <w:rFonts w:ascii="Arial" w:eastAsia="Arial" w:hAnsi="Arial" w:cs="Arial"/>
          <w:b/>
          <w:sz w:val="24"/>
          <w:szCs w:val="24"/>
        </w:rPr>
        <w:t>I</w:t>
      </w:r>
      <w:r w:rsidRPr="00405ABA">
        <w:rPr>
          <w:rFonts w:ascii="Arial" w:eastAsia="Arial" w:hAnsi="Arial" w:cs="Arial"/>
          <w:b/>
          <w:sz w:val="24"/>
          <w:szCs w:val="24"/>
        </w:rPr>
        <w:t>tem específico do Requisito Funcional 1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862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E776FE" w:rsidRDefault="001347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Login de usuário:</w:t>
      </w:r>
    </w:p>
    <w:p w:rsidR="00E776FE" w:rsidRDefault="001347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 responsável pela autenticação de usuários previamente cadastrados no sistema através da validação da identificação e senha imputadas pelo mesmo;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Recuperação de senha:</w:t>
      </w:r>
    </w:p>
    <w:p w:rsidR="00E776FE" w:rsidRDefault="001347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 responsável por automatizar o processo de recuperação de senha em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aso de esquecimento por parte do usuário através de envio de e-mail contendo link de redefinição;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Cadastro de usuário:</w:t>
      </w:r>
    </w:p>
    <w:p w:rsidR="00E776FE" w:rsidRDefault="001347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Função responsável pelo cadastro de usuários e aplicação de perfil de acesso ao sistema, respeitando as padronizações de login e senha do sistema;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Cadastro de produtores;</w:t>
      </w:r>
    </w:p>
    <w:p w:rsidR="00E776FE" w:rsidRDefault="0013479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 responsável por receber, exibir e validar todos os dados pertinentes ao ca</w:t>
      </w:r>
      <w:r>
        <w:rPr>
          <w:rFonts w:ascii="Arial" w:eastAsia="Arial" w:hAnsi="Arial" w:cs="Arial"/>
          <w:sz w:val="24"/>
          <w:szCs w:val="24"/>
        </w:rPr>
        <w:t>dastro de fornecedores;</w:t>
      </w:r>
    </w:p>
    <w:p w:rsidR="00E776FE" w:rsidRDefault="0013479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Cadastro de </w:t>
      </w:r>
      <w:r w:rsidR="00405ABA">
        <w:rPr>
          <w:rFonts w:ascii="Arial" w:eastAsia="Arial" w:hAnsi="Arial" w:cs="Arial"/>
          <w:sz w:val="24"/>
          <w:szCs w:val="24"/>
        </w:rPr>
        <w:t>fazendas;</w:t>
      </w:r>
    </w:p>
    <w:p w:rsidR="00E776FE" w:rsidRDefault="0013479F">
      <w:pPr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 responsável por receber, exibir e validar todos os dados pertinentes ao cadastro de fazendas;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</w:p>
    <w:p w:rsidR="00E776FE" w:rsidRDefault="0013479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Cadastro de clientes;</w:t>
      </w:r>
    </w:p>
    <w:p w:rsidR="00E776FE" w:rsidRDefault="0013479F">
      <w:pPr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 responsável por receber, exibir e validar todos os dados pertinentes ao cadastro de clientes;</w:t>
      </w:r>
    </w:p>
    <w:p w:rsidR="00E776FE" w:rsidRDefault="00E776FE">
      <w:pPr>
        <w:rPr>
          <w:rFonts w:ascii="Arial" w:eastAsia="Arial" w:hAnsi="Arial" w:cs="Arial"/>
          <w:sz w:val="24"/>
          <w:szCs w:val="24"/>
        </w:rPr>
      </w:pPr>
      <w:bookmarkStart w:id="13" w:name="_35nkun2" w:colFirst="0" w:colLast="0"/>
      <w:bookmarkEnd w:id="13"/>
    </w:p>
    <w:p w:rsidR="00E776FE" w:rsidRDefault="001347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 Funcional 2</w:t>
      </w:r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1ksv4uv" w:colFirst="0" w:colLast="0"/>
      <w:bookmarkEnd w:id="14"/>
    </w:p>
    <w:p w:rsidR="00E776FE" w:rsidRDefault="001347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Item específico do Requisito Funcional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2</w:t>
      </w:r>
      <w:proofErr w:type="gramEnd"/>
    </w:p>
    <w:p w:rsidR="00E776FE" w:rsidRDefault="00E776FE">
      <w:pPr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Login de usuário;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Recuperação de senha;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Redefinição de senha;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usuários;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produtores;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fazendas;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clientes;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lotes;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Cadastro de vendas;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Emissão de </w:t>
      </w:r>
      <w:r>
        <w:rPr>
          <w:rFonts w:ascii="Arial" w:eastAsia="Arial" w:hAnsi="Arial" w:cs="Arial"/>
          <w:sz w:val="24"/>
          <w:szCs w:val="24"/>
        </w:rPr>
        <w:t xml:space="preserve">rótulo </w:t>
      </w:r>
      <w:r>
        <w:rPr>
          <w:rFonts w:ascii="Arial" w:eastAsia="Arial" w:hAnsi="Arial" w:cs="Arial"/>
          <w:color w:val="000000"/>
          <w:sz w:val="24"/>
          <w:szCs w:val="24"/>
        </w:rPr>
        <w:t>Q</w:t>
      </w:r>
      <w:bookmarkStart w:id="15" w:name="_GoBack"/>
      <w:bookmarkEnd w:id="15"/>
      <w:r>
        <w:rPr>
          <w:rFonts w:ascii="Arial" w:eastAsia="Arial" w:hAnsi="Arial" w:cs="Arial"/>
          <w:color w:val="000000"/>
          <w:sz w:val="24"/>
          <w:szCs w:val="24"/>
        </w:rPr>
        <w:t>RCode;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Relatório de vendas;</w:t>
      </w:r>
    </w:p>
    <w:p w:rsidR="00E776FE" w:rsidRDefault="00134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61C97">
        <w:rPr>
          <w:rFonts w:ascii="Arial" w:eastAsia="Arial" w:hAnsi="Arial" w:cs="Arial"/>
          <w:color w:val="000000"/>
          <w:sz w:val="24"/>
          <w:szCs w:val="24"/>
        </w:rPr>
        <w:t>Tela de visualização de rastreabilidade de lote.</w:t>
      </w:r>
    </w:p>
    <w:sectPr w:rsidR="00E776FE">
      <w:type w:val="continuous"/>
      <w:pgSz w:w="11905" w:h="16837"/>
      <w:pgMar w:top="1134" w:right="1418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9F" w:rsidRDefault="0013479F">
      <w:r>
        <w:separator/>
      </w:r>
    </w:p>
  </w:endnote>
  <w:endnote w:type="continuationSeparator" w:id="0">
    <w:p w:rsidR="0013479F" w:rsidRDefault="0013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6FE" w:rsidRDefault="0013479F">
    <w:pPr>
      <w:pBdr>
        <w:top w:val="nil"/>
        <w:left w:val="nil"/>
        <w:bottom w:val="nil"/>
        <w:right w:val="nil"/>
        <w:between w:val="nil"/>
      </w:pBdr>
      <w:jc w:val="center"/>
      <w:rPr>
        <w:color w:val="C0C0C0"/>
        <w:sz w:val="14"/>
        <w:szCs w:val="14"/>
      </w:rPr>
    </w:pPr>
    <w:r>
      <w:rPr>
        <w:b/>
        <w:color w:val="C0C0C0"/>
        <w:sz w:val="18"/>
        <w:szCs w:val="18"/>
      </w:rPr>
      <w:t>IFTM Campus Uberlândia Centro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9F" w:rsidRDefault="0013479F">
      <w:r>
        <w:separator/>
      </w:r>
    </w:p>
  </w:footnote>
  <w:footnote w:type="continuationSeparator" w:id="0">
    <w:p w:rsidR="0013479F" w:rsidRDefault="00134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855563"/>
      <w:docPartObj>
        <w:docPartGallery w:val="Page Numbers (Top of Page)"/>
        <w:docPartUnique/>
      </w:docPartObj>
    </w:sdtPr>
    <w:sdtContent>
      <w:p w:rsidR="000B5DE2" w:rsidRDefault="000B5D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C97">
          <w:rPr>
            <w:noProof/>
          </w:rPr>
          <w:t>2</w:t>
        </w:r>
        <w:r>
          <w:fldChar w:fldCharType="end"/>
        </w:r>
      </w:p>
    </w:sdtContent>
  </w:sdt>
  <w:p w:rsidR="00E776FE" w:rsidRDefault="00E776F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7DAD"/>
    <w:multiLevelType w:val="multilevel"/>
    <w:tmpl w:val="7626E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421F25"/>
    <w:multiLevelType w:val="multilevel"/>
    <w:tmpl w:val="2AB26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AF7879"/>
    <w:multiLevelType w:val="multilevel"/>
    <w:tmpl w:val="F4646B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0AC53DA"/>
    <w:multiLevelType w:val="multilevel"/>
    <w:tmpl w:val="4FEEB4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23023D8"/>
    <w:multiLevelType w:val="multilevel"/>
    <w:tmpl w:val="BEFE9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86663C0"/>
    <w:multiLevelType w:val="multilevel"/>
    <w:tmpl w:val="22CC3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213834"/>
    <w:multiLevelType w:val="multilevel"/>
    <w:tmpl w:val="D7A8F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12C76B1"/>
    <w:multiLevelType w:val="multilevel"/>
    <w:tmpl w:val="8D98A5E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rebuchet MS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Arial" w:eastAsia="Arial" w:hAnsi="Arial" w:cs="Arial"/>
        <w:b/>
        <w:color w:val="auto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6FE"/>
    <w:rsid w:val="000B5DE2"/>
    <w:rsid w:val="0013479F"/>
    <w:rsid w:val="001503B3"/>
    <w:rsid w:val="00405ABA"/>
    <w:rsid w:val="004949F4"/>
    <w:rsid w:val="00BA29F8"/>
    <w:rsid w:val="00E61C97"/>
    <w:rsid w:val="00E776FE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3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3B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5D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DE2"/>
  </w:style>
  <w:style w:type="paragraph" w:styleId="Rodap">
    <w:name w:val="footer"/>
    <w:basedOn w:val="Normal"/>
    <w:link w:val="RodapChar"/>
    <w:uiPriority w:val="99"/>
    <w:unhideWhenUsed/>
    <w:rsid w:val="000B5DE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3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3B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5DE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DE2"/>
  </w:style>
  <w:style w:type="paragraph" w:styleId="Rodap">
    <w:name w:val="footer"/>
    <w:basedOn w:val="Normal"/>
    <w:link w:val="RodapChar"/>
    <w:uiPriority w:val="99"/>
    <w:unhideWhenUsed/>
    <w:rsid w:val="000B5DE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1274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7</cp:revision>
  <dcterms:created xsi:type="dcterms:W3CDTF">2019-07-27T11:29:00Z</dcterms:created>
  <dcterms:modified xsi:type="dcterms:W3CDTF">2019-07-27T11:47:00Z</dcterms:modified>
</cp:coreProperties>
</file>