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G07-L02: Your Inner Fish</w:t>
      </w:r>
    </w:p>
    <w:p>
      <w:pPr>
        <w:jc w:val="center"/>
      </w:pPr>
      <w:r>
        <w:rPr>
          <w:i/>
          <w:sz w:val="28"/>
        </w:rPr>
        <w:t>Why You Share Bones with a 375-Million-Year-Old Fish</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MS-LS4-1, MS-LS4-2: Analyze and interpret data for patterns in the fossil record that document the existence, diversity, extinction, and change of life forms throughout the history of life on Earth. Apply scientific ideas to construct an explanation for the anatomical similarities and differences among modern organisms and between modern and fossil organisms to infer evolutionary relationships.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MS-LS4-1, MS-LS4-2</w:t>
      </w:r>
    </w:p>
    <w:p>
      <w:r>
        <w:rPr>
          <w:i/>
          <w:sz w:val="22"/>
        </w:rPr>
        <w:t>Analyze and interpret data for patterns in the fossil record that document the existence, diversity, extinction, and change of life forms throughout the history of life on Earth. Apply scientific ideas to construct an explanation for the anatomical similarities and differences among modern organisms and between modern and fossil organisms to infer evolutionary relationships.</w:t>
      </w:r>
    </w:p>
    <w:p/>
    <w:p>
      <w:r>
        <w:rPr>
          <w:b/>
          <w:color w:val="1A4780"/>
          <w:sz w:val="36"/>
        </w:rPr>
        <w:t>Three-Dimensional Learning</w:t>
      </w:r>
    </w:p>
    <w:p>
      <w:r>
        <w:rPr>
          <w:b/>
          <w:sz w:val="22"/>
        </w:rPr>
        <w:t xml:space="preserve">Science Practice: </w:t>
      </w:r>
      <w:r>
        <w:rPr>
          <w:i/>
          <w:sz w:val="22"/>
        </w:rPr>
        <w:t>Analyzing and Interpreting Data</w:t>
      </w:r>
    </w:p>
    <w:p>
      <w:r>
        <w:rPr>
          <w:sz w:val="22"/>
        </w:rPr>
        <w:t>Students analyze patterns in fossil evidence and anatomical data to construct explanations of evolutionary relationships.</w:t>
      </w:r>
    </w:p>
    <w:p/>
    <w:p>
      <w:r>
        <w:rPr>
          <w:b/>
          <w:sz w:val="22"/>
        </w:rPr>
        <w:t xml:space="preserve">Disciplinary Core Idea: </w:t>
      </w:r>
      <w:r>
        <w:rPr>
          <w:i/>
          <w:sz w:val="22"/>
        </w:rPr>
        <w:t>LS4.A Evidence of Common Ancestry and Diversity</w:t>
      </w:r>
    </w:p>
    <w:p>
      <w:r>
        <w:rPr>
          <w:sz w:val="22"/>
        </w:rPr>
        <w:t>The fossil record documents the existence, diversity, extinction, and change of many life forms throughout history.</w:t>
      </w:r>
    </w:p>
    <w:p/>
    <w:p>
      <w:r>
        <w:rPr>
          <w:b/>
          <w:sz w:val="22"/>
        </w:rPr>
        <w:t xml:space="preserve">Crosscutting Concept: </w:t>
      </w:r>
      <w:r>
        <w:rPr>
          <w:i/>
          <w:sz w:val="22"/>
        </w:rPr>
        <w:t>Patterns</w:t>
      </w:r>
    </w:p>
    <w:p>
      <w:r>
        <w:rPr>
          <w:sz w:val="22"/>
        </w:rPr>
        <w:t>Students identify patterns of anatomical similarity across species and through geological time as evidence of common ancestry.</w:t>
      </w:r>
    </w:p>
    <w:p/>
    <w:p>
      <w:r>
        <w:rPr>
          <w:b/>
          <w:color w:val="1A4780"/>
          <w:sz w:val="36"/>
        </w:rPr>
        <w:t>CAST Testing Alignment</w:t>
      </w:r>
    </w:p>
    <w:p>
      <w:r>
        <w:rPr>
          <w:sz w:val="22"/>
        </w:rPr>
        <w:t>The California Science Test (CAST) assesses this standard. Students should be able to:</w:t>
      </w:r>
    </w:p>
    <w:p>
      <w:pPr>
        <w:pStyle w:val="ListBullet"/>
      </w:pPr>
      <w:r>
        <w:rPr>
          <w:sz w:val="22"/>
        </w:rPr>
        <w:t>Analyze fossil data to identify patterns of change over geological time</w:t>
      </w:r>
    </w:p>
    <w:p>
      <w:pPr>
        <w:pStyle w:val="ListBullet"/>
      </w:pPr>
      <w:r>
        <w:rPr>
          <w:sz w:val="22"/>
        </w:rPr>
        <w:t>Construct explanations for anatomical similarities between modern and ancient organisms</w:t>
      </w:r>
    </w:p>
    <w:p>
      <w:pPr>
        <w:pStyle w:val="ListBullet"/>
      </w:pPr>
      <w:r>
        <w:rPr>
          <w:sz w:val="22"/>
        </w:rPr>
        <w:t>Use evidence from the fossil record to support evolutionary relationships</w:t>
      </w:r>
    </w:p>
    <w:p/>
    <w:p>
      <w:r>
        <w:rPr>
          <w:b/>
          <w:sz w:val="22"/>
        </w:rPr>
        <w:t>Sample CAST-Style Questions:</w:t>
      </w:r>
    </w:p>
    <w:p>
      <w:r>
        <w:rPr>
          <w:b/>
          <w:sz w:val="20"/>
        </w:rPr>
        <w:t xml:space="preserve">Multiple Choice: </w:t>
      </w:r>
      <w:r>
        <w:rPr>
          <w:sz w:val="20"/>
        </w:rPr>
        <w:t>A scientist discovers that the flipper of a whale, the wing of a bat, and the arm of a human all contain the same bones. What does this evidence most likely indicate?</w:t>
      </w:r>
    </w:p>
    <w:p>
      <w:r>
        <w:rPr>
          <w:b/>
          <w:sz w:val="20"/>
        </w:rPr>
        <w:t xml:space="preserve">Constructed Response: </w:t>
      </w:r>
      <w:r>
        <w:rPr>
          <w:sz w:val="20"/>
        </w:rPr>
        <w:t>Using evidence from the fossil record, explain how scientists know that modern land vertebrates evolved from ancient fish. Include at least two types of evidence.</w:t>
      </w:r>
    </w:p>
    <w:p>
      <w:r>
        <w:br w:type="page"/>
      </w:r>
    </w:p>
    <w:p>
      <w:r>
        <w:rPr>
          <w:b/>
          <w:color w:val="0D1B2A"/>
          <w:sz w:val="48"/>
        </w:rPr>
        <w:t>2. Background Content Knowledge for Teachers</w:t>
      </w:r>
    </w:p>
    <w:p>
      <w:r>
        <w:rPr>
          <w:b/>
          <w:color w:val="1A4780"/>
          <w:sz w:val="36"/>
        </w:rPr>
        <w:t>Your Inner Fish — Science Background</w:t>
      </w:r>
    </w:p>
    <w:p>
      <w:r>
        <w:rPr>
          <w:sz w:val="22"/>
        </w:rPr>
        <w:t>The fossil record provides overwhelming evidence that life on Earth has changed dramatically over billions of years. By studying fossils and comparing anatomy, scientists reconstruct evolutionary relationships and understand how modern organisms are connected to ancient life.</w:t>
      </w:r>
    </w:p>
    <w:p/>
    <w:p>
      <w:r>
        <w:rPr>
          <w:b/>
          <w:color w:val="1A4780"/>
          <w:sz w:val="22"/>
        </w:rPr>
        <w:t xml:space="preserve">The Fossil Record: </w:t>
      </w:r>
    </w:p>
    <w:p>
      <w:r>
        <w:rPr>
          <w:sz w:val="22"/>
        </w:rPr>
        <w:t>Fossils form when organisms are buried in sediment before decomposition. Over millions of years, minerals replace organic material. The fossil record is incomplete — fossilization is rare — but it provides a clear timeline showing how life has changed across Earth's history.</w:t>
      </w:r>
    </w:p>
    <w:p/>
    <w:p>
      <w:r>
        <w:rPr>
          <w:b/>
          <w:color w:val="1A4780"/>
          <w:sz w:val="22"/>
        </w:rPr>
        <w:t xml:space="preserve">Homologous Structures: </w:t>
      </w:r>
    </w:p>
    <w:p>
      <w:r>
        <w:rPr>
          <w:sz w:val="22"/>
        </w:rPr>
        <w:t>The arm of a human, the wing of a bat, the flipper of a whale, and the leg of a dog all contain the same basic bones: humerus, radius, and ulna. These homologous structures have the same evolutionary origin but have been modified for different functions, providing strong evidence for common ancestry.</w:t>
      </w:r>
    </w:p>
    <w:p/>
    <w:p>
      <w:r>
        <w:rPr>
          <w:b/>
          <w:color w:val="1A4780"/>
          <w:sz w:val="22"/>
        </w:rPr>
        <w:t xml:space="preserve">Tiktaalik: Your Inner Fish: </w:t>
      </w:r>
    </w:p>
    <w:p>
      <w:r>
        <w:rPr>
          <w:sz w:val="22"/>
        </w:rPr>
        <w:t>In 2004, paleontologist Neil Shubin discovered Tiktaalik roseae, a 375-million-year-old fossil bridging fish and land animals. It had fish features (scales, fins) AND land features (flat head, neck, primitive wrist bones). It's one of the most famous transitional fossils ever found.</w:t>
      </w:r>
    </w:p>
    <w:p/>
    <w:p>
      <w:r>
        <w:rPr>
          <w:b/>
          <w:color w:val="1A4780"/>
          <w:sz w:val="22"/>
        </w:rPr>
        <w:t xml:space="preserve">Extinction and Diversification: </w:t>
      </w:r>
    </w:p>
    <w:p>
      <w:r>
        <w:rPr>
          <w:sz w:val="22"/>
        </w:rPr>
        <w:t>Earth has experienced at least five mass extinction events. The most famous killed the non-avian dinosaurs 66 million years ago. But extinctions also open ecological niches — after the dinosaurs disappeared, mammals diversified rapidly, eventually leading to primates and humans.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environmental change rate, geological time, anatomical similarity, and species diversity as components of the evolutionary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environmental change drives both extinction (reducing diversity) and adaptation (changing anatomy over time).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environmental pressures and time interact to produce changes in species diversity and body structure.</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stable, mass extinction, and gradual change scenarios to observe different evolutionary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mutation rate or geographic isolation to explore more realistic evolutionary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fossil/human bone comparison</w:t>
            </w:r>
          </w:p>
        </w:tc>
      </w:tr>
      <w:tr>
        <w:tc>
          <w:tcPr>
            <w:tcW w:type="dxa" w:w="5256"/>
            <w:shd w:fill="E8F4F8"/>
          </w:tcPr>
          <w:p>
            <w:r>
              <w:rPr>
                <w:b/>
                <w:sz w:val="18"/>
              </w:rPr>
              <w:t>What to Say:</w:t>
            </w:r>
          </w:p>
        </w:tc>
        <w:tc>
          <w:tcPr>
            <w:tcW w:type="dxa" w:w="5256"/>
          </w:tcPr>
          <w:p>
            <w:r>
              <w:rPr>
                <w:sz w:val="18"/>
              </w:rPr>
              <w:t>Look at your hand. Now look at this fish from 375 million years ago. Same bones.</w:t>
            </w:r>
          </w:p>
        </w:tc>
      </w:tr>
      <w:tr>
        <w:tc>
          <w:tcPr>
            <w:tcW w:type="dxa" w:w="5256"/>
            <w:shd w:fill="E8F4F8"/>
          </w:tcPr>
          <w:p>
            <w:r>
              <w:rPr>
                <w:b/>
                <w:sz w:val="18"/>
              </w:rPr>
              <w:t>What to Do/Watch For:</w:t>
            </w:r>
          </w:p>
        </w:tc>
        <w:tc>
          <w:tcPr>
            <w:tcW w:type="dxa" w:w="5256"/>
          </w:tcPr>
          <w:p>
            <w:r>
              <w:rPr>
                <w:sz w:val="18"/>
              </w:rPr>
              <w:t>Show side-by-side image of Tiktaalik and human arm bones.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evidence that connects every animal alive to ancient ancestors.</w:t>
            </w:r>
          </w:p>
        </w:tc>
      </w:tr>
      <w:tr>
        <w:tc>
          <w:tcPr>
            <w:tcW w:type="dxa" w:w="5256"/>
            <w:shd w:fill="E8F4F8"/>
          </w:tcPr>
          <w:p>
            <w:r>
              <w:rPr>
                <w:b/>
                <w:sz w:val="18"/>
              </w:rPr>
              <w:t>What to Do/Watch For:</w:t>
            </w:r>
          </w:p>
        </w:tc>
        <w:tc>
          <w:tcPr>
            <w:tcW w:type="dxa" w:w="5256"/>
          </w:tcPr>
          <w:p>
            <w:r>
              <w:rPr>
                <w:sz w:val="18"/>
              </w:rPr>
              <w:t>Have students read objectives. Pre-teach 'homologous structure.'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do humans share bones with ancient fish?</w:t>
            </w:r>
          </w:p>
        </w:tc>
      </w:tr>
      <w:tr>
        <w:tc>
          <w:tcPr>
            <w:tcW w:type="dxa" w:w="5256"/>
            <w:shd w:fill="E8F4F8"/>
          </w:tcPr>
          <w:p>
            <w:r>
              <w:rPr>
                <w:b/>
                <w:sz w:val="18"/>
              </w:rPr>
              <w:t>What to Say:</w:t>
            </w:r>
          </w:p>
        </w:tc>
        <w:tc>
          <w:tcPr>
            <w:tcW w:type="dxa" w:w="5256"/>
          </w:tcPr>
          <w:p>
            <w:r>
              <w:rPr>
                <w:sz w:val="18"/>
              </w:rPr>
              <w:t>This isn't coincidence. This is evidence of something incredible.</w:t>
            </w:r>
          </w:p>
        </w:tc>
      </w:tr>
      <w:tr>
        <w:tc>
          <w:tcPr>
            <w:tcW w:type="dxa" w:w="5256"/>
            <w:shd w:fill="E8F4F8"/>
          </w:tcPr>
          <w:p>
            <w:r>
              <w:rPr>
                <w:b/>
                <w:sz w:val="18"/>
              </w:rPr>
              <w:t>What to Do/Watch For:</w:t>
            </w:r>
          </w:p>
        </w:tc>
        <w:tc>
          <w:tcPr>
            <w:tcW w:type="dxa" w:w="5256"/>
          </w:tcPr>
          <w:p>
            <w:r>
              <w:rPr>
                <w:sz w:val="18"/>
              </w:rPr>
              <w:t>Show images of homologous structures. Ask: Why the same bones?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the environment shapes life over millions of years.</w:t>
            </w:r>
          </w:p>
        </w:tc>
      </w:tr>
      <w:tr>
        <w:tc>
          <w:tcPr>
            <w:tcW w:type="dxa" w:w="5256"/>
            <w:shd w:fill="E8F4F8"/>
          </w:tcPr>
          <w:p>
            <w:r>
              <w:rPr>
                <w:b/>
                <w:sz w:val="18"/>
              </w:rPr>
              <w:t>What to Do/Watch For:</w:t>
            </w:r>
          </w:p>
        </w:tc>
        <w:tc>
          <w:tcPr>
            <w:tcW w:type="dxa" w:w="5256"/>
          </w:tcPr>
          <w:p>
            <w:r>
              <w:rPr>
                <w:sz w:val="18"/>
              </w:rPr>
              <w:t>Preview LEVER steps. Connect to prior knowledge about fossils.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evolution model</w:t>
            </w:r>
          </w:p>
        </w:tc>
      </w:tr>
      <w:tr>
        <w:tc>
          <w:tcPr>
            <w:tcW w:type="dxa" w:w="5256"/>
            <w:shd w:fill="E8F4F8"/>
          </w:tcPr>
          <w:p>
            <w:r>
              <w:rPr>
                <w:b/>
                <w:sz w:val="18"/>
              </w:rPr>
              <w:t>What to Say:</w:t>
            </w:r>
          </w:p>
        </w:tc>
        <w:tc>
          <w:tcPr>
            <w:tcW w:type="dxa" w:w="5256"/>
          </w:tcPr>
          <w:p>
            <w:r>
              <w:rPr>
                <w:sz w:val="18"/>
              </w:rPr>
              <w:t>What factors drive evolutionary change? What can the environment control?</w:t>
            </w:r>
          </w:p>
        </w:tc>
      </w:tr>
      <w:tr>
        <w:tc>
          <w:tcPr>
            <w:tcW w:type="dxa" w:w="5256"/>
            <w:shd w:fill="E8F4F8"/>
          </w:tcPr>
          <w:p>
            <w:r>
              <w:rPr>
                <w:b/>
                <w:sz w:val="18"/>
              </w:rPr>
              <w:t>What to Do/Watch For:</w:t>
            </w:r>
          </w:p>
        </w:tc>
        <w:tc>
          <w:tcPr>
            <w:tcW w:type="dxa" w:w="5256"/>
          </w:tcPr>
          <w:p>
            <w:r>
              <w:rPr>
                <w:sz w:val="18"/>
              </w:rPr>
              <w:t>Guide sorting. Discuss why time and environment are external inputs.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When the environment changes rapidly, what happens to species diversity?</w:t>
            </w:r>
          </w:p>
        </w:tc>
      </w:tr>
      <w:tr>
        <w:tc>
          <w:tcPr>
            <w:tcW w:type="dxa" w:w="5256"/>
            <w:shd w:fill="E8F4F8"/>
          </w:tcPr>
          <w:p>
            <w:r>
              <w:rPr>
                <w:b/>
                <w:sz w:val="18"/>
              </w:rPr>
              <w:t>What to Do/Watch For:</w:t>
            </w:r>
          </w:p>
        </w:tc>
        <w:tc>
          <w:tcPr>
            <w:tcW w:type="dxa" w:w="5256"/>
          </w:tcPr>
          <w:p>
            <w:r>
              <w:rPr>
                <w:sz w:val="18"/>
              </w:rPr>
              <w:t>Help students identify relationships. Discuss dual effects.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simulate a mass extinction and see what our model predicts!</w:t>
            </w:r>
          </w:p>
        </w:tc>
      </w:tr>
      <w:tr>
        <w:tc>
          <w:tcPr>
            <w:tcW w:type="dxa" w:w="5256"/>
            <w:shd w:fill="E8F4F8"/>
          </w:tcPr>
          <w:p>
            <w:r>
              <w:rPr>
                <w:b/>
                <w:sz w:val="18"/>
              </w:rPr>
              <w:t>What to Do/Watch For:</w:t>
            </w:r>
          </w:p>
        </w:tc>
        <w:tc>
          <w:tcPr>
            <w:tcW w:type="dxa" w:w="5256"/>
          </w:tcPr>
          <w:p>
            <w:r>
              <w:rPr>
                <w:sz w:val="18"/>
              </w:rPr>
              <w:t>Students predict first. Compare stable vs. mass extinction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How does the fossil record match our model? What does Tiktaalik prove?</w:t>
            </w:r>
          </w:p>
        </w:tc>
      </w:tr>
      <w:tr>
        <w:tc>
          <w:tcPr>
            <w:tcW w:type="dxa" w:w="5256"/>
            <w:shd w:fill="E8F4F8"/>
          </w:tcPr>
          <w:p>
            <w:r>
              <w:rPr>
                <w:b/>
                <w:sz w:val="18"/>
              </w:rPr>
              <w:t>What to Do/Watch For:</w:t>
            </w:r>
          </w:p>
        </w:tc>
        <w:tc>
          <w:tcPr>
            <w:tcW w:type="dxa" w:w="5256"/>
          </w:tcPr>
          <w:p>
            <w:r>
              <w:rPr>
                <w:sz w:val="18"/>
              </w:rPr>
              <w:t>Show Tiktaalik fossil. Connect to model predictions.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Evolutionary evidence wall</w:t>
            </w:r>
          </w:p>
        </w:tc>
      </w:tr>
      <w:tr>
        <w:tc>
          <w:tcPr>
            <w:tcW w:type="dxa" w:w="5256"/>
            <w:shd w:fill="E8F4F8"/>
          </w:tcPr>
          <w:p>
            <w:r>
              <w:rPr>
                <w:b/>
                <w:sz w:val="18"/>
              </w:rPr>
              <w:t>What to Say:</w:t>
            </w:r>
          </w:p>
        </w:tc>
        <w:tc>
          <w:tcPr>
            <w:tcW w:type="dxa" w:w="5256"/>
          </w:tcPr>
          <w:p>
            <w:r>
              <w:rPr>
                <w:sz w:val="18"/>
              </w:rPr>
              <w:t>You're now museum designers. Build an exhibit showing evidence for evolution.</w:t>
            </w:r>
          </w:p>
        </w:tc>
      </w:tr>
      <w:tr>
        <w:tc>
          <w:tcPr>
            <w:tcW w:type="dxa" w:w="5256"/>
            <w:shd w:fill="E8F4F8"/>
          </w:tcPr>
          <w:p>
            <w:r>
              <w:rPr>
                <w:b/>
                <w:sz w:val="18"/>
              </w:rPr>
              <w:t>What to Do/Watch For:</w:t>
            </w:r>
          </w:p>
        </w:tc>
        <w:tc>
          <w:tcPr>
            <w:tcW w:type="dxa" w:w="5256"/>
          </w:tcPr>
          <w:p>
            <w:r>
              <w:rPr>
                <w:sz w:val="18"/>
              </w:rPr>
              <w:t>Groups design evidence walls using fossil data.</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Environmental Change Rate</w:t>
            </w:r>
          </w:p>
        </w:tc>
        <w:tc>
          <w:tcPr>
            <w:tcW w:type="dxa" w:w="5256"/>
          </w:tcPr>
          <w:p>
            <w:r>
              <w:rPr>
                <w:sz w:val="20"/>
              </w:rPr>
              <w:t>Anatomical Similarity</w:t>
            </w:r>
          </w:p>
        </w:tc>
      </w:tr>
      <w:tr>
        <w:tc>
          <w:tcPr>
            <w:tcW w:type="dxa" w:w="5256"/>
          </w:tcPr>
          <w:p>
            <w:r>
              <w:rPr>
                <w:sz w:val="20"/>
              </w:rPr>
              <w:t>Time (Millions of Years)</w:t>
            </w:r>
          </w:p>
        </w:tc>
        <w:tc>
          <w:tcPr>
            <w:tcW w:type="dxa" w:w="5256"/>
          </w:tcPr>
          <w:p>
            <w:r>
              <w:rPr>
                <w:sz w:val="20"/>
              </w:rPr>
              <w:t>Species Diversity</w:t>
            </w:r>
          </w:p>
        </w:tc>
      </w:tr>
    </w:tbl>
    <w:p/>
    <w:p>
      <w:r>
        <w:rPr>
          <w:b/>
          <w:sz w:val="20"/>
        </w:rPr>
        <w:t xml:space="preserve">Expected student reasoning: </w:t>
      </w:r>
      <w:r>
        <w:rPr>
          <w:sz w:val="20"/>
        </w:rPr>
        <w:t>Environmental Change Rate and Time are external because organisms can't control how fast the environment changes or how much time passes. Anatomical Similarity and Species Diversity are internal because they change as a result of evolutionary responses to those external pressures.</w:t>
      </w:r>
    </w:p>
    <w:p/>
    <w:p>
      <w:r>
        <w:rPr>
          <w:b/>
          <w:color w:val="1A4780"/>
          <w:sz w:val="36"/>
        </w:rPr>
        <w:t>Relationships</w:t>
      </w:r>
    </w:p>
    <w:p>
      <w:r>
        <w:rPr>
          <w:b/>
          <w:sz w:val="22"/>
        </w:rPr>
        <w:t xml:space="preserve">Environmental Change Rate to Species Diversity = </w:t>
      </w:r>
      <w:r>
        <w:rPr>
          <w:b/>
          <w:color w:val="DC143C"/>
          <w:sz w:val="22"/>
        </w:rPr>
        <w:t>NEGATIVE (-)</w:t>
      </w:r>
    </w:p>
    <w:p>
      <w:r>
        <w:rPr>
          <w:i/>
          <w:sz w:val="20"/>
        </w:rPr>
        <w:t xml:space="preserve">Expected reasoning: </w:t>
      </w:r>
      <w:r>
        <w:rPr>
          <w:sz w:val="20"/>
        </w:rPr>
        <w:t>"Rapid environmental change causes extinctions, reducing the number of species. Organisms that can't adapt fast enough go extinct."</w:t>
      </w:r>
    </w:p>
    <w:p>
      <w:r>
        <w:rPr>
          <w:b/>
          <w:sz w:val="22"/>
        </w:rPr>
        <w:t xml:space="preserve">Time (Millions of Years) to Anatomical Similarity = </w:t>
      </w:r>
      <w:r>
        <w:rPr>
          <w:b/>
          <w:color w:val="DC143C"/>
          <w:sz w:val="22"/>
        </w:rPr>
        <w:t>NEGATIVE (-)</w:t>
      </w:r>
    </w:p>
    <w:p>
      <w:r>
        <w:rPr>
          <w:i/>
          <w:sz w:val="20"/>
        </w:rPr>
        <w:t xml:space="preserve">Expected reasoning: </w:t>
      </w:r>
      <w:r>
        <w:rPr>
          <w:sz w:val="20"/>
        </w:rPr>
        <w:t>"Over longer time periods, species diverge more from common ancestors, reducing anatomical similarity between distant relatives."</w:t>
      </w:r>
    </w:p>
    <w:p>
      <w:r>
        <w:rPr>
          <w:b/>
          <w:sz w:val="22"/>
        </w:rPr>
        <w:t xml:space="preserve">Species Diversity to Anatomical Similarity = </w:t>
      </w:r>
      <w:r>
        <w:rPr>
          <w:b/>
          <w:color w:val="228B22"/>
          <w:sz w:val="22"/>
        </w:rPr>
        <w:t>POSITIVE (+)</w:t>
      </w:r>
    </w:p>
    <w:p>
      <w:r>
        <w:rPr>
          <w:i/>
          <w:sz w:val="20"/>
        </w:rPr>
        <w:t xml:space="preserve">Expected reasoning: </w:t>
      </w:r>
      <w:r>
        <w:rPr>
          <w:sz w:val="20"/>
        </w:rPr>
        <w:t>"Higher species diversity means more organisms share recent common ancestors, retaining more similar body structures."</w:t>
      </w:r>
    </w:p>
    <w:p/>
    <w:p>
      <w:r>
        <w:rPr>
          <w:b/>
          <w:color w:val="1A4780"/>
          <w:sz w:val="36"/>
        </w:rPr>
        <w:t>Simulation Observations</w:t>
      </w:r>
    </w:p>
    <w:p>
      <w:r>
        <w:rPr>
          <w:b/>
          <w:color w:val="1A4780"/>
          <w:sz w:val="22"/>
        </w:rPr>
        <w:t>Mass Extinction Scenario</w:t>
      </w:r>
    </w:p>
    <w:p>
      <w:r>
        <w:rPr>
          <w:sz w:val="20"/>
        </w:rPr>
        <w:t>When Environmental Change Rate is maximized, Species Diversity crashes rapidly. Many species can't adapt fast enough. However, after change stabilizes, surviving species can diversify into empty niches. Anatomical Similarity decreases as survivors adapt to new environments.</w:t>
      </w:r>
    </w:p>
    <w:p/>
    <w:p>
      <w:r>
        <w:rPr>
          <w:b/>
          <w:color w:val="1A4780"/>
          <w:sz w:val="22"/>
        </w:rPr>
        <w:t>Gradual Change Scenario</w:t>
      </w:r>
    </w:p>
    <w:p>
      <w:r>
        <w:rPr>
          <w:sz w:val="20"/>
        </w:rPr>
        <w:t>With moderate change over long Time, Species Diversity stays relatively stable as organisms gradually adapt. Anatomical Similarity slowly decreases between diverging lineages, but homologous structures remain detectable even after millions of years.</w:t>
      </w:r>
    </w:p>
    <w:p/>
    <w:p>
      <w:r>
        <w:rPr>
          <w:b/>
          <w:color w:val="1A4780"/>
          <w:sz w:val="36"/>
        </w:rPr>
        <w:t>Reflection Question Exemplars</w:t>
      </w:r>
    </w:p>
    <w:p>
      <w:r>
        <w:rPr>
          <w:b/>
          <w:sz w:val="22"/>
        </w:rPr>
        <w:t>Q: Why do different animals share the same bones?</w:t>
      </w:r>
    </w:p>
    <w:p>
      <w:r>
        <w:rPr>
          <w:sz w:val="20"/>
        </w:rPr>
        <w:t>Homologous structures exist because all these animals evolved from the same common ancestor. The bones were inherited from that ancestor and modified over millions of years for different functions: grabbing, swimming, flying, and running.</w:t>
      </w:r>
    </w:p>
    <w:p/>
    <w:p>
      <w:r>
        <w:rPr>
          <w:b/>
          <w:sz w:val="22"/>
        </w:rPr>
        <w:t>Q: Why do we still have fish?</w:t>
      </w:r>
    </w:p>
    <w:p>
      <w:r>
        <w:rPr>
          <w:sz w:val="20"/>
        </w:rPr>
        <w:t>Humans didn't evolve FROM modern fish — we share a common ancestor WITH modern fish. About 375 million years ago, some fish-like creatures evolved features for land life, while others continued thriving in water. Both lineages kept evolving separately.</w:t>
      </w:r>
    </w:p>
    <w:p/>
    <w:p>
      <w:r>
        <w:br w:type="page"/>
      </w:r>
    </w:p>
    <w:p>
      <w:r>
        <w:rPr>
          <w:b/>
          <w:color w:val="0D1B2A"/>
          <w:sz w:val="48"/>
        </w:rPr>
        <w:t>6. STEM Challenge: Teacher Guidance</w:t>
      </w:r>
    </w:p>
    <w:p>
      <w:r>
        <w:rPr>
          <w:b/>
          <w:color w:val="1A4780"/>
          <w:sz w:val="36"/>
        </w:rPr>
        <w:t>How to Introduce</w:t>
      </w:r>
    </w:p>
    <w:p>
      <w:r>
        <w:rPr>
          <w:sz w:val="22"/>
        </w:rPr>
        <w:t>A natural history museum wants a new exhibit showing how fossils and anatomy prove evolutionary relationships. Your team will design an evidence wall telling the story of evolution from ancient fish to modern humans.</w:t>
      </w:r>
    </w:p>
    <w:p/>
    <w:p>
      <w:r>
        <w:rPr>
          <w:b/>
          <w:color w:val="1A4780"/>
          <w:sz w:val="36"/>
        </w:rPr>
        <w:t>Key Scientific Concepts</w:t>
      </w:r>
    </w:p>
    <w:p>
      <w:r>
        <w:rPr>
          <w:b/>
          <w:sz w:val="22"/>
        </w:rPr>
        <w:t xml:space="preserve">Homologous vs. Analogous </w:t>
      </w:r>
      <w:r>
        <w:rPr>
          <w:sz w:val="22"/>
        </w:rPr>
        <w:t>Homologous structures share the same origin (whale flipper = human arm). Analogous structures serve similar functions but have different origins (bird wing vs. butterfly wing). Only homologous structures prove common ancestry.</w:t>
      </w:r>
    </w:p>
    <w:p>
      <w:r>
        <w:rPr>
          <w:b/>
          <w:sz w:val="22"/>
        </w:rPr>
        <w:t xml:space="preserve">Transitional Fossils </w:t>
      </w:r>
      <w:r>
        <w:rPr>
          <w:sz w:val="22"/>
        </w:rPr>
        <w:t>Fossils like Tiktaalik show features of two different groups, providing direct evidence of evolutionary transitions between major groups of organisms.</w:t>
      </w:r>
    </w:p>
    <w:p>
      <w:r>
        <w:rPr>
          <w:b/>
          <w:sz w:val="22"/>
        </w:rPr>
        <w:t xml:space="preserve">Biogeography </w:t>
      </w:r>
      <w:r>
        <w:rPr>
          <w:sz w:val="22"/>
        </w:rPr>
        <w:t>The geographic distribution of species provides additional evidence — similar environments on different continents produce similar but unrelated species through convergent evolution.</w:t>
      </w:r>
    </w:p>
    <w:p/>
    <w:p>
      <w:r>
        <w:rPr>
          <w:b/>
          <w:color w:val="1A4780"/>
          <w:sz w:val="36"/>
        </w:rPr>
        <w:t>Evaluating Student Designs</w:t>
      </w:r>
    </w:p>
    <w:p>
      <w:r>
        <w:rPr>
          <w:b/>
          <w:sz w:val="22"/>
        </w:rPr>
        <w:t xml:space="preserve">Expert (4) </w:t>
      </w:r>
      <w:r>
        <w:rPr>
          <w:sz w:val="22"/>
        </w:rPr>
        <w:t>Evidence wall includes homologous structures, transitional fossils, timeline, and clearly explains evolutionary relationships with model evidence</w:t>
      </w:r>
    </w:p>
    <w:p>
      <w:r>
        <w:rPr>
          <w:b/>
          <w:sz w:val="22"/>
        </w:rPr>
        <w:t xml:space="preserve">Proficient (3) </w:t>
      </w:r>
      <w:r>
        <w:rPr>
          <w:sz w:val="22"/>
        </w:rPr>
        <w:t>Evidence wall shows multiple types of evidence and connects them to evolutionary relationships</w:t>
      </w:r>
    </w:p>
    <w:p>
      <w:r>
        <w:rPr>
          <w:b/>
          <w:sz w:val="22"/>
        </w:rPr>
        <w:t xml:space="preserve">Developing (2) </w:t>
      </w:r>
      <w:r>
        <w:rPr>
          <w:sz w:val="22"/>
        </w:rPr>
        <w:t>Evidence wall includes some evidence but doesn't clearly connect it to evolution</w:t>
      </w:r>
    </w:p>
    <w:p>
      <w:r>
        <w:rPr>
          <w:b/>
          <w:sz w:val="22"/>
        </w:rPr>
        <w:t xml:space="preserve">Beginning (1) </w:t>
      </w:r>
      <w:r>
        <w:rPr>
          <w:sz w:val="22"/>
        </w:rPr>
        <w:t>Evidence wall is incomplete or shows misconceptions about evolutionary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printed diagrams of homologous structures in 5 different animals for comparison</w:t>
      </w:r>
    </w:p>
    <w:p>
      <w:pPr>
        <w:pStyle w:val="ListBullet"/>
      </w:pPr>
      <w:r>
        <w:rPr>
          <w:sz w:val="22"/>
        </w:rPr>
        <w:t>Use a simplified geological timeline with major events pre-labeled</w:t>
      </w:r>
    </w:p>
    <w:p>
      <w:pPr>
        <w:pStyle w:val="ListBullet"/>
      </w:pPr>
      <w:r>
        <w:rPr>
          <w:sz w:val="22"/>
        </w:rPr>
        <w:t>Sentence frames: 'The fact that __ and __ share the same __ suggests they __'</w:t>
      </w:r>
    </w:p>
    <w:p/>
    <w:p>
      <w:r>
        <w:rPr>
          <w:b/>
          <w:color w:val="1A4780"/>
          <w:sz w:val="36"/>
        </w:rPr>
        <w:t>For Advanced Learners</w:t>
      </w:r>
    </w:p>
    <w:p>
      <w:pPr>
        <w:pStyle w:val="ListBullet"/>
      </w:pPr>
      <w:r>
        <w:rPr>
          <w:sz w:val="22"/>
        </w:rPr>
        <w:t>Research vestigial structures (human appendix, whale hip bones) as additional evolution evidence</w:t>
      </w:r>
    </w:p>
    <w:p>
      <w:pPr>
        <w:pStyle w:val="ListBullet"/>
      </w:pPr>
      <w:r>
        <w:rPr>
          <w:sz w:val="22"/>
        </w:rPr>
        <w:t>Compare embryological development across vertebrate species for shared patterns</w:t>
      </w:r>
    </w:p>
    <w:p>
      <w:pPr>
        <w:pStyle w:val="ListBullet"/>
      </w:pPr>
      <w:r>
        <w:rPr>
          <w:sz w:val="22"/>
        </w:rPr>
        <w:t>Create a cladogram showing evolutionary relationships between 6 species using anatomical data</w:t>
      </w:r>
    </w:p>
    <w:p/>
    <w:p>
      <w:r>
        <w:rPr>
          <w:b/>
          <w:color w:val="1A4780"/>
          <w:sz w:val="36"/>
        </w:rPr>
        <w:t>Cross-Curricular Connections</w:t>
      </w:r>
    </w:p>
    <w:p>
      <w:r>
        <w:rPr>
          <w:b/>
          <w:sz w:val="22"/>
        </w:rPr>
        <w:t xml:space="preserve">Math </w:t>
      </w:r>
      <w:r>
        <w:rPr>
          <w:sz w:val="22"/>
        </w:rPr>
        <w:t>Create a proportional timeline showing major evolutionary events across 4.5 billion years</w:t>
      </w:r>
    </w:p>
    <w:p>
      <w:r>
        <w:rPr>
          <w:b/>
          <w:sz w:val="22"/>
        </w:rPr>
        <w:t xml:space="preserve">ELA </w:t>
      </w:r>
      <w:r>
        <w:rPr>
          <w:sz w:val="22"/>
        </w:rPr>
        <w:t>Read excerpts from Neil Shubin's 'Your Inner Fish' and summarize the key evidence</w:t>
      </w:r>
    </w:p>
    <w:p>
      <w:r>
        <w:rPr>
          <w:b/>
          <w:sz w:val="22"/>
        </w:rPr>
        <w:t xml:space="preserve">Social Studies </w:t>
      </w:r>
      <w:r>
        <w:rPr>
          <w:sz w:val="22"/>
        </w:rPr>
        <w:t>Research how different cultures and time periods understood the origin of species</w:t>
      </w:r>
    </w:p>
    <w:p>
      <w:r>
        <w:br w:type="page"/>
      </w:r>
    </w:p>
    <w:p>
      <w:r>
        <w:rPr>
          <w:b/>
          <w:color w:val="0D1B2A"/>
          <w:sz w:val="48"/>
        </w:rPr>
        <w:t>8. Common Misconceptions &amp; How to Address Them</w:t>
      </w:r>
    </w:p>
    <w:p>
      <w:r>
        <w:rPr>
          <w:b/>
          <w:color w:val="DC143C"/>
          <w:sz w:val="22"/>
        </w:rPr>
        <w:t xml:space="preserve">Misconception: </w:t>
      </w:r>
      <w:r>
        <w:rPr>
          <w:sz w:val="22"/>
        </w:rPr>
        <w:t>Humans evolved from monkeys</w:t>
      </w:r>
    </w:p>
    <w:p>
      <w:r>
        <w:rPr>
          <w:b/>
          <w:sz w:val="20"/>
        </w:rPr>
        <w:t xml:space="preserve">Reality: </w:t>
      </w:r>
      <w:r>
        <w:rPr>
          <w:sz w:val="20"/>
        </w:rPr>
        <w:t>Humans and modern apes share a common ancestor from about 6-7 million years ago. We didn't evolve FROM chimpanzees — we're evolutionary cousins. Both species have been evolving separately.</w:t>
      </w:r>
    </w:p>
    <w:p>
      <w:r>
        <w:rPr>
          <w:i/>
          <w:sz w:val="20"/>
        </w:rPr>
        <w:t xml:space="preserve">How to respond: </w:t>
      </w:r>
      <w:r>
        <w:rPr>
          <w:sz w:val="20"/>
        </w:rPr>
        <w:t>Draw a family tree. Ask: Did you evolve from your cousin? No — you share a grandparent.</w:t>
      </w:r>
    </w:p>
    <w:p/>
    <w:p>
      <w:r>
        <w:rPr>
          <w:b/>
          <w:color w:val="DC143C"/>
          <w:sz w:val="22"/>
        </w:rPr>
        <w:t xml:space="preserve">Misconception: </w:t>
      </w:r>
      <w:r>
        <w:rPr>
          <w:sz w:val="22"/>
        </w:rPr>
        <w:t>Evolution is just a theory</w:t>
      </w:r>
    </w:p>
    <w:p>
      <w:r>
        <w:rPr>
          <w:b/>
          <w:sz w:val="20"/>
        </w:rPr>
        <w:t xml:space="preserve">Reality: </w:t>
      </w:r>
      <w:r>
        <w:rPr>
          <w:sz w:val="20"/>
        </w:rPr>
        <w:t>In science, 'theory' means a well-tested explanation supported by massive evidence. Evolution is supported by fossils, genetics, anatomy, and direct observation. Gravity is also 'just a theory.'</w:t>
      </w:r>
    </w:p>
    <w:p>
      <w:r>
        <w:rPr>
          <w:i/>
          <w:sz w:val="20"/>
        </w:rPr>
        <w:t xml:space="preserve">How to respond: </w:t>
      </w:r>
      <w:r>
        <w:rPr>
          <w:sz w:val="20"/>
        </w:rPr>
        <w:t>Compare everyday 'theory' (guess) with scientific 'theory' (tested explanation).</w:t>
      </w:r>
    </w:p>
    <w:p/>
    <w:p>
      <w:r>
        <w:rPr>
          <w:b/>
          <w:color w:val="DC143C"/>
          <w:sz w:val="22"/>
        </w:rPr>
        <w:t xml:space="preserve">Misconception: </w:t>
      </w:r>
      <w:r>
        <w:rPr>
          <w:sz w:val="22"/>
        </w:rPr>
        <w:t>Fossils should show every step</w:t>
      </w:r>
    </w:p>
    <w:p>
      <w:r>
        <w:rPr>
          <w:b/>
          <w:sz w:val="20"/>
        </w:rPr>
        <w:t xml:space="preserve">Reality: </w:t>
      </w:r>
      <w:r>
        <w:rPr>
          <w:sz w:val="20"/>
        </w:rPr>
        <w:t>Fossilization is extremely rare — most organisms decompose completely. The fossil record will always have gaps, but the fossils we DO have consistently support evolutionary patterns.</w:t>
      </w:r>
    </w:p>
    <w:p>
      <w:r>
        <w:rPr>
          <w:i/>
          <w:sz w:val="20"/>
        </w:rPr>
        <w:t xml:space="preserve">How to respond: </w:t>
      </w:r>
      <w:r>
        <w:rPr>
          <w:sz w:val="20"/>
        </w:rPr>
        <w:t>Ask: If you lost most pages of a book but kept every 10th page, could you still figure out the story?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