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G09L1-L02: The Vaping Crisis: What's Really Happening to Your Lungs?</w:t>
      </w:r>
    </w:p>
    <w:p>
      <w:pPr>
        <w:jc w:val="center"/>
      </w:pPr>
      <w:r>
        <w:rPr>
          <w:i/>
          <w:sz w:val="28"/>
        </w:rPr>
        <w:t>Modeling Chemical Damage to the Respiratory System</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to illustrate how chemical exposure progressively damages the hierarchical organization of lung tissue.</w:t>
      </w:r>
    </w:p>
    <w:p/>
    <w:p>
      <w:r>
        <w:rPr>
          <w:b/>
          <w:sz w:val="22"/>
        </w:rPr>
        <w:t xml:space="preserve">Disciplinary Core Idea: </w:t>
      </w:r>
      <w:r>
        <w:rPr>
          <w:i/>
          <w:sz w:val="22"/>
        </w:rPr>
        <w:t>LS1.A Structure and Function</w:t>
      </w:r>
    </w:p>
    <w:p>
      <w:r>
        <w:rPr>
          <w:sz w:val="22"/>
        </w:rPr>
        <w:t>Multicellular organisms have hierarchical structural organization, in which any one system is made up of numerous parts that interact to carry out life functions.</w:t>
      </w:r>
    </w:p>
    <w:p/>
    <w:p>
      <w:r>
        <w:rPr>
          <w:b/>
          <w:sz w:val="22"/>
        </w:rPr>
        <w:t xml:space="preserve">Crosscutting Concept: </w:t>
      </w:r>
      <w:r>
        <w:rPr>
          <w:i/>
          <w:sz w:val="22"/>
        </w:rPr>
        <w:t>Cause and Effect</w:t>
      </w:r>
    </w:p>
    <w:p>
      <w:r>
        <w:rPr>
          <w:sz w:val="22"/>
        </w:rPr>
        <w:t>Students trace the causal chain from chemical exposure to cellular damage to systemic inflammation and reduced lung function.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chemical exposure damages the hierarchical structure of the respiratory system</w:t>
      </w:r>
    </w:p>
    <w:p>
      <w:pPr>
        <w:pStyle w:val="ListBullet"/>
      </w:pPr>
      <w:r>
        <w:rPr>
          <w:sz w:val="22"/>
        </w:rPr>
        <w:t>Explain the feedback loop between inflammation and cell damage in chronically exposed lungs</w:t>
      </w:r>
    </w:p>
    <w:p>
      <w:pPr>
        <w:pStyle w:val="ListBullet"/>
      </w:pPr>
      <w:r>
        <w:rPr>
          <w:sz w:val="22"/>
        </w:rPr>
        <w:t>Predict long-term health outcomes based on vaping frequency and duration</w:t>
      </w:r>
    </w:p>
    <w:p/>
    <w:p>
      <w:r>
        <w:rPr>
          <w:b/>
          <w:sz w:val="22"/>
        </w:rPr>
        <w:t>Sample CAST-Style Questions:</w:t>
      </w:r>
    </w:p>
    <w:p>
      <w:r>
        <w:rPr>
          <w:b/>
          <w:sz w:val="20"/>
        </w:rPr>
        <w:t xml:space="preserve">Multiple Choice: </w:t>
      </w:r>
      <w:r>
        <w:rPr>
          <w:sz w:val="20"/>
        </w:rPr>
        <w:t>A student has been vaping daily for one year. Which model prediction best explains why their lung function test shows a 15% decrease even though they feel fine?</w:t>
      </w:r>
    </w:p>
    <w:p>
      <w:r>
        <w:rPr>
          <w:b/>
          <w:sz w:val="20"/>
        </w:rPr>
        <w:t xml:space="preserve">Constructed Response: </w:t>
      </w:r>
      <w:r>
        <w:rPr>
          <w:sz w:val="20"/>
        </w:rPr>
        <w:t>Using your model, explain the biological mechanism by which chronic vaping leads to progressive lung damage. Include the roles of inflammation and epithelial cell health in your explanation.</w:t>
      </w:r>
    </w:p>
    <w:p>
      <w:r>
        <w:br w:type="page"/>
      </w:r>
    </w:p>
    <w:p>
      <w:r>
        <w:rPr>
          <w:b/>
          <w:color w:val="0D1B2A"/>
          <w:sz w:val="48"/>
        </w:rPr>
        <w:t>2. Background Content Knowledge for Teachers</w:t>
      </w:r>
    </w:p>
    <w:p>
      <w:r>
        <w:rPr>
          <w:b/>
          <w:color w:val="1A4780"/>
          <w:sz w:val="36"/>
        </w:rPr>
        <w:t>The Vaping Crisis: What's Really Happening to Your Lungs? — Science Background</w:t>
      </w:r>
    </w:p>
    <w:p>
      <w:r>
        <w:rPr>
          <w:sz w:val="22"/>
        </w:rPr>
        <w:t>The human respiratory system is a marvel of biological engineering — 300 million alveoli provide a gas exchange surface area the size of a tennis court. But this delicate tissue was never designed to handle the chemical cocktail delivered by e-cigarettes. Understanding the hierarchical organization of the lungs is essential for understanding how vaping causes damage at every level.</w:t>
      </w:r>
    </w:p>
    <w:p/>
    <w:p>
      <w:r>
        <w:rPr>
          <w:b/>
          <w:color w:val="1A4780"/>
          <w:sz w:val="22"/>
        </w:rPr>
        <w:t xml:space="preserve">Respiratory System Organization: </w:t>
      </w:r>
    </w:p>
    <w:p>
      <w:r>
        <w:rPr>
          <w:sz w:val="22"/>
        </w:rPr>
        <w:t>The respiratory system follows a hierarchical structure: the trachea branches into bronchi, which branch into bronchioles, which terminate in alveoli. Each level is lined with specialized epithelial cells. Alveoli are surrounded by capillaries where oxygen enters the blood and CO2 is removed. This organization maximizes surface area for gas exchange.</w:t>
      </w:r>
    </w:p>
    <w:p/>
    <w:p>
      <w:r>
        <w:rPr>
          <w:b/>
          <w:color w:val="1A4780"/>
          <w:sz w:val="22"/>
        </w:rPr>
        <w:t xml:space="preserve">What's Actually in Vape Aerosol: </w:t>
      </w:r>
    </w:p>
    <w:p>
      <w:r>
        <w:rPr>
          <w:sz w:val="22"/>
        </w:rPr>
        <w:t>E-cigarette aerosol is not water vapor. It contains nicotine, propylene glycol, vegetable glycerin, formaldehyde, acrolein, heavy metals (lead, nickel, chromium), and ultrafine particles. When heated, these chemicals undergo pyrolysis, creating new toxic compounds. The ultrafine particles penetrate deep into the alveoli where there is no mucociliary clearance.</w:t>
      </w:r>
    </w:p>
    <w:p/>
    <w:p>
      <w:r>
        <w:rPr>
          <w:b/>
          <w:color w:val="1A4780"/>
          <w:sz w:val="22"/>
        </w:rPr>
        <w:t xml:space="preserve">Inflammation as a Double-Edged Sword: </w:t>
      </w:r>
    </w:p>
    <w:p>
      <w:r>
        <w:rPr>
          <w:sz w:val="22"/>
        </w:rPr>
        <w:t>When chemicals damage lung cells, the immune system responds with inflammation — sending white blood cells, releasing cytokines, and increasing blood flow to the area. Short-term, this helps clear damage. But chronic inflammation causes collateral damage: healthy cells are destroyed, scar tissue forms, and the inflammatory molecules themselves damage surrounding tissue. This creates a self-reinforcing cycle of damage.</w:t>
      </w:r>
    </w:p>
    <w:p/>
    <w:p>
      <w:r>
        <w:rPr>
          <w:b/>
          <w:color w:val="1A4780"/>
          <w:sz w:val="22"/>
        </w:rPr>
        <w:t xml:space="preserve">EVALI and Youth Vaping: </w:t>
      </w:r>
    </w:p>
    <w:p>
      <w:r>
        <w:rPr>
          <w:sz w:val="22"/>
        </w:rPr>
        <w:t>In 2019, EVALI (E-cigarette or Vaping Product Use-Associated Lung Injury) hospitalized over 2,800 people and killed 68 in the US. Most were under 35. Even without acute EVALI, chronic vaping causes measurable reductions in lung function, increased respiratory symptoms, and cellular changes that may increase cancer risk. Adolescent lungs are especially vulnerable because they're still developing.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nicotine concentration, chemical exposure duration, lung cell health, and inflammation response as the key components of the vaping damage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nicotine concentration decreases lung cell health, exposure duration increases inflammation, and inflammation further decreases cell health — creating a destructive feedback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chemical exposure leads to progressive lung damage through the inflammation-damage cycle.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occasional use, daily heavy use, and cessation scenarios to compare short-term versus long-term outcomes and recovery potential.</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oxygen exchange rate, mucociliary clearance, or immune cell activity to model more complete respiratory system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healthy vs. damaged lung comparison</w:t>
            </w:r>
          </w:p>
        </w:tc>
      </w:tr>
      <w:tr>
        <w:tc>
          <w:tcPr>
            <w:tcW w:type="dxa" w:w="5256"/>
            <w:shd w:fill="E8F4F8"/>
          </w:tcPr>
          <w:p>
            <w:r>
              <w:rPr>
                <w:b/>
                <w:sz w:val="18"/>
              </w:rPr>
              <w:t>What to Say:</w:t>
            </w:r>
          </w:p>
        </w:tc>
        <w:tc>
          <w:tcPr>
            <w:tcW w:type="dxa" w:w="5256"/>
          </w:tcPr>
          <w:p>
            <w:r>
              <w:rPr>
                <w:sz w:val="18"/>
              </w:rPr>
              <w:t>In 2019, a healthy 17-year-old ended up on life support. The cause? Vaping. And he's not the only one.</w:t>
            </w:r>
          </w:p>
        </w:tc>
      </w:tr>
      <w:tr>
        <w:tc>
          <w:tcPr>
            <w:tcW w:type="dxa" w:w="5256"/>
            <w:shd w:fill="E8F4F8"/>
          </w:tcPr>
          <w:p>
            <w:r>
              <w:rPr>
                <w:b/>
                <w:sz w:val="18"/>
              </w:rPr>
              <w:t>What to Do/Watch For:</w:t>
            </w:r>
          </w:p>
        </w:tc>
        <w:tc>
          <w:tcPr>
            <w:tcW w:type="dxa" w:w="5256"/>
          </w:tcPr>
          <w:p>
            <w:r>
              <w:rPr>
                <w:sz w:val="18"/>
              </w:rPr>
              <w:t>Share a brief EVALI case study. Ask: How can something that seems harmless cause this much damage?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modeling what actually happens inside your lungs when vape chemicals hit them.</w:t>
            </w:r>
          </w:p>
        </w:tc>
      </w:tr>
      <w:tr>
        <w:tc>
          <w:tcPr>
            <w:tcW w:type="dxa" w:w="5256"/>
            <w:shd w:fill="E8F4F8"/>
          </w:tcPr>
          <w:p>
            <w:r>
              <w:rPr>
                <w:b/>
                <w:sz w:val="18"/>
              </w:rPr>
              <w:t>What to Do/Watch For:</w:t>
            </w:r>
          </w:p>
        </w:tc>
        <w:tc>
          <w:tcPr>
            <w:tcW w:type="dxa" w:w="5256"/>
          </w:tcPr>
          <w:p>
            <w:r>
              <w:rPr>
                <w:sz w:val="18"/>
              </w:rPr>
              <w:t>Have students read objectives. Pre-teach 'inflammation response' and 'epithelial cells.'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If it's just water vapor, why are teens in the hospital?</w:t>
            </w:r>
          </w:p>
        </w:tc>
      </w:tr>
      <w:tr>
        <w:tc>
          <w:tcPr>
            <w:tcW w:type="dxa" w:w="5256"/>
            <w:shd w:fill="E8F4F8"/>
          </w:tcPr>
          <w:p>
            <w:r>
              <w:rPr>
                <w:b/>
                <w:sz w:val="18"/>
              </w:rPr>
              <w:t>What to Say:</w:t>
            </w:r>
          </w:p>
        </w:tc>
        <w:tc>
          <w:tcPr>
            <w:tcW w:type="dxa" w:w="5256"/>
          </w:tcPr>
          <w:p>
            <w:r>
              <w:rPr>
                <w:sz w:val="18"/>
              </w:rPr>
              <w:t>Companies say it's harmless. Hospitals say otherwise. Let's find out who's right.</w:t>
            </w:r>
          </w:p>
        </w:tc>
      </w:tr>
      <w:tr>
        <w:tc>
          <w:tcPr>
            <w:tcW w:type="dxa" w:w="5256"/>
            <w:shd w:fill="E8F4F8"/>
          </w:tcPr>
          <w:p>
            <w:r>
              <w:rPr>
                <w:b/>
                <w:sz w:val="18"/>
              </w:rPr>
              <w:t>What to Do/Watch For:</w:t>
            </w:r>
          </w:p>
        </w:tc>
        <w:tc>
          <w:tcPr>
            <w:tcW w:type="dxa" w:w="5256"/>
          </w:tcPr>
          <w:p>
            <w:r>
              <w:rPr>
                <w:sz w:val="18"/>
              </w:rPr>
              <w:t>Anonymous poll: What do you think is in vape aerosol? Compare guesses to the actual chemical list.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your actual lung cells being exposed to these chemicals.</w:t>
            </w:r>
          </w:p>
        </w:tc>
      </w:tr>
      <w:tr>
        <w:tc>
          <w:tcPr>
            <w:tcW w:type="dxa" w:w="5256"/>
            <w:shd w:fill="E8F4F8"/>
          </w:tcPr>
          <w:p>
            <w:r>
              <w:rPr>
                <w:b/>
                <w:sz w:val="18"/>
              </w:rPr>
              <w:t>What to Do/Watch For:</w:t>
            </w:r>
          </w:p>
        </w:tc>
        <w:tc>
          <w:tcPr>
            <w:tcW w:type="dxa" w:w="5256"/>
          </w:tcPr>
          <w:p>
            <w:r>
              <w:rPr>
                <w:sz w:val="18"/>
              </w:rPr>
              <w:t>Preview LEVER steps. Emphasize this is about biological mechanisms, not moral judgments.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vaping damage model</w:t>
            </w:r>
          </w:p>
        </w:tc>
      </w:tr>
      <w:tr>
        <w:tc>
          <w:tcPr>
            <w:tcW w:type="dxa" w:w="5256"/>
            <w:shd w:fill="E8F4F8"/>
          </w:tcPr>
          <w:p>
            <w:r>
              <w:rPr>
                <w:b/>
                <w:sz w:val="18"/>
              </w:rPr>
              <w:t>What to Say:</w:t>
            </w:r>
          </w:p>
        </w:tc>
        <w:tc>
          <w:tcPr>
            <w:tcW w:type="dxa" w:w="5256"/>
          </w:tcPr>
          <w:p>
            <w:r>
              <w:rPr>
                <w:sz w:val="18"/>
              </w:rPr>
              <w:t>What are the key biological players when chemicals enter your lungs?</w:t>
            </w:r>
          </w:p>
        </w:tc>
      </w:tr>
      <w:tr>
        <w:tc>
          <w:tcPr>
            <w:tcW w:type="dxa" w:w="5256"/>
            <w:shd w:fill="E8F4F8"/>
          </w:tcPr>
          <w:p>
            <w:r>
              <w:rPr>
                <w:b/>
                <w:sz w:val="18"/>
              </w:rPr>
              <w:t>What to Do/Watch For:</w:t>
            </w:r>
          </w:p>
        </w:tc>
        <w:tc>
          <w:tcPr>
            <w:tcW w:type="dxa" w:w="5256"/>
          </w:tcPr>
          <w:p>
            <w:r>
              <w:rPr>
                <w:sz w:val="18"/>
              </w:rPr>
              <w:t>Guide sorting. Discuss why nicotine concentration and duration are external (user-controlled).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Here's where it gets scary — the body's own defense system starts causing MORE damage.</w:t>
            </w:r>
          </w:p>
        </w:tc>
      </w:tr>
      <w:tr>
        <w:tc>
          <w:tcPr>
            <w:tcW w:type="dxa" w:w="5256"/>
            <w:shd w:fill="E8F4F8"/>
          </w:tcPr>
          <w:p>
            <w:r>
              <w:rPr>
                <w:b/>
                <w:sz w:val="18"/>
              </w:rPr>
              <w:t>What to Do/Watch For:</w:t>
            </w:r>
          </w:p>
        </w:tc>
        <w:tc>
          <w:tcPr>
            <w:tcW w:type="dxa" w:w="5256"/>
          </w:tcPr>
          <w:p>
            <w:r>
              <w:rPr>
                <w:sz w:val="18"/>
              </w:rPr>
              <w:t>Help students identify the destructive feedback loop. Use red arrows for damage pathways.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Let's see what happens to lung cells after one month, six months, and two years.</w:t>
            </w:r>
          </w:p>
        </w:tc>
      </w:tr>
      <w:tr>
        <w:tc>
          <w:tcPr>
            <w:tcW w:type="dxa" w:w="5256"/>
            <w:shd w:fill="E8F4F8"/>
          </w:tcPr>
          <w:p>
            <w:r>
              <w:rPr>
                <w:b/>
                <w:sz w:val="18"/>
              </w:rPr>
              <w:t>What to Do/Watch For:</w:t>
            </w:r>
          </w:p>
        </w:tc>
        <w:tc>
          <w:tcPr>
            <w:tcW w:type="dxa" w:w="5256"/>
          </w:tcPr>
          <w:p>
            <w:r>
              <w:rPr>
                <w:sz w:val="18"/>
              </w:rPr>
              <w:t>Students predict damage curves first. Run simulations. Discuss the recovery scenario.</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Why didn't the occasional user's lungs recover completely? What does that tell us?</w:t>
            </w:r>
          </w:p>
        </w:tc>
      </w:tr>
      <w:tr>
        <w:tc>
          <w:tcPr>
            <w:tcW w:type="dxa" w:w="5256"/>
            <w:shd w:fill="E8F4F8"/>
          </w:tcPr>
          <w:p>
            <w:r>
              <w:rPr>
                <w:b/>
                <w:sz w:val="18"/>
              </w:rPr>
              <w:t>What to Do/Watch For:</w:t>
            </w:r>
          </w:p>
        </w:tc>
        <w:tc>
          <w:tcPr>
            <w:tcW w:type="dxa" w:w="5256"/>
          </w:tcPr>
          <w:p>
            <w:r>
              <w:rPr>
                <w:sz w:val="18"/>
              </w:rPr>
              <w:t>Connect model findings to real clinical data. Discuss cumulative vs. reversible damage.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Public health campaign design challenge</w:t>
            </w:r>
          </w:p>
        </w:tc>
      </w:tr>
      <w:tr>
        <w:tc>
          <w:tcPr>
            <w:tcW w:type="dxa" w:w="5256"/>
            <w:shd w:fill="E8F4F8"/>
          </w:tcPr>
          <w:p>
            <w:r>
              <w:rPr>
                <w:b/>
                <w:sz w:val="18"/>
              </w:rPr>
              <w:t>What to Say:</w:t>
            </w:r>
          </w:p>
        </w:tc>
        <w:tc>
          <w:tcPr>
            <w:tcW w:type="dxa" w:w="5256"/>
          </w:tcPr>
          <w:p>
            <w:r>
              <w:rPr>
                <w:sz w:val="18"/>
              </w:rPr>
              <w:t>The health department needs YOUR data to convince teens. Make it scientifically accurate AND compelling.</w:t>
            </w:r>
          </w:p>
        </w:tc>
      </w:tr>
      <w:tr>
        <w:tc>
          <w:tcPr>
            <w:tcW w:type="dxa" w:w="5256"/>
            <w:shd w:fill="E8F4F8"/>
          </w:tcPr>
          <w:p>
            <w:r>
              <w:rPr>
                <w:b/>
                <w:sz w:val="18"/>
              </w:rPr>
              <w:t>What to Do/Watch For:</w:t>
            </w:r>
          </w:p>
        </w:tc>
        <w:tc>
          <w:tcPr>
            <w:tcW w:type="dxa" w:w="5256"/>
          </w:tcPr>
          <w:p>
            <w:r>
              <w:rPr>
                <w:sz w:val="18"/>
              </w:rPr>
              <w:t>Groups design science-based campaigns using model evidence. Peer review for accuracy.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Nicotine Concentration</w:t>
            </w:r>
          </w:p>
        </w:tc>
        <w:tc>
          <w:tcPr>
            <w:tcW w:type="dxa" w:w="5256"/>
          </w:tcPr>
          <w:p>
            <w:r>
              <w:rPr>
                <w:sz w:val="20"/>
              </w:rPr>
              <w:t>Lung Cell Health</w:t>
            </w:r>
          </w:p>
        </w:tc>
      </w:tr>
      <w:tr>
        <w:tc>
          <w:tcPr>
            <w:tcW w:type="dxa" w:w="5256"/>
          </w:tcPr>
          <w:p>
            <w:r>
              <w:rPr>
                <w:sz w:val="20"/>
              </w:rPr>
              <w:t>Chemical Exposure Duration</w:t>
            </w:r>
          </w:p>
        </w:tc>
        <w:tc>
          <w:tcPr>
            <w:tcW w:type="dxa" w:w="5256"/>
          </w:tcPr>
          <w:p>
            <w:r>
              <w:rPr>
                <w:sz w:val="20"/>
              </w:rPr>
              <w:t>Inflammation Response</w:t>
            </w:r>
          </w:p>
        </w:tc>
      </w:tr>
    </w:tbl>
    <w:p/>
    <w:p>
      <w:r>
        <w:rPr>
          <w:b/>
          <w:sz w:val="20"/>
        </w:rPr>
        <w:t xml:space="preserve">Expected student reasoning: </w:t>
      </w:r>
      <w:r>
        <w:rPr>
          <w:sz w:val="20"/>
        </w:rPr>
        <w:t>Nicotine Concentration and Chemical Exposure Duration are external components because they are determined by the user's vaping behavior — how much they vape and for how long. Lung Cell Health and Inflammation Response are internal because they are biological responses that the body produces in reaction to the external chemical exposure.</w:t>
      </w:r>
    </w:p>
    <w:p/>
    <w:p>
      <w:r>
        <w:rPr>
          <w:b/>
          <w:color w:val="1A4780"/>
          <w:sz w:val="36"/>
        </w:rPr>
        <w:t>Relationships</w:t>
      </w:r>
    </w:p>
    <w:p>
      <w:r>
        <w:rPr>
          <w:b/>
          <w:sz w:val="22"/>
        </w:rPr>
        <w:t xml:space="preserve">Nicotine Concentration to Lung Cell Health = </w:t>
      </w:r>
      <w:r>
        <w:rPr>
          <w:b/>
          <w:color w:val="DC143C"/>
          <w:sz w:val="22"/>
        </w:rPr>
        <w:t>NEGATIVE (-)</w:t>
      </w:r>
    </w:p>
    <w:p>
      <w:r>
        <w:rPr>
          <w:i/>
          <w:sz w:val="20"/>
        </w:rPr>
        <w:t xml:space="preserve">Expected reasoning: </w:t>
      </w:r>
      <w:r>
        <w:rPr>
          <w:sz w:val="20"/>
        </w:rPr>
        <w:t>"Higher nicotine and chemical concentrations directly damage epithelial cells lining the airways. The chemicals cause oxidative stress, DNA damage, and cell death in the delicate lung tissue."</w:t>
      </w:r>
    </w:p>
    <w:p>
      <w:r>
        <w:rPr>
          <w:b/>
          <w:sz w:val="22"/>
        </w:rPr>
        <w:t xml:space="preserve">Chemical Exposure Duration to Inflammation Response = </w:t>
      </w:r>
      <w:r>
        <w:rPr>
          <w:b/>
          <w:color w:val="228B22"/>
          <w:sz w:val="22"/>
        </w:rPr>
        <w:t>POSITIVE (+)</w:t>
      </w:r>
    </w:p>
    <w:p>
      <w:r>
        <w:rPr>
          <w:i/>
          <w:sz w:val="20"/>
        </w:rPr>
        <w:t xml:space="preserve">Expected reasoning: </w:t>
      </w:r>
      <w:r>
        <w:rPr>
          <w:sz w:val="20"/>
        </w:rPr>
        <w:t>"Longer exposure duration means the immune system remains activated for extended periods. Chronic exposure leads to persistent, escalating inflammation that never fully resolves."</w:t>
      </w:r>
    </w:p>
    <w:p>
      <w:r>
        <w:rPr>
          <w:b/>
          <w:sz w:val="22"/>
        </w:rPr>
        <w:t xml:space="preserve">Inflammation Response to Lung Cell Health = </w:t>
      </w:r>
      <w:r>
        <w:rPr>
          <w:b/>
          <w:color w:val="DC143C"/>
          <w:sz w:val="22"/>
        </w:rPr>
        <w:t>NEGATIVE (-)</w:t>
      </w:r>
    </w:p>
    <w:p>
      <w:r>
        <w:rPr>
          <w:i/>
          <w:sz w:val="20"/>
        </w:rPr>
        <w:t xml:space="preserve">Expected reasoning: </w:t>
      </w:r>
      <w:r>
        <w:rPr>
          <w:sz w:val="20"/>
        </w:rPr>
        <w:t>"Chronic inflammation damages healthy lung cells through collateral damage from immune molecules. The immune response meant to protect the lungs ends up accelerating tissue destruction."</w:t>
      </w:r>
    </w:p>
    <w:p/>
    <w:p>
      <w:r>
        <w:rPr>
          <w:b/>
          <w:color w:val="1A4780"/>
          <w:sz w:val="36"/>
        </w:rPr>
        <w:t>Simulation Observations</w:t>
      </w:r>
    </w:p>
    <w:p>
      <w:r>
        <w:rPr>
          <w:b/>
          <w:color w:val="1A4780"/>
          <w:sz w:val="22"/>
        </w:rPr>
        <w:t>Occasional Use Scenario</w:t>
      </w:r>
    </w:p>
    <w:p>
      <w:r>
        <w:rPr>
          <w:sz w:val="20"/>
        </w:rPr>
        <w:t>With low Nicotine Concentration and short Chemical Exposure Duration, Lung Cell Health decreases slightly and Inflammation Response is mild. The lungs' repair mechanisms can mostly keep up with the damage, and recovery is possible if exposure stops. However, even low-level exposure causes measurable cellular changes.</w:t>
      </w:r>
    </w:p>
    <w:p/>
    <w:p>
      <w:r>
        <w:rPr>
          <w:b/>
          <w:color w:val="1A4780"/>
          <w:sz w:val="22"/>
        </w:rPr>
        <w:t>Daily Heavy Use Scenario</w:t>
      </w:r>
    </w:p>
    <w:p>
      <w:r>
        <w:rPr>
          <w:sz w:val="20"/>
        </w:rPr>
        <w:t>With high Nicotine Concentration over long duration, the model shows a devastating cascade. Lung Cell Health drops dramatically as both direct chemical damage and chronic inflammation compound. The inflammation-damage feedback loop accelerates tissue destruction, and some damage becomes irreversible as scar tissue replaces functional lung tissue.</w:t>
      </w:r>
    </w:p>
    <w:p/>
    <w:p>
      <w:r>
        <w:rPr>
          <w:b/>
          <w:color w:val="1A4780"/>
          <w:sz w:val="36"/>
        </w:rPr>
        <w:t>Reflection Question Exemplars</w:t>
      </w:r>
    </w:p>
    <w:p>
      <w:r>
        <w:rPr>
          <w:b/>
          <w:sz w:val="22"/>
        </w:rPr>
        <w:t>Q: Why does inflammation make things worse?</w:t>
      </w:r>
    </w:p>
    <w:p>
      <w:r>
        <w:rPr>
          <w:sz w:val="20"/>
        </w:rPr>
        <w:t>Inflammation is designed for short-term injury repair — white blood cells arrive, clean up damage, and leave. But chronic chemical exposure means inflammation never turns off. The immune molecules (reactive oxygen species, cytokines) that kill damaged cells also destroy healthy neighboring cells. It's like using a flamethrower to put out a candle — the cure becomes worse than the disease.</w:t>
      </w:r>
    </w:p>
    <w:p/>
    <w:p>
      <w:r>
        <w:rPr>
          <w:b/>
          <w:sz w:val="22"/>
        </w:rPr>
        <w:t>Q: Can lungs fully recover after quitting?</w:t>
      </w:r>
    </w:p>
    <w:p>
      <w:r>
        <w:rPr>
          <w:sz w:val="20"/>
        </w:rPr>
        <w:t>It depends on duration and severity. The model shows that short-term users can recover most lung cell health because the damage hasn't reached the point of permanent scarring. But long-term heavy users sustain irreversible damage — scar tissue (fibrosis) replaces functional lung tissue and cannot regenerate. The earlier someone quits, the more recovery is possible.</w:t>
      </w:r>
    </w:p>
    <w:p/>
    <w:p>
      <w:r>
        <w:br w:type="page"/>
      </w:r>
    </w:p>
    <w:p>
      <w:r>
        <w:rPr>
          <w:b/>
          <w:color w:val="0D1B2A"/>
          <w:sz w:val="48"/>
        </w:rPr>
        <w:t>6. STEM Challenge: Teacher Guidance</w:t>
      </w:r>
    </w:p>
    <w:p>
      <w:r>
        <w:rPr>
          <w:b/>
          <w:color w:val="1A4780"/>
          <w:sz w:val="36"/>
        </w:rPr>
        <w:t>How to Introduce</w:t>
      </w:r>
    </w:p>
    <w:p>
      <w:r>
        <w:rPr>
          <w:sz w:val="22"/>
        </w:rPr>
        <w:t>Present the challenge: A health department needs a science-based campaign showing teens what vaping actually does to lung tissue. Your team will create campaign materials using data from your computational model to replace myths with biological evidence.</w:t>
      </w:r>
    </w:p>
    <w:p/>
    <w:p>
      <w:r>
        <w:rPr>
          <w:b/>
          <w:color w:val="1A4780"/>
          <w:sz w:val="36"/>
        </w:rPr>
        <w:t>Key Scientific Concepts</w:t>
      </w:r>
    </w:p>
    <w:p>
      <w:r>
        <w:rPr>
          <w:b/>
          <w:sz w:val="22"/>
        </w:rPr>
        <w:t xml:space="preserve">Dose-Response Relationships </w:t>
      </w:r>
      <w:r>
        <w:rPr>
          <w:sz w:val="22"/>
        </w:rPr>
        <w:t>The severity of biological damage is related to both the concentration of a substance and the duration of exposure. Higher doses and longer exposure produce more severe effects — but even low doses cause measurable changes.</w:t>
      </w:r>
    </w:p>
    <w:p>
      <w:r>
        <w:rPr>
          <w:b/>
          <w:sz w:val="22"/>
        </w:rPr>
        <w:t xml:space="preserve">Cumulative Damage </w:t>
      </w:r>
      <w:r>
        <w:rPr>
          <w:sz w:val="22"/>
        </w:rPr>
        <w:t>Some biological damage accumulates over time and isn't immediately noticeable. Like sun damage to skin, the effects of vaping on lung cells build up silently until clinical symptoms appear.</w:t>
      </w:r>
    </w:p>
    <w:p>
      <w:r>
        <w:rPr>
          <w:b/>
          <w:sz w:val="22"/>
        </w:rPr>
        <w:t xml:space="preserve">Science Communication </w:t>
      </w:r>
      <w:r>
        <w:rPr>
          <w:sz w:val="22"/>
        </w:rPr>
        <w:t>Effective health campaigns translate complex biological mechanisms into clear, compelling messages. The best campaigns use data visualization, relatable comparisons, and evidence-based claims rather than fear tactics.</w:t>
      </w:r>
    </w:p>
    <w:p/>
    <w:p>
      <w:r>
        <w:rPr>
          <w:b/>
          <w:color w:val="1A4780"/>
          <w:sz w:val="36"/>
        </w:rPr>
        <w:t>Evaluating Student Designs</w:t>
      </w:r>
    </w:p>
    <w:p>
      <w:r>
        <w:rPr>
          <w:b/>
          <w:sz w:val="22"/>
        </w:rPr>
        <w:t xml:space="preserve">Expert (4) </w:t>
      </w:r>
      <w:r>
        <w:rPr>
          <w:sz w:val="22"/>
        </w:rPr>
        <w:t>Campaign uses model data accurately, presents biological mechanisms clearly, addresses common misconceptions, and uses effective science communication techniques</w:t>
      </w:r>
    </w:p>
    <w:p>
      <w:r>
        <w:rPr>
          <w:b/>
          <w:sz w:val="22"/>
        </w:rPr>
        <w:t xml:space="preserve">Proficient (3) </w:t>
      </w:r>
      <w:r>
        <w:rPr>
          <w:sz w:val="22"/>
        </w:rPr>
        <w:t>Campaign presents accurate scientific information and uses some model data to support claims</w:t>
      </w:r>
    </w:p>
    <w:p>
      <w:r>
        <w:rPr>
          <w:b/>
          <w:sz w:val="22"/>
        </w:rPr>
        <w:t xml:space="preserve">Developing (2) </w:t>
      </w:r>
      <w:r>
        <w:rPr>
          <w:sz w:val="22"/>
        </w:rPr>
        <w:t>Campaign contains scientific information but lacks clear connection to model evidence or contains minor inaccuracies</w:t>
      </w:r>
    </w:p>
    <w:p>
      <w:r>
        <w:rPr>
          <w:b/>
          <w:sz w:val="22"/>
        </w:rPr>
        <w:t xml:space="preserve">Beginning (1) </w:t>
      </w:r>
      <w:r>
        <w:rPr>
          <w:sz w:val="22"/>
        </w:rPr>
        <w:t>Campaign is incomplete, scientifically inaccurate, or relies on fear tactics without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diagram of lung anatomy showing alveoli, bronchioles, and epithelial cell layers</w:t>
      </w:r>
    </w:p>
    <w:p>
      <w:pPr>
        <w:pStyle w:val="ListBullet"/>
      </w:pPr>
      <w:r>
        <w:rPr>
          <w:sz w:val="22"/>
        </w:rPr>
        <w:t>Use a timeline graphic to help visualize cumulative damage over weeks, months, and years</w:t>
      </w:r>
    </w:p>
    <w:p>
      <w:pPr>
        <w:pStyle w:val="ListBullet"/>
      </w:pPr>
      <w:r>
        <w:rPr>
          <w:sz w:val="22"/>
        </w:rPr>
        <w:t>Sentence frames: 'When __ enters the lungs, the body responds by __, which causes __ over time'</w:t>
      </w:r>
    </w:p>
    <w:p/>
    <w:p>
      <w:r>
        <w:rPr>
          <w:b/>
          <w:color w:val="1A4780"/>
          <w:sz w:val="36"/>
        </w:rPr>
        <w:t>For Advanced Learners</w:t>
      </w:r>
    </w:p>
    <w:p>
      <w:pPr>
        <w:pStyle w:val="ListBullet"/>
      </w:pPr>
      <w:r>
        <w:rPr>
          <w:sz w:val="22"/>
        </w:rPr>
        <w:t>Research the chemical composition of five popular vape brands and compare their potential for lung damage</w:t>
      </w:r>
    </w:p>
    <w:p>
      <w:pPr>
        <w:pStyle w:val="ListBullet"/>
      </w:pPr>
      <w:r>
        <w:rPr>
          <w:sz w:val="22"/>
        </w:rPr>
        <w:t>Investigate how the developing adolescent lung responds differently to chemical exposure compared to adult lungs</w:t>
      </w:r>
    </w:p>
    <w:p>
      <w:pPr>
        <w:pStyle w:val="ListBullet"/>
      </w:pPr>
      <w:r>
        <w:rPr>
          <w:sz w:val="22"/>
        </w:rPr>
        <w:t>Compare the biological mechanisms of vaping damage to those of traditional cigarette smoking</w:t>
      </w:r>
    </w:p>
    <w:p/>
    <w:p>
      <w:r>
        <w:rPr>
          <w:b/>
          <w:color w:val="1A4780"/>
          <w:sz w:val="36"/>
        </w:rPr>
        <w:t>Cross-Curricular Connections</w:t>
      </w:r>
    </w:p>
    <w:p>
      <w:r>
        <w:rPr>
          <w:b/>
          <w:sz w:val="22"/>
        </w:rPr>
        <w:t xml:space="preserve">Math </w:t>
      </w:r>
      <w:r>
        <w:rPr>
          <w:sz w:val="22"/>
        </w:rPr>
        <w:t>Analyze dose-response data and create graphs showing the relationship between vaping frequency and measured lung function decline</w:t>
      </w:r>
    </w:p>
    <w:p>
      <w:r>
        <w:rPr>
          <w:b/>
          <w:sz w:val="22"/>
        </w:rPr>
        <w:t xml:space="preserve">ELA </w:t>
      </w:r>
      <w:r>
        <w:rPr>
          <w:sz w:val="22"/>
        </w:rPr>
        <w:t>Analyze the marketing language used by e-cigarette companies and write a critical response using scientific evidence</w:t>
      </w:r>
    </w:p>
    <w:p>
      <w:r>
        <w:rPr>
          <w:b/>
          <w:sz w:val="22"/>
        </w:rPr>
        <w:t xml:space="preserve">Health </w:t>
      </w:r>
      <w:r>
        <w:rPr>
          <w:sz w:val="22"/>
        </w:rPr>
        <w:t>Research the addictive properties of nicotine and create an infographic showing the neurological pathway of addiction</w:t>
      </w:r>
    </w:p>
    <w:p>
      <w:r>
        <w:br w:type="page"/>
      </w:r>
    </w:p>
    <w:p>
      <w:r>
        <w:rPr>
          <w:b/>
          <w:color w:val="0D1B2A"/>
          <w:sz w:val="48"/>
        </w:rPr>
        <w:t>8. Common Misconceptions &amp; How to Address Them</w:t>
      </w:r>
    </w:p>
    <w:p>
      <w:r>
        <w:rPr>
          <w:b/>
          <w:color w:val="DC143C"/>
          <w:sz w:val="22"/>
        </w:rPr>
        <w:t xml:space="preserve">Misconception: </w:t>
      </w:r>
      <w:r>
        <w:rPr>
          <w:sz w:val="22"/>
        </w:rPr>
        <w:t>Vaping is just water vapor</w:t>
      </w:r>
    </w:p>
    <w:p>
      <w:r>
        <w:rPr>
          <w:b/>
          <w:sz w:val="20"/>
        </w:rPr>
        <w:t xml:space="preserve">Reality: </w:t>
      </w:r>
      <w:r>
        <w:rPr>
          <w:sz w:val="20"/>
        </w:rPr>
        <w:t>E-cigarette aerosol contains nicotine, heavy metals, volatile organic compounds, and ultrafine particles — not water vapor. The base liquids (propylene glycol and vegetable glycerin) break down into formaldehyde and acrolein when heated. These chemicals cause direct cellular damage.</w:t>
      </w:r>
    </w:p>
    <w:p>
      <w:r>
        <w:rPr>
          <w:i/>
          <w:sz w:val="20"/>
        </w:rPr>
        <w:t xml:space="preserve">How to respond: </w:t>
      </w:r>
      <w:r>
        <w:rPr>
          <w:sz w:val="20"/>
        </w:rPr>
        <w:t>Show the chemical analysis of vape aerosol side by side with actual water vapor. Ask: Would you inhale formaldehyde if it wasn't hidden in a flavored cloud?</w:t>
      </w:r>
    </w:p>
    <w:p/>
    <w:p>
      <w:r>
        <w:rPr>
          <w:b/>
          <w:color w:val="DC143C"/>
          <w:sz w:val="22"/>
        </w:rPr>
        <w:t xml:space="preserve">Misconception: </w:t>
      </w:r>
      <w:r>
        <w:rPr>
          <w:sz w:val="22"/>
        </w:rPr>
        <w:t>If I don't feel sick, it's not hurting me</w:t>
      </w:r>
    </w:p>
    <w:p>
      <w:r>
        <w:rPr>
          <w:b/>
          <w:sz w:val="20"/>
        </w:rPr>
        <w:t xml:space="preserve">Reality: </w:t>
      </w:r>
      <w:r>
        <w:rPr>
          <w:sz w:val="20"/>
        </w:rPr>
        <w:t>Cumulative damage often has no symptoms until it's significant. Like high blood pressure or UV skin damage, vaping causes progressive cellular changes that aren't felt day-to-day but show up on medical tests and eventually as symptoms.</w:t>
      </w:r>
    </w:p>
    <w:p>
      <w:r>
        <w:rPr>
          <w:i/>
          <w:sz w:val="20"/>
        </w:rPr>
        <w:t xml:space="preserve">How to respond: </w:t>
      </w:r>
      <w:r>
        <w:rPr>
          <w:sz w:val="20"/>
        </w:rPr>
        <w:t>Analogy: You don't feel a sunburn forming while you're getting it — you feel it hours later. Lung damage works similarly, but over months and years instead of hours.</w:t>
      </w:r>
    </w:p>
    <w:p/>
    <w:p>
      <w:r>
        <w:rPr>
          <w:b/>
          <w:color w:val="DC143C"/>
          <w:sz w:val="22"/>
        </w:rPr>
        <w:t xml:space="preserve">Misconception: </w:t>
      </w:r>
      <w:r>
        <w:rPr>
          <w:sz w:val="22"/>
        </w:rPr>
        <w:t>Vaping is safe because it's FDA-regulated</w:t>
      </w:r>
    </w:p>
    <w:p>
      <w:r>
        <w:rPr>
          <w:b/>
          <w:sz w:val="20"/>
        </w:rPr>
        <w:t xml:space="preserve">Reality: </w:t>
      </w:r>
      <w:r>
        <w:rPr>
          <w:sz w:val="20"/>
        </w:rPr>
        <w:t>E-cigarettes are regulated as tobacco products, not as safe products. The FDA has authorized very few e-cigarettes and only for adults already addicted to cigarettes as a harm-reduction tool — not as a safe alternative for non-smokers. No e-cigarettes have been approved as safe for youth.</w:t>
      </w:r>
    </w:p>
    <w:p>
      <w:r>
        <w:rPr>
          <w:i/>
          <w:sz w:val="20"/>
        </w:rPr>
        <w:t xml:space="preserve">How to respond: </w:t>
      </w:r>
      <w:r>
        <w:rPr>
          <w:sz w:val="20"/>
        </w:rPr>
        <w:t>Compare: Cars are regulated, but they're not safe to drive at 150 mph. Regulation doesn't mean safe — it means there are rules about how dangerous something is allowed to be.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