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Pandemics Go Exponential</w:t>
      </w:r>
    </w:p>
    <w:p>
      <w:pPr>
        <w:jc w:val="center"/>
      </w:pPr>
      <w:r>
        <w:rPr>
          <w:i/>
          <w:sz w:val="30"/>
        </w:rPr>
        <w:t>The Math Behind How One Infection Becomes a Global Crisis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2: Advanced  |  Standard: HS-LS2-6, HS-ETS1-4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Pandemic Response Decision Tool</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remember about the COVID-19 pandemic? What measures were taken to slow the spread?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some diseases spread faster than others?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does 'exponential growth' mean, and why is it relevant to pandemics?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the number of infections looks like over time during an uncontrolled epidemic.</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Pandemics Go Exponential system, we have these components:</w:t>
      </w:r>
    </w:p>
    <w:p/>
    <w:p>
      <w:r>
        <w:rPr>
          <w:b/>
          <w:sz w:val="22"/>
        </w:rPr>
        <w:t xml:space="preserve">  *  Susceptible Population: </w:t>
      </w:r>
      <w:r>
        <w:rPr>
          <w:sz w:val="22"/>
        </w:rPr>
        <w:t>The number of people who have not yet been infected and have no immunity — decreases as people get infected or vaccinated</w:t>
      </w:r>
    </w:p>
    <w:p>
      <w:r>
        <w:rPr>
          <w:b/>
          <w:sz w:val="22"/>
        </w:rPr>
        <w:t xml:space="preserve">  *  Infected Population: </w:t>
      </w:r>
      <w:r>
        <w:rPr>
          <w:sz w:val="22"/>
        </w:rPr>
        <w:t>The number of people currently infectious and capable of spreading the disease — increases with new infections and decreases with recovery</w:t>
      </w:r>
    </w:p>
    <w:p>
      <w:r>
        <w:rPr>
          <w:b/>
          <w:sz w:val="22"/>
        </w:rPr>
        <w:t xml:space="preserve">  *  Recovered Population: </w:t>
      </w:r>
      <w:r>
        <w:rPr>
          <w:sz w:val="22"/>
        </w:rPr>
        <w:t>The number of people who have recovered and gained immunity — increases as infected people recover and are removed from the transmission chain</w:t>
      </w:r>
    </w:p>
    <w:p>
      <w:r>
        <w:rPr>
          <w:b/>
          <w:sz w:val="22"/>
        </w:rPr>
        <w:t xml:space="preserve">  *  Contact Rate: </w:t>
      </w:r>
      <w:r>
        <w:rPr>
          <w:sz w:val="22"/>
        </w:rPr>
        <w:t>The average number of close contacts per person per day — affected by social behavior, population density, and public health measures</w:t>
      </w:r>
    </w:p>
    <w:p>
      <w:r>
        <w:rPr>
          <w:b/>
          <w:sz w:val="22"/>
        </w:rPr>
        <w:t xml:space="preserve">  *  Transmission Rate: </w:t>
      </w:r>
      <w:r>
        <w:rPr>
          <w:sz w:val="22"/>
        </w:rPr>
        <w:t>The probability that a contact between an infected and susceptible person results in transmission — determined by pathogen biology and hygiene practices</w:t>
      </w:r>
    </w:p>
    <w:p>
      <w:r>
        <w:rPr>
          <w:b/>
          <w:sz w:val="22"/>
        </w:rPr>
        <w:t xml:space="preserve">  *  Vaccination Rate: </w:t>
      </w:r>
      <w:r>
        <w:rPr>
          <w:sz w:val="22"/>
        </w:rPr>
        <w:t>The number of susceptible people vaccinated per day, moving them directly from Susceptible to Recovered without going through infection</w:t>
      </w:r>
    </w:p>
    <w:p>
      <w:r>
        <w:rPr>
          <w:b/>
          <w:sz w:val="22"/>
        </w:rPr>
        <w:t xml:space="preserve">  *  Quarantine Effectiveness: </w:t>
      </w:r>
      <w:r>
        <w:rPr>
          <w:sz w:val="22"/>
        </w:rPr>
        <w:t>How effectively quarantine measures reduce the Contact Rate — ranging from 0% (no quarantine) to near 100% (complete isolation)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Uncontrolled Epidemic</w:t>
      </w:r>
    </w:p>
    <w:p>
      <w:r>
        <w:rPr>
          <w:b/>
          <w:sz w:val="22"/>
        </w:rPr>
        <w:t xml:space="preserve">Settings: </w:t>
      </w:r>
      <w:r>
        <w:rPr>
          <w:sz w:val="22"/>
        </w:rPr>
        <w:t>High contact rate, no interventions</w:t>
      </w:r>
    </w:p>
    <w:p>
      <w:r>
        <w:rPr>
          <w:i/>
          <w:sz w:val="22"/>
        </w:rPr>
        <w:t>What do you predict the shape of the Infected Population curve will look like over time? Will it keep growing forever, or will it peak and decline? Why?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Early vs. Late Intervention</w:t>
      </w:r>
    </w:p>
    <w:p>
      <w:r>
        <w:rPr>
          <w:b/>
          <w:sz w:val="22"/>
        </w:rPr>
        <w:t xml:space="preserve">Settings: </w:t>
      </w:r>
      <w:r>
        <w:rPr>
          <w:sz w:val="22"/>
        </w:rPr>
        <w:t>Quarantine at 1% infected vs. 10% infected</w:t>
      </w:r>
    </w:p>
    <w:p>
      <w:r>
        <w:rPr>
          <w:i/>
          <w:sz w:val="22"/>
        </w:rPr>
        <w:t>Do you predict that the TIMING of quarantine matters more than its strength? What will be the difference in total infections between early and late intervention?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Vaccination Effect</w:t>
      </w:r>
    </w:p>
    <w:p>
      <w:r>
        <w:rPr>
          <w:b/>
          <w:sz w:val="22"/>
        </w:rPr>
        <w:t xml:space="preserve">Settings: </w:t>
      </w:r>
      <w:r>
        <w:rPr>
          <w:sz w:val="22"/>
        </w:rPr>
        <w:t>Moderate vaccination rate throughout epidemic</w:t>
      </w:r>
    </w:p>
    <w:p>
      <w:r>
        <w:rPr>
          <w:i/>
          <w:sz w:val="22"/>
        </w:rPr>
        <w:t>How do you predict vaccination changes the herd immunity threshold? At what percentage of vaccinated population will the epidemic stop growing?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Hospital Capacity: </w:t>
      </w:r>
      <w:r>
        <w:rPr>
          <w:sz w:val="22"/>
        </w:rPr>
        <w:t>The maximum number of patients the healthcare system can treat simultaneously — when exceeded, mortality increases dramatically</w:t>
      </w:r>
    </w:p>
    <w:p>
      <w:r>
        <w:rPr>
          <w:b/>
          <w:sz w:val="22"/>
        </w:rPr>
        <w:t xml:space="preserve">  *  Asymptomatic Transmission Rate: </w:t>
      </w:r>
      <w:r>
        <w:rPr>
          <w:sz w:val="22"/>
        </w:rPr>
        <w:t>The percentage of infected people who show no symptoms but can still transmit the disease, making detection and isolation much harder</w:t>
      </w:r>
    </w:p>
    <w:p>
      <w:r>
        <w:rPr>
          <w:b/>
          <w:sz w:val="22"/>
        </w:rPr>
        <w:t xml:space="preserve">  *  Reinfection Rate: </w:t>
      </w:r>
      <w:r>
        <w:rPr>
          <w:sz w:val="22"/>
        </w:rPr>
        <w:t>The rate at which recovered individuals lose immunity and become susceptible again, turning the SIR model into an SIRS model with no permanent recovery</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the epidemic curve naturally peak and decline even without intervention? What does this tell you about the SIR model's built-in balancing feedback?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Your model shows that the same quarantine implemented at 1% infection vs. 10% produces dramatically different outcomes. Why does timing matter so much in exponential systems?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vaccination change the dynamics compared to quarantine? Which intervention affects which component of the SIR model?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real-world factors make pandemic modeling more complicated than the basic SIR model?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you were a public health official during the early days of an outbreak, what would you need to know to make good decisions?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Pandemic Response Decision Tool</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Using your SIR model data, design a decision support tool that helps public health officials determine WHEN and HOW AGGRESSIVELY to implement interventions during an outbreak, showing the cost of delayed action.</w:t>
      </w:r>
    </w:p>
    <w:p/>
    <w:p>
      <w:r>
        <w:rPr>
          <w:b/>
          <w:color w:val="1A4780"/>
          <w:sz w:val="36"/>
        </w:rPr>
        <w:t>THE SCENARIO</w:t>
      </w:r>
    </w:p>
    <w:p>
      <w:r>
        <w:rPr>
          <w:sz w:val="22"/>
        </w:rPr>
        <w:t>A county health department needs a tool that shows, in real time, where they are on the epidemic curve and what different intervention strategies would achieve. Your team will build this tool using your model data, emphasizing the critical importance of intervention timing.</w:t>
      </w:r>
    </w:p>
    <w:p/>
    <w:p>
      <w:r>
        <w:rPr>
          <w:b/>
          <w:color w:val="1A4780"/>
          <w:sz w:val="36"/>
        </w:rPr>
        <w:t>ENGINEERING DESIGN THINKING</w:t>
      </w:r>
    </w:p>
    <w:p>
      <w:pPr>
        <w:pStyle w:val="ListBullet"/>
      </w:pPr>
      <w:r>
        <w:rPr>
          <w:sz w:val="22"/>
        </w:rPr>
        <w:t>How will your tool visualize the SIR compartments in real time as the epidemic progresses?</w:t>
      </w:r>
    </w:p>
    <w:p>
      <w:pPr>
        <w:pStyle w:val="ListBullet"/>
      </w:pPr>
      <w:r>
        <w:rPr>
          <w:sz w:val="22"/>
        </w:rPr>
        <w:t>How will you show the projected outcomes of different intervention strategies side by side?</w:t>
      </w:r>
    </w:p>
    <w:p>
      <w:pPr>
        <w:pStyle w:val="ListBullet"/>
      </w:pPr>
      <w:r>
        <w:rPr>
          <w:sz w:val="22"/>
        </w:rPr>
        <w:t>How will you communicate uncertainty — the fact that early in an epidemic, we don't know exact R₀ values?</w:t>
      </w:r>
    </w:p>
    <w:p>
      <w:pPr>
        <w:pStyle w:val="ListBullet"/>
      </w:pPr>
      <w:r>
        <w:rPr>
          <w:sz w:val="22"/>
        </w:rPr>
        <w:t>How will you help officials weigh health outcomes against economic and social costs of interventions?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