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F0F1A"/>
          <w:sz w:val="72"/>
        </w:rPr>
        <w:t>LIFE DREAMS WEALTH</w:t>
      </w:r>
    </w:p>
    <w:p>
      <w:pPr>
        <w:jc w:val="center"/>
      </w:pPr>
      <w:r>
        <w:rPr>
          <w:rFonts w:ascii="Calibri" w:hAnsi="Calibri"/>
          <w:color w:val="A0853D"/>
          <w:sz w:val="40"/>
        </w:rPr>
        <w:t>Phenomenon-Based Simulation Lessons</w:t>
      </w:r>
    </w:p>
    <w:p>
      <w:pPr>
        <w:jc w:val="center"/>
      </w:pPr>
      <w:r>
        <w:rPr>
          <w:rFonts w:ascii="Calibri" w:hAnsi="Calibri"/>
          <w:color w:val="2A9D8F"/>
          <w:sz w:val="28"/>
        </w:rPr>
        <w:t>Standards-Aligned Financial Literacy Curriculum</w:t>
      </w:r>
    </w:p>
    <w:p/>
    <w:p>
      <w:pPr>
        <w:jc w:val="center"/>
      </w:pPr>
      <w:r>
        <w:rPr>
          <w:color w:val="2A9D8F"/>
          <w:sz w:val="20"/>
        </w:rPr>
        <w:t>____________________________________________________________</w:t>
      </w:r>
    </w:p>
    <w:p/>
    <w:p>
      <w:pPr>
        <w:jc w:val="center"/>
      </w:pPr>
      <w:r>
        <w:rPr>
          <w:rFonts w:ascii="Calibri" w:hAnsi="Calibri"/>
          <w:color w:val="1A1A2E"/>
          <w:sz w:val="22"/>
        </w:rPr>
        <w:t>Prepared for Mr. Lawrence Wimsatt | Life Dreams Wealth</w:t>
      </w:r>
    </w:p>
    <w:p>
      <w:pPr>
        <w:jc w:val="center"/>
      </w:pPr>
      <w:r>
        <w:rPr>
          <w:rFonts w:ascii="Calibri" w:hAnsi="Calibri"/>
          <w:color w:val="1A1A2E"/>
          <w:sz w:val="22"/>
        </w:rPr>
        <w:t>Prepared by Alexandria's Design LLC | Dr. Charles Martin</w:t>
      </w:r>
    </w:p>
    <w:p>
      <w:pPr>
        <w:jc w:val="center"/>
      </w:pPr>
      <w:r>
        <w:rPr>
          <w:rFonts w:ascii="Calibri" w:hAnsi="Calibri"/>
          <w:color w:val="1A1A2E"/>
          <w:sz w:val="22"/>
        </w:rPr>
        <w:t>March 2026 | Version 1.0</w:t>
      </w:r>
    </w:p>
    <w:p>
      <w:pPr>
        <w:jc w:val="center"/>
      </w:pPr>
      <w:r>
        <w:rPr>
          <w:rFonts w:ascii="Calibri" w:hAnsi="Calibri"/>
          <w:color w:val="FFFFFF"/>
          <w:sz w:val="22"/>
        </w:rPr>
      </w:r>
    </w:p>
    <w:p>
      <w:pPr>
        <w:jc w:val="center"/>
      </w:pPr>
      <w:r>
        <w:rPr>
          <w:rFonts w:ascii="Calibri" w:hAnsi="Calibri"/>
          <w:color w:val="1A1A2E"/>
          <w:sz w:val="22"/>
        </w:rPr>
        <w:t>24 Phenomenon-Based Simulations Across K-12</w:t>
      </w:r>
    </w:p>
    <w:p>
      <w:pPr>
        <w:jc w:val="center"/>
      </w:pPr>
      <w:r>
        <w:rPr>
          <w:rFonts w:ascii="Calibri" w:hAnsi="Calibri"/>
          <w:color w:val="1A1A2E"/>
          <w:sz w:val="22"/>
        </w:rPr>
        <w:t>Mapped to Jump$tart &amp; CEE National Standards</w:t>
      </w:r>
    </w:p>
    <w:p>
      <w:r>
        <w:br w:type="page"/>
      </w:r>
    </w:p>
    <w:p>
      <w:pPr>
        <w:pStyle w:val="Heading1"/>
      </w:pPr>
      <w:r>
        <w:rPr>
          <w:rFonts w:ascii="Calibri" w:hAnsi="Calibri"/>
          <w:color w:val="0F0F1A"/>
          <w:sz w:val="44"/>
        </w:rPr>
        <w:t>Financial Literacy Standards Framework</w:t>
      </w:r>
    </w:p>
    <w:p>
      <w:r>
        <w:rPr>
          <w:rFonts w:ascii="Calibri" w:hAnsi="Calibri"/>
          <w:b w:val="0"/>
          <w:i w:val="0"/>
          <w:color w:val="1A1A2E"/>
          <w:sz w:val="22"/>
        </w:rPr>
        <w:t>All simulation lessons are mapped to the nationally recognized standards from the Jump$tart Coalition for Personal Financial Literacy and the Council for Economic Education (CEE). These six domains form the backbone of the LDW curriculum:</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0F0F1A"/>
          </w:tcPr>
          <w:p>
            <w:pPr>
              <w:jc w:val="center"/>
            </w:pPr>
            <w:r/>
            <w:r>
              <w:rPr>
                <w:rFonts w:ascii="Calibri" w:hAnsi="Calibri"/>
                <w:b/>
                <w:color w:val="FFFFFF"/>
                <w:sz w:val="20"/>
              </w:rPr>
              <w:t>Domain</w:t>
            </w:r>
          </w:p>
        </w:tc>
        <w:tc>
          <w:tcPr>
            <w:tcW w:type="dxa" w:w="864"/>
            <w:shd w:fill="0F0F1A"/>
          </w:tcPr>
          <w:p>
            <w:pPr>
              <w:jc w:val="center"/>
            </w:pPr>
            <w:r/>
            <w:r>
              <w:rPr>
                <w:rFonts w:ascii="Calibri" w:hAnsi="Calibri"/>
                <w:b/>
                <w:color w:val="FFFFFF"/>
                <w:sz w:val="20"/>
              </w:rPr>
              <w:t>Code</w:t>
            </w:r>
          </w:p>
        </w:tc>
        <w:tc>
          <w:tcPr>
            <w:tcW w:type="dxa" w:w="4032"/>
            <w:shd w:fill="0F0F1A"/>
          </w:tcPr>
          <w:p>
            <w:pPr>
              <w:jc w:val="center"/>
            </w:pPr>
            <w:r/>
            <w:r>
              <w:rPr>
                <w:rFonts w:ascii="Calibri" w:hAnsi="Calibri"/>
                <w:b/>
                <w:color w:val="FFFFFF"/>
                <w:sz w:val="20"/>
              </w:rPr>
              <w:t>Description</w:t>
            </w:r>
          </w:p>
        </w:tc>
        <w:tc>
          <w:tcPr>
            <w:tcW w:type="dxa" w:w="2304"/>
            <w:shd w:fill="0F0F1A"/>
          </w:tcPr>
          <w:p>
            <w:pPr>
              <w:jc w:val="center"/>
            </w:pPr>
            <w:r/>
            <w:r>
              <w:rPr>
                <w:rFonts w:ascii="Calibri" w:hAnsi="Calibri"/>
                <w:b/>
                <w:color w:val="FFFFFF"/>
                <w:sz w:val="20"/>
              </w:rPr>
              <w:t>LDW Phase</w:t>
            </w:r>
          </w:p>
        </w:tc>
      </w:tr>
      <w:tr>
        <w:tc>
          <w:tcPr>
            <w:tcW w:type="dxa" w:w="2160"/>
            <w:shd w:fill="F5F5F0"/>
          </w:tcPr>
          <w:p>
            <w:r/>
            <w:r>
              <w:rPr>
                <w:rFonts w:ascii="Calibri" w:hAnsi="Calibri"/>
                <w:color w:val="1A1A2E"/>
                <w:sz w:val="20"/>
              </w:rPr>
              <w:t>Spending &amp; Saving</w:t>
            </w:r>
          </w:p>
        </w:tc>
        <w:tc>
          <w:tcPr>
            <w:tcW w:type="dxa" w:w="864"/>
            <w:shd w:fill="F5F5F0"/>
          </w:tcPr>
          <w:p>
            <w:r/>
            <w:r>
              <w:rPr>
                <w:rFonts w:ascii="Calibri" w:hAnsi="Calibri"/>
                <w:color w:val="1A1A2E"/>
                <w:sz w:val="20"/>
              </w:rPr>
              <w:t>SS</w:t>
            </w:r>
          </w:p>
        </w:tc>
        <w:tc>
          <w:tcPr>
            <w:tcW w:type="dxa" w:w="4032"/>
            <w:shd w:fill="F5F5F0"/>
          </w:tcPr>
          <w:p>
            <w:r/>
            <w:r>
              <w:rPr>
                <w:rFonts w:ascii="Calibri" w:hAnsi="Calibri"/>
                <w:color w:val="1A1A2E"/>
                <w:sz w:val="20"/>
              </w:rPr>
              <w:t>Budgeting, comparison shopping, opportunity cost, saving strategies</w:t>
            </w:r>
          </w:p>
        </w:tc>
        <w:tc>
          <w:tcPr>
            <w:tcW w:type="dxa" w:w="2304"/>
            <w:shd w:fill="F5F5F0"/>
          </w:tcPr>
          <w:p>
            <w:r/>
            <w:r>
              <w:rPr>
                <w:rFonts w:ascii="Calibri" w:hAnsi="Calibri"/>
                <w:color w:val="1A1A2E"/>
                <w:sz w:val="20"/>
              </w:rPr>
              <w:t>LIFE</w:t>
            </w:r>
          </w:p>
        </w:tc>
      </w:tr>
      <w:tr>
        <w:tc>
          <w:tcPr>
            <w:tcW w:type="dxa" w:w="2160"/>
          </w:tcPr>
          <w:p>
            <w:r/>
            <w:r>
              <w:rPr>
                <w:rFonts w:ascii="Calibri" w:hAnsi="Calibri"/>
                <w:color w:val="1A1A2E"/>
                <w:sz w:val="20"/>
              </w:rPr>
              <w:t>Credit &amp; Debt</w:t>
            </w:r>
          </w:p>
        </w:tc>
        <w:tc>
          <w:tcPr>
            <w:tcW w:type="dxa" w:w="864"/>
          </w:tcPr>
          <w:p>
            <w:r/>
            <w:r>
              <w:rPr>
                <w:rFonts w:ascii="Calibri" w:hAnsi="Calibri"/>
                <w:color w:val="1A1A2E"/>
                <w:sz w:val="20"/>
              </w:rPr>
              <w:t>CD</w:t>
            </w:r>
          </w:p>
        </w:tc>
        <w:tc>
          <w:tcPr>
            <w:tcW w:type="dxa" w:w="4032"/>
          </w:tcPr>
          <w:p>
            <w:r/>
            <w:r>
              <w:rPr>
                <w:rFonts w:ascii="Calibri" w:hAnsi="Calibri"/>
                <w:color w:val="1A1A2E"/>
                <w:sz w:val="20"/>
              </w:rPr>
              <w:t>Understanding credit, responsible borrowing, debt management, credit scores</w:t>
            </w:r>
          </w:p>
        </w:tc>
        <w:tc>
          <w:tcPr>
            <w:tcW w:type="dxa" w:w="2304"/>
          </w:tcPr>
          <w:p>
            <w:r/>
            <w:r>
              <w:rPr>
                <w:rFonts w:ascii="Calibri" w:hAnsi="Calibri"/>
                <w:color w:val="1A1A2E"/>
                <w:sz w:val="20"/>
              </w:rPr>
              <w:t>LIFE / WEALTH</w:t>
            </w:r>
          </w:p>
        </w:tc>
      </w:tr>
      <w:tr>
        <w:tc>
          <w:tcPr>
            <w:tcW w:type="dxa" w:w="2160"/>
            <w:shd w:fill="F5F5F0"/>
          </w:tcPr>
          <w:p>
            <w:r/>
            <w:r>
              <w:rPr>
                <w:rFonts w:ascii="Calibri" w:hAnsi="Calibri"/>
                <w:color w:val="1A1A2E"/>
                <w:sz w:val="20"/>
              </w:rPr>
              <w:t>Employment &amp; Income</w:t>
            </w:r>
          </w:p>
        </w:tc>
        <w:tc>
          <w:tcPr>
            <w:tcW w:type="dxa" w:w="864"/>
            <w:shd w:fill="F5F5F0"/>
          </w:tcPr>
          <w:p>
            <w:r/>
            <w:r>
              <w:rPr>
                <w:rFonts w:ascii="Calibri" w:hAnsi="Calibri"/>
                <w:color w:val="1A1A2E"/>
                <w:sz w:val="20"/>
              </w:rPr>
              <w:t>EI</w:t>
            </w:r>
          </w:p>
        </w:tc>
        <w:tc>
          <w:tcPr>
            <w:tcW w:type="dxa" w:w="4032"/>
            <w:shd w:fill="F5F5F0"/>
          </w:tcPr>
          <w:p>
            <w:r/>
            <w:r>
              <w:rPr>
                <w:rFonts w:ascii="Calibri" w:hAnsi="Calibri"/>
                <w:color w:val="1A1A2E"/>
                <w:sz w:val="20"/>
              </w:rPr>
              <w:t>Earning income, career planning, taxes, benefits, pay structures</w:t>
            </w:r>
          </w:p>
        </w:tc>
        <w:tc>
          <w:tcPr>
            <w:tcW w:type="dxa" w:w="2304"/>
            <w:shd w:fill="F5F5F0"/>
          </w:tcPr>
          <w:p>
            <w:r/>
            <w:r>
              <w:rPr>
                <w:rFonts w:ascii="Calibri" w:hAnsi="Calibri"/>
                <w:color w:val="1A1A2E"/>
                <w:sz w:val="20"/>
              </w:rPr>
              <w:t>LIFE</w:t>
            </w:r>
          </w:p>
        </w:tc>
      </w:tr>
      <w:tr>
        <w:tc>
          <w:tcPr>
            <w:tcW w:type="dxa" w:w="2160"/>
          </w:tcPr>
          <w:p>
            <w:r/>
            <w:r>
              <w:rPr>
                <w:rFonts w:ascii="Calibri" w:hAnsi="Calibri"/>
                <w:color w:val="1A1A2E"/>
                <w:sz w:val="20"/>
              </w:rPr>
              <w:t>Investing</w:t>
            </w:r>
          </w:p>
        </w:tc>
        <w:tc>
          <w:tcPr>
            <w:tcW w:type="dxa" w:w="864"/>
          </w:tcPr>
          <w:p>
            <w:r/>
            <w:r>
              <w:rPr>
                <w:rFonts w:ascii="Calibri" w:hAnsi="Calibri"/>
                <w:color w:val="1A1A2E"/>
                <w:sz w:val="20"/>
              </w:rPr>
              <w:t>INV</w:t>
            </w:r>
          </w:p>
        </w:tc>
        <w:tc>
          <w:tcPr>
            <w:tcW w:type="dxa" w:w="4032"/>
          </w:tcPr>
          <w:p>
            <w:r/>
            <w:r>
              <w:rPr>
                <w:rFonts w:ascii="Calibri" w:hAnsi="Calibri"/>
                <w:color w:val="1A1A2E"/>
                <w:sz w:val="20"/>
              </w:rPr>
              <w:t>Risk/return, compound growth, diversification, investment vehicles</w:t>
            </w:r>
          </w:p>
        </w:tc>
        <w:tc>
          <w:tcPr>
            <w:tcW w:type="dxa" w:w="2304"/>
          </w:tcPr>
          <w:p>
            <w:r/>
            <w:r>
              <w:rPr>
                <w:rFonts w:ascii="Calibri" w:hAnsi="Calibri"/>
                <w:color w:val="1A1A2E"/>
                <w:sz w:val="20"/>
              </w:rPr>
              <w:t>WEALTH</w:t>
            </w:r>
          </w:p>
        </w:tc>
      </w:tr>
      <w:tr>
        <w:tc>
          <w:tcPr>
            <w:tcW w:type="dxa" w:w="2160"/>
            <w:shd w:fill="F5F5F0"/>
          </w:tcPr>
          <w:p>
            <w:r/>
            <w:r>
              <w:rPr>
                <w:rFonts w:ascii="Calibri" w:hAnsi="Calibri"/>
                <w:color w:val="1A1A2E"/>
                <w:sz w:val="20"/>
              </w:rPr>
              <w:t>Risk Management &amp; Insurance</w:t>
            </w:r>
          </w:p>
        </w:tc>
        <w:tc>
          <w:tcPr>
            <w:tcW w:type="dxa" w:w="864"/>
            <w:shd w:fill="F5F5F0"/>
          </w:tcPr>
          <w:p>
            <w:r/>
            <w:r>
              <w:rPr>
                <w:rFonts w:ascii="Calibri" w:hAnsi="Calibri"/>
                <w:color w:val="1A1A2E"/>
                <w:sz w:val="20"/>
              </w:rPr>
              <w:t>RM</w:t>
            </w:r>
          </w:p>
        </w:tc>
        <w:tc>
          <w:tcPr>
            <w:tcW w:type="dxa" w:w="4032"/>
            <w:shd w:fill="F5F5F0"/>
          </w:tcPr>
          <w:p>
            <w:r/>
            <w:r>
              <w:rPr>
                <w:rFonts w:ascii="Calibri" w:hAnsi="Calibri"/>
                <w:color w:val="1A1A2E"/>
                <w:sz w:val="20"/>
              </w:rPr>
              <w:t>Protecting assets, insurance types, emergency preparedness</w:t>
            </w:r>
          </w:p>
        </w:tc>
        <w:tc>
          <w:tcPr>
            <w:tcW w:type="dxa" w:w="2304"/>
            <w:shd w:fill="F5F5F0"/>
          </w:tcPr>
          <w:p>
            <w:r/>
            <w:r>
              <w:rPr>
                <w:rFonts w:ascii="Calibri" w:hAnsi="Calibri"/>
                <w:color w:val="1A1A2E"/>
                <w:sz w:val="20"/>
              </w:rPr>
              <w:t>DREAMS / WEALTH</w:t>
            </w:r>
          </w:p>
        </w:tc>
      </w:tr>
      <w:tr>
        <w:tc>
          <w:tcPr>
            <w:tcW w:type="dxa" w:w="2160"/>
          </w:tcPr>
          <w:p>
            <w:r/>
            <w:r>
              <w:rPr>
                <w:rFonts w:ascii="Calibri" w:hAnsi="Calibri"/>
                <w:color w:val="1A1A2E"/>
                <w:sz w:val="20"/>
              </w:rPr>
              <w:t>Financial Decision Making</w:t>
            </w:r>
          </w:p>
        </w:tc>
        <w:tc>
          <w:tcPr>
            <w:tcW w:type="dxa" w:w="864"/>
          </w:tcPr>
          <w:p>
            <w:r/>
            <w:r>
              <w:rPr>
                <w:rFonts w:ascii="Calibri" w:hAnsi="Calibri"/>
                <w:color w:val="1A1A2E"/>
                <w:sz w:val="20"/>
              </w:rPr>
              <w:t>FDM</w:t>
            </w:r>
          </w:p>
        </w:tc>
        <w:tc>
          <w:tcPr>
            <w:tcW w:type="dxa" w:w="4032"/>
          </w:tcPr>
          <w:p>
            <w:r/>
            <w:r>
              <w:rPr>
                <w:rFonts w:ascii="Calibri" w:hAnsi="Calibri"/>
                <w:color w:val="1A1A2E"/>
                <w:sz w:val="20"/>
              </w:rPr>
              <w:t>Goal setting, planning, evaluating tradeoffs, behavioral finance</w:t>
            </w:r>
          </w:p>
        </w:tc>
        <w:tc>
          <w:tcPr>
            <w:tcW w:type="dxa" w:w="2304"/>
          </w:tcPr>
          <w:p>
            <w:r/>
            <w:r>
              <w:rPr>
                <w:rFonts w:ascii="Calibri" w:hAnsi="Calibri"/>
                <w:color w:val="1A1A2E"/>
                <w:sz w:val="20"/>
              </w:rPr>
              <w:t>DREAMS</w:t>
            </w:r>
          </w:p>
        </w:tc>
      </w:tr>
    </w:tbl>
    <w:p/>
    <w:p>
      <w:r>
        <w:rPr>
          <w:rFonts w:ascii="Calibri" w:hAnsi="Calibri"/>
          <w:b w:val="0"/>
          <w:i w:val="0"/>
          <w:color w:val="1A1A2E"/>
          <w:sz w:val="22"/>
        </w:rPr>
        <w:t>Each simulation targets 2-3 standards domains. The phenomenon-based approach means students encounter a real-world financial scenario first, then discover the underlying concepts through exploration, decision-making, and consequence — just like Mr. Larry's original grocery store simulation, but expanded across all financial literacy domains.</w:t>
      </w:r>
    </w:p>
    <w:p>
      <w:r>
        <w:br w:type="page"/>
      </w:r>
    </w:p>
    <w:p>
      <w:pPr>
        <w:pStyle w:val="Heading1"/>
      </w:pPr>
      <w:r>
        <w:rPr>
          <w:rFonts w:ascii="Calibri" w:hAnsi="Calibri"/>
          <w:color w:val="0F0F1A"/>
          <w:sz w:val="44"/>
        </w:rPr>
        <w:t>Grade Band Overview</w:t>
      </w:r>
    </w:p>
    <w:p>
      <w:r>
        <w:rPr>
          <w:rFonts w:ascii="Calibri" w:hAnsi="Calibri"/>
          <w:b w:val="0"/>
          <w:i w:val="0"/>
          <w:color w:val="1A1A2E"/>
          <w:sz w:val="22"/>
        </w:rPr>
        <w:t>Simulations are designed in four developmental tiers: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fill="0F0F1A"/>
          </w:tcPr>
          <w:p>
            <w:pPr>
              <w:jc w:val="center"/>
            </w:pPr>
            <w:r/>
            <w:r>
              <w:rPr>
                <w:rFonts w:ascii="Calibri" w:hAnsi="Calibri"/>
                <w:b/>
                <w:color w:val="FFFFFF"/>
                <w:sz w:val="20"/>
              </w:rPr>
              <w:t>Grade Band</w:t>
            </w:r>
          </w:p>
        </w:tc>
        <w:tc>
          <w:tcPr>
            <w:tcW w:type="dxa" w:w="720"/>
            <w:shd w:fill="0F0F1A"/>
          </w:tcPr>
          <w:p>
            <w:pPr>
              <w:jc w:val="center"/>
            </w:pPr>
            <w:r/>
            <w:r>
              <w:rPr>
                <w:rFonts w:ascii="Calibri" w:hAnsi="Calibri"/>
                <w:b/>
                <w:color w:val="FFFFFF"/>
                <w:sz w:val="20"/>
              </w:rPr>
              <w:t># Sims</w:t>
            </w:r>
          </w:p>
        </w:tc>
        <w:tc>
          <w:tcPr>
            <w:tcW w:type="dxa" w:w="3600"/>
            <w:shd w:fill="0F0F1A"/>
          </w:tcPr>
          <w:p>
            <w:pPr>
              <w:jc w:val="center"/>
            </w:pPr>
            <w:r/>
            <w:r>
              <w:rPr>
                <w:rFonts w:ascii="Calibri" w:hAnsi="Calibri"/>
                <w:b/>
                <w:color w:val="FFFFFF"/>
                <w:sz w:val="20"/>
              </w:rPr>
              <w:t>Developmental Focus</w:t>
            </w:r>
          </w:p>
        </w:tc>
        <w:tc>
          <w:tcPr>
            <w:tcW w:type="dxa" w:w="3312"/>
            <w:shd w:fill="0F0F1A"/>
          </w:tcPr>
          <w:p>
            <w:pPr>
              <w:jc w:val="center"/>
            </w:pPr>
            <w:r/>
            <w:r>
              <w:rPr>
                <w:rFonts w:ascii="Calibri" w:hAnsi="Calibri"/>
                <w:b/>
                <w:color w:val="FFFFFF"/>
                <w:sz w:val="20"/>
              </w:rPr>
              <w:t>Simulation Style</w:t>
            </w:r>
          </w:p>
        </w:tc>
      </w:tr>
      <w:tr>
        <w:tc>
          <w:tcPr>
            <w:tcW w:type="dxa" w:w="1728"/>
            <w:shd w:fill="F5F5F0"/>
          </w:tcPr>
          <w:p>
            <w:r/>
            <w:r>
              <w:rPr>
                <w:rFonts w:ascii="Calibri" w:hAnsi="Calibri"/>
                <w:color w:val="1A1A2E"/>
                <w:sz w:val="20"/>
              </w:rPr>
              <w:t>K-2 (Ages 5-8)</w:t>
            </w:r>
          </w:p>
        </w:tc>
        <w:tc>
          <w:tcPr>
            <w:tcW w:type="dxa" w:w="720"/>
            <w:shd w:fill="F5F5F0"/>
          </w:tcPr>
          <w:p>
            <w:r/>
            <w:r>
              <w:rPr>
                <w:rFonts w:ascii="Calibri" w:hAnsi="Calibri"/>
                <w:color w:val="1A1A2E"/>
                <w:sz w:val="20"/>
              </w:rPr>
              <w:t>4</w:t>
            </w:r>
          </w:p>
        </w:tc>
        <w:tc>
          <w:tcPr>
            <w:tcW w:type="dxa" w:w="3600"/>
            <w:shd w:fill="F5F5F0"/>
          </w:tcPr>
          <w:p>
            <w:r/>
            <w:r>
              <w:rPr>
                <w:rFonts w:ascii="Calibri" w:hAnsi="Calibri"/>
                <w:color w:val="1A1A2E"/>
                <w:sz w:val="20"/>
              </w:rPr>
              <w:t>Concrete, visual, narrative-driven. Identify coins/bills, wants vs. needs, sharing &amp; saving.</w:t>
            </w:r>
          </w:p>
        </w:tc>
        <w:tc>
          <w:tcPr>
            <w:tcW w:type="dxa" w:w="3312"/>
            <w:shd w:fill="F5F5F0"/>
          </w:tcPr>
          <w:p>
            <w:r/>
            <w:r>
              <w:rPr>
                <w:rFonts w:ascii="Calibri" w:hAnsi="Calibri"/>
                <w:color w:val="1A1A2E"/>
                <w:sz w:val="20"/>
              </w:rPr>
              <w:t>Guided story simulations with simple 2-way choices. Animated characters. Audio narration.</w:t>
            </w:r>
          </w:p>
        </w:tc>
      </w:tr>
      <w:tr>
        <w:tc>
          <w:tcPr>
            <w:tcW w:type="dxa" w:w="1728"/>
          </w:tcPr>
          <w:p>
            <w:r/>
            <w:r>
              <w:rPr>
                <w:rFonts w:ascii="Calibri" w:hAnsi="Calibri"/>
                <w:color w:val="1A1A2E"/>
                <w:sz w:val="20"/>
              </w:rPr>
              <w:t>3-5 (Ages 8-11)</w:t>
            </w:r>
          </w:p>
        </w:tc>
        <w:tc>
          <w:tcPr>
            <w:tcW w:type="dxa" w:w="720"/>
          </w:tcPr>
          <w:p>
            <w:r/>
            <w:r>
              <w:rPr>
                <w:rFonts w:ascii="Calibri" w:hAnsi="Calibri"/>
                <w:color w:val="1A1A2E"/>
                <w:sz w:val="20"/>
              </w:rPr>
              <w:t>6</w:t>
            </w:r>
          </w:p>
        </w:tc>
        <w:tc>
          <w:tcPr>
            <w:tcW w:type="dxa" w:w="3600"/>
          </w:tcPr>
          <w:p>
            <w:r/>
            <w:r>
              <w:rPr>
                <w:rFonts w:ascii="Calibri" w:hAnsi="Calibri"/>
                <w:color w:val="1A1A2E"/>
                <w:sz w:val="20"/>
              </w:rPr>
              <w:t>Applied math, budgeting basics, earning &amp; spending, goal-setting, community economics.</w:t>
            </w:r>
          </w:p>
        </w:tc>
        <w:tc>
          <w:tcPr>
            <w:tcW w:type="dxa" w:w="3312"/>
          </w:tcPr>
          <w:p>
            <w:r/>
            <w:r>
              <w:rPr>
                <w:rFonts w:ascii="Calibri" w:hAnsi="Calibri"/>
                <w:color w:val="1A1A2E"/>
                <w:sz w:val="20"/>
              </w:rPr>
              <w:t>Interactive branching scenarios with 3-way choices. Calculator tools. Visual dashboards.</w:t>
            </w:r>
          </w:p>
        </w:tc>
      </w:tr>
      <w:tr>
        <w:tc>
          <w:tcPr>
            <w:tcW w:type="dxa" w:w="1728"/>
            <w:shd w:fill="F5F5F0"/>
          </w:tcPr>
          <w:p>
            <w:r/>
            <w:r>
              <w:rPr>
                <w:rFonts w:ascii="Calibri" w:hAnsi="Calibri"/>
                <w:color w:val="1A1A2E"/>
                <w:sz w:val="20"/>
              </w:rPr>
              <w:t>6-8 (Ages 11-14)</w:t>
            </w:r>
          </w:p>
        </w:tc>
        <w:tc>
          <w:tcPr>
            <w:tcW w:type="dxa" w:w="720"/>
            <w:shd w:fill="F5F5F0"/>
          </w:tcPr>
          <w:p>
            <w:r/>
            <w:r>
              <w:rPr>
                <w:rFonts w:ascii="Calibri" w:hAnsi="Calibri"/>
                <w:color w:val="1A1A2E"/>
                <w:sz w:val="20"/>
              </w:rPr>
              <w:t>8</w:t>
            </w:r>
          </w:p>
        </w:tc>
        <w:tc>
          <w:tcPr>
            <w:tcW w:type="dxa" w:w="3600"/>
            <w:shd w:fill="F5F5F0"/>
          </w:tcPr>
          <w:p>
            <w:r/>
            <w:r>
              <w:rPr>
                <w:rFonts w:ascii="Calibri" w:hAnsi="Calibri"/>
                <w:color w:val="1A1A2E"/>
                <w:sz w:val="20"/>
              </w:rPr>
              <w:t>Abstract financial concepts, percentages, compound interest, credit, entrepreneurship, systemic inequity.</w:t>
            </w:r>
          </w:p>
        </w:tc>
        <w:tc>
          <w:tcPr>
            <w:tcW w:type="dxa" w:w="3312"/>
            <w:shd w:fill="F5F5F0"/>
          </w:tcPr>
          <w:p>
            <w:r/>
            <w:r>
              <w:rPr>
                <w:rFonts w:ascii="Calibri" w:hAnsi="Calibri"/>
                <w:color w:val="1A1A2E"/>
                <w:sz w:val="20"/>
              </w:rPr>
              <w:t>Complex multi-path simulations. Spreadsheet-style trackers. Real-world data integration. Multiplayer elements.</w:t>
            </w:r>
          </w:p>
        </w:tc>
      </w:tr>
      <w:tr>
        <w:tc>
          <w:tcPr>
            <w:tcW w:type="dxa" w:w="1728"/>
          </w:tcPr>
          <w:p>
            <w:r/>
            <w:r>
              <w:rPr>
                <w:rFonts w:ascii="Calibri" w:hAnsi="Calibri"/>
                <w:color w:val="1A1A2E"/>
                <w:sz w:val="20"/>
              </w:rPr>
              <w:t>9-12 (Ages 14-18)</w:t>
            </w:r>
          </w:p>
        </w:tc>
        <w:tc>
          <w:tcPr>
            <w:tcW w:type="dxa" w:w="720"/>
          </w:tcPr>
          <w:p>
            <w:r/>
            <w:r>
              <w:rPr>
                <w:rFonts w:ascii="Calibri" w:hAnsi="Calibri"/>
                <w:color w:val="1A1A2E"/>
                <w:sz w:val="20"/>
              </w:rPr>
              <w:t>6</w:t>
            </w:r>
          </w:p>
        </w:tc>
        <w:tc>
          <w:tcPr>
            <w:tcW w:type="dxa" w:w="3600"/>
          </w:tcPr>
          <w:p>
            <w:r/>
            <w:r>
              <w:rPr>
                <w:rFonts w:ascii="Calibri" w:hAnsi="Calibri"/>
                <w:color w:val="1A1A2E"/>
                <w:sz w:val="20"/>
              </w:rPr>
              <w:t>Advanced investing, taxes, insurance, college/career financial planning, generational wealth.</w:t>
            </w:r>
          </w:p>
        </w:tc>
        <w:tc>
          <w:tcPr>
            <w:tcW w:type="dxa" w:w="3312"/>
          </w:tcPr>
          <w:p>
            <w:r/>
            <w:r>
              <w:rPr>
                <w:rFonts w:ascii="Calibri" w:hAnsi="Calibri"/>
                <w:color w:val="1A1A2E"/>
                <w:sz w:val="20"/>
              </w:rPr>
              <w:t>Full financial modeling simulations. Stock market games. Life scenario engines. Portfolio management.</w:t>
            </w:r>
          </w:p>
        </w:tc>
      </w:tr>
    </w:tbl>
    <w:p/>
    <w:p>
      <w:pPr>
        <w:pStyle w:val="Heading3"/>
      </w:pPr>
      <w:r>
        <w:rPr>
          <w:rFonts w:ascii="Calibri" w:hAnsi="Calibri"/>
          <w:color w:val="2A9D8F"/>
          <w:sz w:val="26"/>
        </w:rPr>
        <w:t>Alignment to LDW Framework</w:t>
      </w:r>
    </w:p>
    <w:p>
      <w:r>
        <w:rPr>
          <w:rFonts w:ascii="Calibri" w:hAnsi="Calibri"/>
          <w:b w:val="0"/>
          <w:i w:val="0"/>
          <w:color w:val="1A1A2E"/>
          <w:sz w:val="22"/>
        </w:rPr>
        <w:t>Every grade band covers all three LDW phases (Life, Dreams, Wealth) at age-appropriate depth. A kindergartner exploring "wants vs. needs" is doing LIFE-phase work. A 5th grader setting a savings goal for a class trip is doing DREAMS-phase work. An 8th grader running an investment simulator is doing WEALTH-phase work. The framework scales.</w:t>
      </w:r>
    </w:p>
    <w:p>
      <w:r>
        <w:br w:type="page"/>
      </w:r>
    </w:p>
    <w:p>
      <w:pPr>
        <w:pStyle w:val="Heading1"/>
      </w:pPr>
      <w:r>
        <w:rPr>
          <w:rFonts w:ascii="Calibri" w:hAnsi="Calibri"/>
          <w:color w:val="0F0F1A"/>
          <w:sz w:val="44"/>
        </w:rPr>
        <w:t>Grade Band: K-2 (Ages 5-8)</w:t>
      </w:r>
    </w:p>
    <w:p>
      <w:r>
        <w:rPr>
          <w:rFonts w:ascii="Calibri" w:hAnsi="Calibri"/>
          <w:b w:val="0"/>
          <w:i w:val="0"/>
          <w:color w:val="1A1A2E"/>
          <w:sz w:val="22"/>
        </w:rPr>
        <w:t>Young learners experience financial concepts through story-driven simulations with familiar characters, colorful visuals, and simple two-choice decisions. Mr. Larry narrates each scenario in a warm, encouraging voice. Parents receive companion activities for home.</w:t>
      </w:r>
    </w:p>
    <w:p/>
    <w:p>
      <w:pPr>
        <w:pStyle w:val="Heading2"/>
      </w:pPr>
      <w:r>
        <w:rPr>
          <w:rFonts w:ascii="Calibri" w:hAnsi="Calibri"/>
        </w:rPr>
        <w:t>Simulation K2-01: The Birthday Party Budget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A9D8F"/>
          </w:tcPr>
          <w:p>
            <w:pPr>
              <w:jc w:val="center"/>
            </w:pPr>
            <w:r/>
            <w:r>
              <w:rPr>
                <w:rFonts w:ascii="Calibri" w:hAnsi="Calibri"/>
                <w:b/>
                <w:color w:val="FFFFFF"/>
                <w:sz w:val="18"/>
              </w:rPr>
              <w:t xml:space="preserve">Grade Band: </w:t>
            </w:r>
            <w:r>
              <w:rPr>
                <w:rFonts w:ascii="Calibri" w:hAnsi="Calibri"/>
                <w:color w:val="FFFFFF"/>
                <w:sz w:val="18"/>
              </w:rPr>
              <w:t>K-2</w:t>
            </w:r>
          </w:p>
        </w:tc>
        <w:tc>
          <w:tcPr>
            <w:tcW w:type="dxa" w:w="2351"/>
            <w:shd w:fill="2A9D8F"/>
          </w:tcPr>
          <w:p>
            <w:pPr>
              <w:jc w:val="center"/>
            </w:pPr>
            <w:r/>
            <w:r>
              <w:rPr>
                <w:rFonts w:ascii="Calibri" w:hAnsi="Calibri"/>
                <w:b/>
                <w:color w:val="FFFFFF"/>
                <w:sz w:val="18"/>
              </w:rPr>
              <w:t xml:space="preserve">LDW Phase: </w:t>
            </w:r>
            <w:r>
              <w:rPr>
                <w:rFonts w:ascii="Calibri" w:hAnsi="Calibri"/>
                <w:color w:val="FFFFFF"/>
                <w:sz w:val="18"/>
              </w:rPr>
              <w:t>LIFE</w:t>
            </w:r>
          </w:p>
        </w:tc>
        <w:tc>
          <w:tcPr>
            <w:tcW w:type="dxa" w:w="2351"/>
            <w:shd w:fill="2A9D8F"/>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2A9D8F"/>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Maya has $20 to plan her birthday party. She wants a big cake, balloons, games, AND party favors — but she can't afford everything. What should she choose?</w:t>
      </w:r>
    </w:p>
    <w:p>
      <w:pPr>
        <w:pStyle w:val="Heading3"/>
      </w:pPr>
      <w:r>
        <w:rPr>
          <w:rFonts w:ascii="Calibri" w:hAnsi="Calibri"/>
          <w:color w:val="2A9D8F"/>
          <w:sz w:val="26"/>
        </w:rPr>
        <w:t>Driving Question</w:t>
      </w:r>
    </w:p>
    <w:p>
      <w:r>
        <w:rPr>
          <w:rFonts w:ascii="Calibri" w:hAnsi="Calibri"/>
          <w:b/>
          <w:i w:val="0"/>
          <w:color w:val="1A1A2E"/>
          <w:sz w:val="22"/>
        </w:rPr>
        <w:t>"How do we decide what to buy when we can't buy everything?"</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help Maya plan her birthday party with a $20 budget. A visual "money jar" shows their remaining funds as they navigate a party supply store. Each item has a price tag. Students tap to add items to the cart, and the jar drains in real-time. When they overspend, Mr. Larry gently asks them to put something back. Three different party outcomes result from their choices — all are fun, teaching that good decisions aren't about having everything.</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Cake or Cupcakes?</w:t>
            </w:r>
          </w:p>
        </w:tc>
        <w:tc>
          <w:tcPr>
            <w:tcW w:type="dxa" w:w="1728"/>
            <w:shd w:fill="F5F5F0"/>
          </w:tcPr>
          <w:p>
            <w:r/>
            <w:r>
              <w:rPr>
                <w:rFonts w:ascii="Calibri" w:hAnsi="Calibri"/>
                <w:color w:val="1A1A2E"/>
                <w:sz w:val="20"/>
              </w:rPr>
              <w:t>Big cake ($12)</w:t>
            </w:r>
          </w:p>
        </w:tc>
        <w:tc>
          <w:tcPr>
            <w:tcW w:type="dxa" w:w="1728"/>
            <w:shd w:fill="F5F5F0"/>
          </w:tcPr>
          <w:p>
            <w:r/>
            <w:r>
              <w:rPr>
                <w:rFonts w:ascii="Calibri" w:hAnsi="Calibri"/>
                <w:color w:val="1A1A2E"/>
                <w:sz w:val="20"/>
              </w:rPr>
              <w:t>Cupcakes ($6)</w:t>
            </w:r>
          </w:p>
        </w:tc>
        <w:tc>
          <w:tcPr>
            <w:tcW w:type="dxa" w:w="1728"/>
            <w:shd w:fill="F5F5F0"/>
          </w:tcPr>
          <w:p>
            <w:r/>
            <w:r>
              <w:rPr>
                <w:rFonts w:ascii="Calibri" w:hAnsi="Calibri"/>
                <w:color w:val="1A1A2E"/>
                <w:sz w:val="20"/>
              </w:rPr>
              <w:t>Make your own ($3 + baking activity)</w:t>
            </w:r>
          </w:p>
        </w:tc>
        <w:tc>
          <w:tcPr>
            <w:tcW w:type="dxa" w:w="2448"/>
            <w:shd w:fill="F5F5F0"/>
          </w:tcPr>
          <w:p>
            <w:r/>
            <w:r>
              <w:rPr>
                <w:rFonts w:ascii="Calibri" w:hAnsi="Calibri"/>
                <w:color w:val="1A1A2E"/>
                <w:sz w:val="20"/>
              </w:rPr>
              <w:t>Affects remaining budget for other items</w:t>
            </w:r>
          </w:p>
        </w:tc>
      </w:tr>
      <w:tr>
        <w:tc>
          <w:tcPr>
            <w:tcW w:type="dxa" w:w="1728"/>
          </w:tcPr>
          <w:p>
            <w:r/>
            <w:r>
              <w:rPr>
                <w:rFonts w:ascii="Calibri" w:hAnsi="Calibri"/>
                <w:color w:val="1A1A2E"/>
                <w:sz w:val="20"/>
              </w:rPr>
              <w:t>Decorations</w:t>
            </w:r>
          </w:p>
        </w:tc>
        <w:tc>
          <w:tcPr>
            <w:tcW w:type="dxa" w:w="1728"/>
          </w:tcPr>
          <w:p>
            <w:r/>
            <w:r>
              <w:rPr>
                <w:rFonts w:ascii="Calibri" w:hAnsi="Calibri"/>
                <w:color w:val="1A1A2E"/>
                <w:sz w:val="20"/>
              </w:rPr>
              <w:t>Balloon arch ($8)</w:t>
            </w:r>
          </w:p>
        </w:tc>
        <w:tc>
          <w:tcPr>
            <w:tcW w:type="dxa" w:w="1728"/>
          </w:tcPr>
          <w:p>
            <w:r/>
            <w:r>
              <w:rPr>
                <w:rFonts w:ascii="Calibri" w:hAnsi="Calibri"/>
                <w:color w:val="1A1A2E"/>
                <w:sz w:val="20"/>
              </w:rPr>
              <w:t>Regular balloons ($3)</w:t>
            </w:r>
          </w:p>
        </w:tc>
        <w:tc>
          <w:tcPr>
            <w:tcW w:type="dxa" w:w="1728"/>
          </w:tcPr>
          <w:p>
            <w:r/>
            <w:r>
              <w:rPr>
                <w:rFonts w:ascii="Calibri" w:hAnsi="Calibri"/>
                <w:color w:val="1A1A2E"/>
                <w:sz w:val="20"/>
              </w:rPr>
              <w:t>Paper streamers ($2)</w:t>
            </w:r>
          </w:p>
        </w:tc>
        <w:tc>
          <w:tcPr>
            <w:tcW w:type="dxa" w:w="2448"/>
          </w:tcPr>
          <w:p>
            <w:r/>
            <w:r>
              <w:rPr>
                <w:rFonts w:ascii="Calibri" w:hAnsi="Calibri"/>
                <w:color w:val="1A1A2E"/>
                <w:sz w:val="20"/>
              </w:rPr>
              <w:t>Visual party look changes based on choice</w:t>
            </w:r>
          </w:p>
        </w:tc>
      </w:tr>
      <w:tr>
        <w:tc>
          <w:tcPr>
            <w:tcW w:type="dxa" w:w="1728"/>
            <w:shd w:fill="F5F5F0"/>
          </w:tcPr>
          <w:p>
            <w:r/>
            <w:r>
              <w:rPr>
                <w:rFonts w:ascii="Calibri" w:hAnsi="Calibri"/>
                <w:color w:val="1A1A2E"/>
                <w:sz w:val="20"/>
              </w:rPr>
              <w:t>Party Activity</w:t>
            </w:r>
          </w:p>
        </w:tc>
        <w:tc>
          <w:tcPr>
            <w:tcW w:type="dxa" w:w="1728"/>
            <w:shd w:fill="F5F5F0"/>
          </w:tcPr>
          <w:p>
            <w:r/>
            <w:r>
              <w:rPr>
                <w:rFonts w:ascii="Calibri" w:hAnsi="Calibri"/>
                <w:color w:val="1A1A2E"/>
                <w:sz w:val="20"/>
              </w:rPr>
              <w:t>Bounce house rental ($15 — over budget!)</w:t>
            </w:r>
          </w:p>
        </w:tc>
        <w:tc>
          <w:tcPr>
            <w:tcW w:type="dxa" w:w="1728"/>
            <w:shd w:fill="F5F5F0"/>
          </w:tcPr>
          <w:p>
            <w:r/>
            <w:r>
              <w:rPr>
                <w:rFonts w:ascii="Calibri" w:hAnsi="Calibri"/>
                <w:color w:val="1A1A2E"/>
                <w:sz w:val="20"/>
              </w:rPr>
              <w:t>Musical chairs (free)</w:t>
            </w:r>
          </w:p>
        </w:tc>
        <w:tc>
          <w:tcPr>
            <w:tcW w:type="dxa" w:w="1728"/>
            <w:shd w:fill="F5F5F0"/>
          </w:tcPr>
          <w:p>
            <w:r/>
            <w:r>
              <w:rPr>
                <w:rFonts w:ascii="Calibri" w:hAnsi="Calibri"/>
                <w:color w:val="1A1A2E"/>
                <w:sz w:val="20"/>
              </w:rPr>
              <w:t>Treasure hunt ($4 for prizes)</w:t>
            </w:r>
          </w:p>
        </w:tc>
        <w:tc>
          <w:tcPr>
            <w:tcW w:type="dxa" w:w="2448"/>
            <w:shd w:fill="F5F5F0"/>
          </w:tcPr>
          <w:p>
            <w:r/>
            <w:r>
              <w:rPr>
                <w:rFonts w:ascii="Calibri" w:hAnsi="Calibri"/>
                <w:color w:val="1A1A2E"/>
                <w:sz w:val="20"/>
              </w:rPr>
              <w:t>Teaches that free things can be just as fun</w:t>
            </w:r>
          </w:p>
        </w:tc>
      </w:tr>
      <w:tr>
        <w:tc>
          <w:tcPr>
            <w:tcW w:type="dxa" w:w="1728"/>
          </w:tcPr>
          <w:p>
            <w:r/>
            <w:r>
              <w:rPr>
                <w:rFonts w:ascii="Calibri" w:hAnsi="Calibri"/>
                <w:color w:val="1A1A2E"/>
                <w:sz w:val="20"/>
              </w:rPr>
              <w:t>Party Favors</w:t>
            </w:r>
          </w:p>
        </w:tc>
        <w:tc>
          <w:tcPr>
            <w:tcW w:type="dxa" w:w="1728"/>
          </w:tcPr>
          <w:p>
            <w:r/>
            <w:r>
              <w:rPr>
                <w:rFonts w:ascii="Calibri" w:hAnsi="Calibri"/>
                <w:color w:val="1A1A2E"/>
                <w:sz w:val="20"/>
              </w:rPr>
              <w:t>Store-bought bags ($6)</w:t>
            </w:r>
          </w:p>
        </w:tc>
        <w:tc>
          <w:tcPr>
            <w:tcW w:type="dxa" w:w="1728"/>
          </w:tcPr>
          <w:p>
            <w:r/>
            <w:r>
              <w:rPr>
                <w:rFonts w:ascii="Calibri" w:hAnsi="Calibri"/>
                <w:color w:val="1A1A2E"/>
                <w:sz w:val="20"/>
              </w:rPr>
              <w:t>Homemade bookmarks ($1)</w:t>
            </w:r>
          </w:p>
        </w:tc>
        <w:tc>
          <w:tcPr>
            <w:tcW w:type="dxa" w:w="1728"/>
          </w:tcPr>
          <w:p>
            <w:r/>
            <w:r>
              <w:rPr>
                <w:rFonts w:ascii="Calibri" w:hAnsi="Calibri"/>
                <w:color w:val="1A1A2E"/>
                <w:sz w:val="20"/>
              </w:rPr>
              <w:t>No favors, more food instead ($0)</w:t>
            </w:r>
          </w:p>
        </w:tc>
        <w:tc>
          <w:tcPr>
            <w:tcW w:type="dxa" w:w="2448"/>
          </w:tcPr>
          <w:p>
            <w:r/>
            <w:r>
              <w:rPr>
                <w:rFonts w:ascii="Calibri" w:hAnsi="Calibri"/>
                <w:color w:val="1A1A2E"/>
                <w:sz w:val="20"/>
              </w:rPr>
              <w:t>Friends react positively to ALL choices</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"How do we decide what to buy when we can't buy everything?"</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Family Budget Challenge: Parent gives child a real or play $10 budget. Together, they plan a family movie night — choosing snacks, drinks, and a rental movie within budget. Parent Portal provides a printable planning sheet. Family submits a photo of their movie night setup.</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review their party plan, identify what they gave up (opportunity cost in kid terms: "What did you say no to?"), and draw their favorite party moment. Quick 5-question picture-based quiz on wants vs. needs.</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Receives the "Family Movie Night Budget" activity. Sees child's simulation choices and score. Gets conversation starters: "What was the hardest thing to say no to?"</w:t>
      </w:r>
    </w:p>
    <w:p>
      <w:pPr>
        <w:pStyle w:val="ListBullet"/>
      </w:pPr>
      <w:r>
        <w:rPr>
          <w:rFonts w:ascii="Calibri" w:hAnsi="Calibri"/>
          <w:b/>
          <w:color w:val="1A1A2E"/>
          <w:sz w:val="22"/>
        </w:rPr>
        <w:t xml:space="preserve">Child Portal: </w:t>
      </w:r>
      <w:r>
        <w:rPr>
          <w:rFonts w:ascii="Calibri" w:hAnsi="Calibri"/>
          <w:color w:val="1A1A2E"/>
          <w:sz w:val="22"/>
        </w:rPr>
        <w:t>Runs the Birthday Party simulation. Earns a "Budget Planner" badge upon completion. Party result saved as a shareable image.</w:t>
      </w:r>
    </w:p>
    <w:p>
      <w:r>
        <w:br w:type="page"/>
      </w:r>
    </w:p>
    <w:p>
      <w:pPr>
        <w:pStyle w:val="Heading2"/>
      </w:pPr>
      <w:r>
        <w:rPr>
          <w:rFonts w:ascii="Calibri" w:hAnsi="Calibri"/>
        </w:rPr>
        <w:t>Simulation K2-02: The Lemonade Stand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C9A84C"/>
          </w:tcPr>
          <w:p>
            <w:pPr>
              <w:jc w:val="center"/>
            </w:pPr>
            <w:r/>
            <w:r>
              <w:rPr>
                <w:rFonts w:ascii="Calibri" w:hAnsi="Calibri"/>
                <w:b/>
                <w:color w:val="FFFFFF"/>
                <w:sz w:val="18"/>
              </w:rPr>
              <w:t xml:space="preserve">Grade Band: </w:t>
            </w:r>
            <w:r>
              <w:rPr>
                <w:rFonts w:ascii="Calibri" w:hAnsi="Calibri"/>
                <w:color w:val="FFFFFF"/>
                <w:sz w:val="18"/>
              </w:rPr>
              <w:t>K-2</w:t>
            </w:r>
          </w:p>
        </w:tc>
        <w:tc>
          <w:tcPr>
            <w:tcW w:type="dxa" w:w="2351"/>
            <w:shd w:fill="C9A84C"/>
          </w:tcPr>
          <w:p>
            <w:pPr>
              <w:jc w:val="center"/>
            </w:pPr>
            <w:r/>
            <w:r>
              <w:rPr>
                <w:rFonts w:ascii="Calibri" w:hAnsi="Calibri"/>
                <w:b/>
                <w:color w:val="FFFFFF"/>
                <w:sz w:val="18"/>
              </w:rPr>
              <w:t xml:space="preserve">LDW Phase: </w:t>
            </w:r>
            <w:r>
              <w:rPr>
                <w:rFonts w:ascii="Calibri" w:hAnsi="Calibri"/>
                <w:color w:val="FFFFFF"/>
                <w:sz w:val="18"/>
              </w:rPr>
              <w:t>DREAMS</w:t>
            </w:r>
          </w:p>
        </w:tc>
        <w:tc>
          <w:tcPr>
            <w:tcW w:type="dxa" w:w="2351"/>
            <w:shd w:fill="C9A84C"/>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C9A84C"/>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Jayden and his sister want to buy a new soccer ball ($15). Mom says they can earn the money by running a lemonade stand on Saturday. But wait — they need to buy lemons, cups, and sugar first! How much will it cost to MAKE money?</w:t>
      </w:r>
    </w:p>
    <w:p>
      <w:pPr>
        <w:pStyle w:val="Heading3"/>
      </w:pPr>
      <w:r>
        <w:rPr>
          <w:rFonts w:ascii="Calibri" w:hAnsi="Calibri"/>
          <w:color w:val="2A9D8F"/>
          <w:sz w:val="26"/>
        </w:rPr>
        <w:t>Driving Question</w:t>
      </w:r>
    </w:p>
    <w:p>
      <w:r>
        <w:rPr>
          <w:rFonts w:ascii="Calibri" w:hAnsi="Calibri"/>
          <w:b/>
          <w:i w:val="0"/>
          <w:color w:val="1A1A2E"/>
          <w:sz w:val="22"/>
        </w:rPr>
        <w:t>"Why do you need to spend money before you can earn money?"</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help Jayden set up a lemonade stand. They start with a $5 loan from Mom (introducing borrowing at the simplest level). They buy supplies, set a price per cup, choose a location (front yard vs. park vs. school), and manage the stand through the day. A visual customer counter tracks sales. Weather events (sunny = more customers, rain = fewer) add unpredictability. At the end, they count revenue, subtract costs, and discover profit — and whether they earned enough for the soccer ball.</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Supplies: Lemons</w:t>
            </w:r>
          </w:p>
        </w:tc>
        <w:tc>
          <w:tcPr>
            <w:tcW w:type="dxa" w:w="1728"/>
            <w:shd w:fill="F5F5F0"/>
          </w:tcPr>
          <w:p>
            <w:r/>
            <w:r>
              <w:rPr>
                <w:rFonts w:ascii="Calibri" w:hAnsi="Calibri"/>
                <w:color w:val="1A1A2E"/>
                <w:sz w:val="20"/>
              </w:rPr>
              <w:t>Real lemons ($3)</w:t>
            </w:r>
          </w:p>
        </w:tc>
        <w:tc>
          <w:tcPr>
            <w:tcW w:type="dxa" w:w="1728"/>
            <w:shd w:fill="F5F5F0"/>
          </w:tcPr>
          <w:p>
            <w:r/>
            <w:r>
              <w:rPr>
                <w:rFonts w:ascii="Calibri" w:hAnsi="Calibri"/>
                <w:color w:val="1A1A2E"/>
                <w:sz w:val="20"/>
              </w:rPr>
              <w:t>Powdered mix ($1.50)</w:t>
            </w:r>
          </w:p>
        </w:tc>
        <w:tc>
          <w:tcPr>
            <w:tcW w:type="dxa" w:w="1728"/>
            <w:shd w:fill="F5F5F0"/>
          </w:tcPr>
          <w:p>
            <w:r/>
            <w:r>
              <w:rPr>
                <w:rFonts w:ascii="Calibri" w:hAnsi="Calibri"/>
                <w:color w:val="1A1A2E"/>
                <w:sz w:val="20"/>
              </w:rPr>
              <w:t>—</w:t>
            </w:r>
          </w:p>
        </w:tc>
        <w:tc>
          <w:tcPr>
            <w:tcW w:type="dxa" w:w="2448"/>
            <w:shd w:fill="F5F5F0"/>
          </w:tcPr>
          <w:p>
            <w:r/>
            <w:r>
              <w:rPr>
                <w:rFonts w:ascii="Calibri" w:hAnsi="Calibri"/>
                <w:color w:val="1A1A2E"/>
                <w:sz w:val="20"/>
              </w:rPr>
              <w:t>Real lemons = premium product, higher customer satisfaction</w:t>
            </w:r>
          </w:p>
        </w:tc>
      </w:tr>
      <w:tr>
        <w:tc>
          <w:tcPr>
            <w:tcW w:type="dxa" w:w="1728"/>
          </w:tcPr>
          <w:p>
            <w:r/>
            <w:r>
              <w:rPr>
                <w:rFonts w:ascii="Calibri" w:hAnsi="Calibri"/>
                <w:color w:val="1A1A2E"/>
                <w:sz w:val="20"/>
              </w:rPr>
              <w:t>Price Per Cup</w:t>
            </w:r>
          </w:p>
        </w:tc>
        <w:tc>
          <w:tcPr>
            <w:tcW w:type="dxa" w:w="1728"/>
          </w:tcPr>
          <w:p>
            <w:r/>
            <w:r>
              <w:rPr>
                <w:rFonts w:ascii="Calibri" w:hAnsi="Calibri"/>
                <w:color w:val="1A1A2E"/>
                <w:sz w:val="20"/>
              </w:rPr>
              <w:t>$0.25 (cheap, many buyers)</w:t>
            </w:r>
          </w:p>
        </w:tc>
        <w:tc>
          <w:tcPr>
            <w:tcW w:type="dxa" w:w="1728"/>
          </w:tcPr>
          <w:p>
            <w:r/>
            <w:r>
              <w:rPr>
                <w:rFonts w:ascii="Calibri" w:hAnsi="Calibri"/>
                <w:color w:val="1A1A2E"/>
                <w:sz w:val="20"/>
              </w:rPr>
              <w:t>$0.50 (moderate)</w:t>
            </w:r>
          </w:p>
        </w:tc>
        <w:tc>
          <w:tcPr>
            <w:tcW w:type="dxa" w:w="1728"/>
          </w:tcPr>
          <w:p>
            <w:r/>
            <w:r>
              <w:rPr>
                <w:rFonts w:ascii="Calibri" w:hAnsi="Calibri"/>
                <w:color w:val="1A1A2E"/>
                <w:sz w:val="20"/>
              </w:rPr>
              <w:t>$1.00 (expensive, fewer buyers)</w:t>
            </w:r>
          </w:p>
        </w:tc>
        <w:tc>
          <w:tcPr>
            <w:tcW w:type="dxa" w:w="2448"/>
          </w:tcPr>
          <w:p>
            <w:r/>
            <w:r>
              <w:rPr>
                <w:rFonts w:ascii="Calibri" w:hAnsi="Calibri"/>
                <w:color w:val="1A1A2E"/>
                <w:sz w:val="20"/>
              </w:rPr>
              <w:t>Introduces price-demand relationship visually</w:t>
            </w:r>
          </w:p>
        </w:tc>
      </w:tr>
      <w:tr>
        <w:tc>
          <w:tcPr>
            <w:tcW w:type="dxa" w:w="1728"/>
            <w:shd w:fill="F5F5F0"/>
          </w:tcPr>
          <w:p>
            <w:r/>
            <w:r>
              <w:rPr>
                <w:rFonts w:ascii="Calibri" w:hAnsi="Calibri"/>
                <w:color w:val="1A1A2E"/>
                <w:sz w:val="20"/>
              </w:rPr>
              <w:t>Location</w:t>
            </w:r>
          </w:p>
        </w:tc>
        <w:tc>
          <w:tcPr>
            <w:tcW w:type="dxa" w:w="1728"/>
            <w:shd w:fill="F5F5F0"/>
          </w:tcPr>
          <w:p>
            <w:r/>
            <w:r>
              <w:rPr>
                <w:rFonts w:ascii="Calibri" w:hAnsi="Calibri"/>
                <w:color w:val="1A1A2E"/>
                <w:sz w:val="20"/>
              </w:rPr>
              <w:t>Front yard (few walkers)</w:t>
            </w:r>
          </w:p>
        </w:tc>
        <w:tc>
          <w:tcPr>
            <w:tcW w:type="dxa" w:w="1728"/>
            <w:shd w:fill="F5F5F0"/>
          </w:tcPr>
          <w:p>
            <w:r/>
            <w:r>
              <w:rPr>
                <w:rFonts w:ascii="Calibri" w:hAnsi="Calibri"/>
                <w:color w:val="1A1A2E"/>
                <w:sz w:val="20"/>
              </w:rPr>
              <w:t>Park (moderate traffic)</w:t>
            </w:r>
          </w:p>
        </w:tc>
        <w:tc>
          <w:tcPr>
            <w:tcW w:type="dxa" w:w="1728"/>
            <w:shd w:fill="F5F5F0"/>
          </w:tcPr>
          <w:p>
            <w:r/>
            <w:r>
              <w:rPr>
                <w:rFonts w:ascii="Calibri" w:hAnsi="Calibri"/>
                <w:color w:val="1A1A2E"/>
                <w:sz w:val="20"/>
              </w:rPr>
              <w:t>School event (high traffic, $2 table fee)</w:t>
            </w:r>
          </w:p>
        </w:tc>
        <w:tc>
          <w:tcPr>
            <w:tcW w:type="dxa" w:w="2448"/>
            <w:shd w:fill="F5F5F0"/>
          </w:tcPr>
          <w:p>
            <w:r/>
            <w:r>
              <w:rPr>
                <w:rFonts w:ascii="Calibri" w:hAnsi="Calibri"/>
                <w:color w:val="1A1A2E"/>
                <w:sz w:val="20"/>
              </w:rPr>
              <w:t>Location affects customer volume</w:t>
            </w:r>
          </w:p>
        </w:tc>
      </w:tr>
      <w:tr>
        <w:tc>
          <w:tcPr>
            <w:tcW w:type="dxa" w:w="1728"/>
          </w:tcPr>
          <w:p>
            <w:r/>
            <w:r>
              <w:rPr>
                <w:rFonts w:ascii="Calibri" w:hAnsi="Calibri"/>
                <w:color w:val="1A1A2E"/>
                <w:sz w:val="20"/>
              </w:rPr>
              <w:t>Unexpected: Rain starts!</w:t>
            </w:r>
          </w:p>
        </w:tc>
        <w:tc>
          <w:tcPr>
            <w:tcW w:type="dxa" w:w="1728"/>
          </w:tcPr>
          <w:p>
            <w:r/>
            <w:r>
              <w:rPr>
                <w:rFonts w:ascii="Calibri" w:hAnsi="Calibri"/>
                <w:color w:val="1A1A2E"/>
                <w:sz w:val="20"/>
              </w:rPr>
              <w:t>Pack up and go home</w:t>
            </w:r>
          </w:p>
        </w:tc>
        <w:tc>
          <w:tcPr>
            <w:tcW w:type="dxa" w:w="1728"/>
          </w:tcPr>
          <w:p>
            <w:r/>
            <w:r>
              <w:rPr>
                <w:rFonts w:ascii="Calibri" w:hAnsi="Calibri"/>
                <w:color w:val="1A1A2E"/>
                <w:sz w:val="20"/>
              </w:rPr>
              <w:t>Move under a tree, keep selling</w:t>
            </w:r>
          </w:p>
        </w:tc>
        <w:tc>
          <w:tcPr>
            <w:tcW w:type="dxa" w:w="1728"/>
          </w:tcPr>
          <w:p>
            <w:r/>
            <w:r>
              <w:rPr>
                <w:rFonts w:ascii="Calibri" w:hAnsi="Calibri"/>
                <w:color w:val="1A1A2E"/>
                <w:sz w:val="20"/>
              </w:rPr>
              <w:t>Offer "rainy day" half-price sale</w:t>
            </w:r>
          </w:p>
        </w:tc>
        <w:tc>
          <w:tcPr>
            <w:tcW w:type="dxa" w:w="2448"/>
          </w:tcPr>
          <w:p>
            <w:r/>
            <w:r>
              <w:rPr>
                <w:rFonts w:ascii="Calibri" w:hAnsi="Calibri"/>
                <w:color w:val="1A1A2E"/>
                <w:sz w:val="20"/>
              </w:rPr>
              <w:t>Teaches resilience and problem-solving</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"Why do you need to spend money before you can earn money?"</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Real Lemonade Stand (or Bake Sale): Families set up an actual small business for a day. Parent helps child track costs, revenue, and profit using a simple worksheet. Child deposits "profit" into their app Savings Account. Takes photo for family journal.</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answer: "How much did it cost to start? How much did you earn? What's left?" Drawing activity: "Design your own business — what would you sell?" 3-question quiz matching words: revenue, cost, profit.</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Receives the "Family Business Day" guide with printable cost/revenue tracker. Sees child's simulation profit/loss. Suggested follow-up: open a real savings jar.</w:t>
      </w:r>
    </w:p>
    <w:p>
      <w:pPr>
        <w:pStyle w:val="ListBullet"/>
      </w:pPr>
      <w:r>
        <w:rPr>
          <w:rFonts w:ascii="Calibri" w:hAnsi="Calibri"/>
          <w:b/>
          <w:color w:val="1A1A2E"/>
          <w:sz w:val="22"/>
        </w:rPr>
        <w:t xml:space="preserve">Child Portal: </w:t>
      </w:r>
      <w:r>
        <w:rPr>
          <w:rFonts w:ascii="Calibri" w:hAnsi="Calibri"/>
          <w:color w:val="1A1A2E"/>
          <w:sz w:val="22"/>
        </w:rPr>
        <w:t>Runs the Lemonade Stand sim. Virtual earnings added to Savings Account. Unlocks "Young Entrepreneur" badge.</w:t>
      </w:r>
    </w:p>
    <w:p>
      <w:r>
        <w:br w:type="page"/>
      </w:r>
    </w:p>
    <w:p>
      <w:pPr>
        <w:pStyle w:val="Heading2"/>
      </w:pPr>
      <w:r>
        <w:rPr>
          <w:rFonts w:ascii="Calibri" w:hAnsi="Calibri"/>
        </w:rPr>
        <w:t>Simulation K2-03: The Coin Quest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A9D8F"/>
          </w:tcPr>
          <w:p>
            <w:pPr>
              <w:jc w:val="center"/>
            </w:pPr>
            <w:r/>
            <w:r>
              <w:rPr>
                <w:rFonts w:ascii="Calibri" w:hAnsi="Calibri"/>
                <w:b/>
                <w:color w:val="FFFFFF"/>
                <w:sz w:val="18"/>
              </w:rPr>
              <w:t xml:space="preserve">Grade Band: </w:t>
            </w:r>
            <w:r>
              <w:rPr>
                <w:rFonts w:ascii="Calibri" w:hAnsi="Calibri"/>
                <w:color w:val="FFFFFF"/>
                <w:sz w:val="18"/>
              </w:rPr>
              <w:t>K-2</w:t>
            </w:r>
          </w:p>
        </w:tc>
        <w:tc>
          <w:tcPr>
            <w:tcW w:type="dxa" w:w="2351"/>
            <w:shd w:fill="2A9D8F"/>
          </w:tcPr>
          <w:p>
            <w:pPr>
              <w:jc w:val="center"/>
            </w:pPr>
            <w:r/>
            <w:r>
              <w:rPr>
                <w:rFonts w:ascii="Calibri" w:hAnsi="Calibri"/>
                <w:b/>
                <w:color w:val="FFFFFF"/>
                <w:sz w:val="18"/>
              </w:rPr>
              <w:t xml:space="preserve">LDW Phase: </w:t>
            </w:r>
            <w:r>
              <w:rPr>
                <w:rFonts w:ascii="Calibri" w:hAnsi="Calibri"/>
                <w:color w:val="FFFFFF"/>
                <w:sz w:val="18"/>
              </w:rPr>
              <w:t>LIFE</w:t>
            </w:r>
          </w:p>
        </w:tc>
        <w:tc>
          <w:tcPr>
            <w:tcW w:type="dxa" w:w="2351"/>
            <w:shd w:fill="2A9D8F"/>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2A9D8F"/>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Grandma gives Aiden a jar of mixed coins for his birthday. He shakes it — it sounds like a lot! But when he opens it, some coins are big and some are tiny. The big ones aren't always worth more. How much money does he really have?</w:t>
      </w:r>
    </w:p>
    <w:p>
      <w:pPr>
        <w:pStyle w:val="Heading3"/>
      </w:pPr>
      <w:r>
        <w:rPr>
          <w:rFonts w:ascii="Calibri" w:hAnsi="Calibri"/>
          <w:color w:val="2A9D8F"/>
          <w:sz w:val="26"/>
        </w:rPr>
        <w:t>Driving Question</w:t>
      </w:r>
    </w:p>
    <w:p>
      <w:r>
        <w:rPr>
          <w:rFonts w:ascii="Calibri" w:hAnsi="Calibri"/>
          <w:b/>
          <w:i w:val="0"/>
          <w:color w:val="1A1A2E"/>
          <w:sz w:val="22"/>
        </w:rPr>
        <w:t>"Why isn't a bigger coin always worth more money?"</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help Aiden sort and count his coin jar. Interactive coins can be dragged into sorting trays (pennies, nickels, dimes, quarters). A running total updates as coins are sorted. The twist: students discover a dime (small) is worth MORE than a nickel (big), anchoring the phenomenon. After counting, students "visit" three stores where items cost different amounts and they must make exact change. The final store has a toy Aiden wants — can he afford it with what's in the jar?</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Sorting Strategy</w:t>
            </w:r>
          </w:p>
        </w:tc>
        <w:tc>
          <w:tcPr>
            <w:tcW w:type="dxa" w:w="1728"/>
            <w:shd w:fill="F5F5F0"/>
          </w:tcPr>
          <w:p>
            <w:r/>
            <w:r>
              <w:rPr>
                <w:rFonts w:ascii="Calibri" w:hAnsi="Calibri"/>
                <w:color w:val="1A1A2E"/>
                <w:sz w:val="20"/>
              </w:rPr>
              <w:t>Sort by size</w:t>
            </w:r>
          </w:p>
        </w:tc>
        <w:tc>
          <w:tcPr>
            <w:tcW w:type="dxa" w:w="1728"/>
            <w:shd w:fill="F5F5F0"/>
          </w:tcPr>
          <w:p>
            <w:r/>
            <w:r>
              <w:rPr>
                <w:rFonts w:ascii="Calibri" w:hAnsi="Calibri"/>
                <w:color w:val="1A1A2E"/>
                <w:sz w:val="20"/>
              </w:rPr>
              <w:t>Sort by color</w:t>
            </w:r>
          </w:p>
        </w:tc>
        <w:tc>
          <w:tcPr>
            <w:tcW w:type="dxa" w:w="1728"/>
            <w:shd w:fill="F5F5F0"/>
          </w:tcPr>
          <w:p>
            <w:r/>
            <w:r>
              <w:rPr>
                <w:rFonts w:ascii="Calibri" w:hAnsi="Calibri"/>
                <w:color w:val="1A1A2E"/>
                <w:sz w:val="20"/>
              </w:rPr>
              <w:t>Sort by value</w:t>
            </w:r>
          </w:p>
        </w:tc>
        <w:tc>
          <w:tcPr>
            <w:tcW w:type="dxa" w:w="2448"/>
            <w:shd w:fill="F5F5F0"/>
          </w:tcPr>
          <w:p>
            <w:r/>
            <w:r>
              <w:rPr>
                <w:rFonts w:ascii="Calibri" w:hAnsi="Calibri"/>
                <w:color w:val="1A1A2E"/>
                <w:sz w:val="20"/>
              </w:rPr>
              <w:t>Value sorting is most efficient — teaches categorization</w:t>
            </w:r>
          </w:p>
        </w:tc>
      </w:tr>
      <w:tr>
        <w:tc>
          <w:tcPr>
            <w:tcW w:type="dxa" w:w="1728"/>
          </w:tcPr>
          <w:p>
            <w:r/>
            <w:r>
              <w:rPr>
                <w:rFonts w:ascii="Calibri" w:hAnsi="Calibri"/>
                <w:color w:val="1A1A2E"/>
                <w:sz w:val="20"/>
              </w:rPr>
              <w:t>Store 1: Sticker ($0.35)</w:t>
            </w:r>
          </w:p>
        </w:tc>
        <w:tc>
          <w:tcPr>
            <w:tcW w:type="dxa" w:w="1728"/>
          </w:tcPr>
          <w:p>
            <w:r/>
            <w:r>
              <w:rPr>
                <w:rFonts w:ascii="Calibri" w:hAnsi="Calibri"/>
                <w:color w:val="1A1A2E"/>
                <w:sz w:val="20"/>
              </w:rPr>
              <w:t>Pay with quarters + dime</w:t>
            </w:r>
          </w:p>
        </w:tc>
        <w:tc>
          <w:tcPr>
            <w:tcW w:type="dxa" w:w="1728"/>
          </w:tcPr>
          <w:p>
            <w:r/>
            <w:r>
              <w:rPr>
                <w:rFonts w:ascii="Calibri" w:hAnsi="Calibri"/>
                <w:color w:val="1A1A2E"/>
                <w:sz w:val="20"/>
              </w:rPr>
              <w:t>Pay with many nickels</w:t>
            </w:r>
          </w:p>
        </w:tc>
        <w:tc>
          <w:tcPr>
            <w:tcW w:type="dxa" w:w="1728"/>
          </w:tcPr>
          <w:p>
            <w:r/>
            <w:r>
              <w:rPr>
                <w:rFonts w:ascii="Calibri" w:hAnsi="Calibri"/>
                <w:color w:val="1A1A2E"/>
                <w:sz w:val="20"/>
              </w:rPr>
              <w:t>Pay with 35 pennies</w:t>
            </w:r>
          </w:p>
        </w:tc>
        <w:tc>
          <w:tcPr>
            <w:tcW w:type="dxa" w:w="2448"/>
          </w:tcPr>
          <w:p>
            <w:r/>
            <w:r>
              <w:rPr>
                <w:rFonts w:ascii="Calibri" w:hAnsi="Calibri"/>
                <w:color w:val="1A1A2E"/>
                <w:sz w:val="20"/>
              </w:rPr>
              <w:t>All correct — shows multiple paths to same answer</w:t>
            </w:r>
          </w:p>
        </w:tc>
      </w:tr>
      <w:tr>
        <w:tc>
          <w:tcPr>
            <w:tcW w:type="dxa" w:w="1728"/>
            <w:shd w:fill="F5F5F0"/>
          </w:tcPr>
          <w:p>
            <w:r/>
            <w:r>
              <w:rPr>
                <w:rFonts w:ascii="Calibri" w:hAnsi="Calibri"/>
                <w:color w:val="1A1A2E"/>
                <w:sz w:val="20"/>
              </w:rPr>
              <w:t>Store 2: Bookmark ($0.75)</w:t>
            </w:r>
          </w:p>
        </w:tc>
        <w:tc>
          <w:tcPr>
            <w:tcW w:type="dxa" w:w="1728"/>
            <w:shd w:fill="F5F5F0"/>
          </w:tcPr>
          <w:p>
            <w:r/>
            <w:r>
              <w:rPr>
                <w:rFonts w:ascii="Calibri" w:hAnsi="Calibri"/>
                <w:color w:val="1A1A2E"/>
                <w:sz w:val="20"/>
              </w:rPr>
              <w:t>Three quarters</w:t>
            </w:r>
          </w:p>
        </w:tc>
        <w:tc>
          <w:tcPr>
            <w:tcW w:type="dxa" w:w="1728"/>
            <w:shd w:fill="F5F5F0"/>
          </w:tcPr>
          <w:p>
            <w:r/>
            <w:r>
              <w:rPr>
                <w:rFonts w:ascii="Calibri" w:hAnsi="Calibri"/>
                <w:color w:val="1A1A2E"/>
                <w:sz w:val="20"/>
              </w:rPr>
              <w:t>Seven dimes + nickel</w:t>
            </w:r>
          </w:p>
        </w:tc>
        <w:tc>
          <w:tcPr>
            <w:tcW w:type="dxa" w:w="1728"/>
            <w:shd w:fill="F5F5F0"/>
          </w:tcPr>
          <w:p>
            <w:r/>
            <w:r>
              <w:rPr>
                <w:rFonts w:ascii="Calibri" w:hAnsi="Calibri"/>
                <w:color w:val="1A1A2E"/>
                <w:sz w:val="20"/>
              </w:rPr>
              <w:t>Mix of coins</w:t>
            </w:r>
          </w:p>
        </w:tc>
        <w:tc>
          <w:tcPr>
            <w:tcW w:type="dxa" w:w="2448"/>
            <w:shd w:fill="F5F5F0"/>
          </w:tcPr>
          <w:p>
            <w:r/>
            <w:r>
              <w:rPr>
                <w:rFonts w:ascii="Calibri" w:hAnsi="Calibri"/>
                <w:color w:val="1A1A2E"/>
                <w:sz w:val="20"/>
              </w:rPr>
              <w:t>Practices multiple coin combinations</w:t>
            </w:r>
          </w:p>
        </w:tc>
      </w:tr>
      <w:tr>
        <w:tc>
          <w:tcPr>
            <w:tcW w:type="dxa" w:w="1728"/>
          </w:tcPr>
          <w:p>
            <w:r/>
            <w:r>
              <w:rPr>
                <w:rFonts w:ascii="Calibri" w:hAnsi="Calibri"/>
                <w:color w:val="1A1A2E"/>
                <w:sz w:val="20"/>
              </w:rPr>
              <w:t>Store 3: Toy ($2.50)</w:t>
            </w:r>
          </w:p>
        </w:tc>
        <w:tc>
          <w:tcPr>
            <w:tcW w:type="dxa" w:w="1728"/>
          </w:tcPr>
          <w:p>
            <w:r/>
            <w:r>
              <w:rPr>
                <w:rFonts w:ascii="Calibri" w:hAnsi="Calibri"/>
                <w:color w:val="1A1A2E"/>
                <w:sz w:val="20"/>
              </w:rPr>
              <w:t>Can afford — buy it!</w:t>
            </w:r>
          </w:p>
        </w:tc>
        <w:tc>
          <w:tcPr>
            <w:tcW w:type="dxa" w:w="1728"/>
          </w:tcPr>
          <w:p>
            <w:r/>
            <w:r>
              <w:rPr>
                <w:rFonts w:ascii="Calibri" w:hAnsi="Calibri"/>
                <w:color w:val="1A1A2E"/>
                <w:sz w:val="20"/>
              </w:rPr>
              <w:t>Almost enough — save for next time</w:t>
            </w:r>
          </w:p>
        </w:tc>
        <w:tc>
          <w:tcPr>
            <w:tcW w:type="dxa" w:w="1728"/>
          </w:tcPr>
          <w:p>
            <w:r/>
            <w:r>
              <w:rPr>
                <w:rFonts w:ascii="Calibri" w:hAnsi="Calibri"/>
                <w:color w:val="1A1A2E"/>
                <w:sz w:val="20"/>
              </w:rPr>
              <w:t>Buy a cheaper toy + save the rest</w:t>
            </w:r>
          </w:p>
        </w:tc>
        <w:tc>
          <w:tcPr>
            <w:tcW w:type="dxa" w:w="2448"/>
          </w:tcPr>
          <w:p>
            <w:r/>
            <w:r>
              <w:rPr>
                <w:rFonts w:ascii="Calibri" w:hAnsi="Calibri"/>
                <w:color w:val="1A1A2E"/>
                <w:sz w:val="20"/>
              </w:rPr>
              <w:t>Introduces saving vs. spending decision</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"Why isn't a bigger coin always worth more money?"</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Coin Jar Count: Family collects loose change around the house for a week. At week's end, child sorts and counts with parent. Together they decide: spend it, save it, or share it? Take a photo of the sorted coins.</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Interactive coin-counting quiz (6 questions). Students also draw "three things I could do with $5" showing spend, save, and share options.</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Receives printable coin identification cards and the week-long Coin Jar Challenge. Sees child's counting accuracy score.</w:t>
      </w:r>
    </w:p>
    <w:p>
      <w:pPr>
        <w:pStyle w:val="ListBullet"/>
      </w:pPr>
      <w:r>
        <w:rPr>
          <w:rFonts w:ascii="Calibri" w:hAnsi="Calibri"/>
          <w:b/>
          <w:color w:val="1A1A2E"/>
          <w:sz w:val="22"/>
        </w:rPr>
        <w:t xml:space="preserve">Child Portal: </w:t>
      </w:r>
      <w:r>
        <w:rPr>
          <w:rFonts w:ascii="Calibri" w:hAnsi="Calibri"/>
          <w:color w:val="1A1A2E"/>
          <w:sz w:val="22"/>
        </w:rPr>
        <w:t>Coin Quest simulation with drag-and-drop counting. Earns "Money Counter" badge. Coin jar total added to virtual savings.</w:t>
      </w:r>
    </w:p>
    <w:p>
      <w:r>
        <w:br w:type="page"/>
      </w:r>
    </w:p>
    <w:p>
      <w:pPr>
        <w:pStyle w:val="Heading2"/>
      </w:pPr>
      <w:r>
        <w:rPr>
          <w:rFonts w:ascii="Calibri" w:hAnsi="Calibri"/>
        </w:rPr>
        <w:t>Simulation K2-04: The Three Piggy Banks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C9A84C"/>
          </w:tcPr>
          <w:p>
            <w:pPr>
              <w:jc w:val="center"/>
            </w:pPr>
            <w:r/>
            <w:r>
              <w:rPr>
                <w:rFonts w:ascii="Calibri" w:hAnsi="Calibri"/>
                <w:b/>
                <w:color w:val="FFFFFF"/>
                <w:sz w:val="18"/>
              </w:rPr>
              <w:t xml:space="preserve">Grade Band: </w:t>
            </w:r>
            <w:r>
              <w:rPr>
                <w:rFonts w:ascii="Calibri" w:hAnsi="Calibri"/>
                <w:color w:val="FFFFFF"/>
                <w:sz w:val="18"/>
              </w:rPr>
              <w:t>K-2</w:t>
            </w:r>
          </w:p>
        </w:tc>
        <w:tc>
          <w:tcPr>
            <w:tcW w:type="dxa" w:w="2351"/>
            <w:shd w:fill="C9A84C"/>
          </w:tcPr>
          <w:p>
            <w:pPr>
              <w:jc w:val="center"/>
            </w:pPr>
            <w:r/>
            <w:r>
              <w:rPr>
                <w:rFonts w:ascii="Calibri" w:hAnsi="Calibri"/>
                <w:b/>
                <w:color w:val="FFFFFF"/>
                <w:sz w:val="18"/>
              </w:rPr>
              <w:t xml:space="preserve">LDW Phase: </w:t>
            </w:r>
            <w:r>
              <w:rPr>
                <w:rFonts w:ascii="Calibri" w:hAnsi="Calibri"/>
                <w:color w:val="FFFFFF"/>
                <w:sz w:val="18"/>
              </w:rPr>
              <w:t>DREAMS</w:t>
            </w:r>
          </w:p>
        </w:tc>
        <w:tc>
          <w:tcPr>
            <w:tcW w:type="dxa" w:w="2351"/>
            <w:shd w:fill="C9A84C"/>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C9A84C"/>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Sophia gets $3 allowance every week. Her mom gives her three piggy banks labeled "SAVE," "SPEND," and "SHARE." She has to split her money into all three every week. After 4 weeks, she has $12 total — but it's split up in different ways depending on her choices. Which piggy bank strategy helps her reach her dream toy?</w:t>
      </w:r>
    </w:p>
    <w:p>
      <w:pPr>
        <w:pStyle w:val="Heading3"/>
      </w:pPr>
      <w:r>
        <w:rPr>
          <w:rFonts w:ascii="Calibri" w:hAnsi="Calibri"/>
          <w:color w:val="2A9D8F"/>
          <w:sz w:val="26"/>
        </w:rPr>
        <w:t>Driving Question</w:t>
      </w:r>
    </w:p>
    <w:p>
      <w:r>
        <w:rPr>
          <w:rFonts w:ascii="Calibri" w:hAnsi="Calibri"/>
          <w:b/>
          <w:i w:val="0"/>
          <w:color w:val="1A1A2E"/>
          <w:sz w:val="22"/>
        </w:rPr>
        <w:t>"What happens to your money when you split it into Save, Spend, and Share?"</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manage Sophia's weekly $3 allowance across three animated piggy banks over 4 simulated weeks. Each week, they drag dollar bills/coins into SAVE, SPEND, and SHARE banks. The SPEND bank has a "store" where small treats can be bought each week. The SHARE bank fills up and periodically triggers a giving event (donating to the school book drive). The SAVE bank grows toward Sophia's dream toy ($8 art set). Students discover the tradeoff: spending more now means waiting longer for the dream toy.</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Week 1: $3 split</w:t>
            </w:r>
          </w:p>
        </w:tc>
        <w:tc>
          <w:tcPr>
            <w:tcW w:type="dxa" w:w="1728"/>
            <w:shd w:fill="F5F5F0"/>
          </w:tcPr>
          <w:p>
            <w:r/>
            <w:r>
              <w:rPr>
                <w:rFonts w:ascii="Calibri" w:hAnsi="Calibri"/>
                <w:color w:val="1A1A2E"/>
                <w:sz w:val="20"/>
              </w:rPr>
              <w:t>$2 Save, $0.50 Spend, $0.50 Share</w:t>
            </w:r>
          </w:p>
        </w:tc>
        <w:tc>
          <w:tcPr>
            <w:tcW w:type="dxa" w:w="1728"/>
            <w:shd w:fill="F5F5F0"/>
          </w:tcPr>
          <w:p>
            <w:r/>
            <w:r>
              <w:rPr>
                <w:rFonts w:ascii="Calibri" w:hAnsi="Calibri"/>
                <w:color w:val="1A1A2E"/>
                <w:sz w:val="20"/>
              </w:rPr>
              <w:t>$1 each</w:t>
            </w:r>
          </w:p>
        </w:tc>
        <w:tc>
          <w:tcPr>
            <w:tcW w:type="dxa" w:w="1728"/>
            <w:shd w:fill="F5F5F0"/>
          </w:tcPr>
          <w:p>
            <w:r/>
            <w:r>
              <w:rPr>
                <w:rFonts w:ascii="Calibri" w:hAnsi="Calibri"/>
                <w:color w:val="1A1A2E"/>
                <w:sz w:val="20"/>
              </w:rPr>
              <w:t>$0.50 Save, $2 Spend, $0.50 Share</w:t>
            </w:r>
          </w:p>
        </w:tc>
        <w:tc>
          <w:tcPr>
            <w:tcW w:type="dxa" w:w="2448"/>
            <w:shd w:fill="F5F5F0"/>
          </w:tcPr>
          <w:p>
            <w:r/>
            <w:r>
              <w:rPr>
                <w:rFonts w:ascii="Calibri" w:hAnsi="Calibri"/>
                <w:color w:val="1A1A2E"/>
                <w:sz w:val="20"/>
              </w:rPr>
              <w:t>SAVE balance after Week 1 varies: $2, $1, or $0.50</w:t>
            </w:r>
          </w:p>
        </w:tc>
      </w:tr>
      <w:tr>
        <w:tc>
          <w:tcPr>
            <w:tcW w:type="dxa" w:w="1728"/>
          </w:tcPr>
          <w:p>
            <w:r/>
            <w:r>
              <w:rPr>
                <w:rFonts w:ascii="Calibri" w:hAnsi="Calibri"/>
                <w:color w:val="1A1A2E"/>
                <w:sz w:val="20"/>
              </w:rPr>
              <w:t>Week 2: Temptation!</w:t>
            </w:r>
          </w:p>
        </w:tc>
        <w:tc>
          <w:tcPr>
            <w:tcW w:type="dxa" w:w="1728"/>
          </w:tcPr>
          <w:p>
            <w:r/>
            <w:r>
              <w:rPr>
                <w:rFonts w:ascii="Calibri" w:hAnsi="Calibri"/>
                <w:color w:val="1A1A2E"/>
                <w:sz w:val="20"/>
              </w:rPr>
              <w:t>Stick to plan</w:t>
            </w:r>
          </w:p>
        </w:tc>
        <w:tc>
          <w:tcPr>
            <w:tcW w:type="dxa" w:w="1728"/>
          </w:tcPr>
          <w:p>
            <w:r/>
            <w:r>
              <w:rPr>
                <w:rFonts w:ascii="Calibri" w:hAnsi="Calibri"/>
                <w:color w:val="1A1A2E"/>
                <w:sz w:val="20"/>
              </w:rPr>
              <w:t>Best friend has candy — move $1 from Save to Spend</w:t>
            </w:r>
          </w:p>
        </w:tc>
        <w:tc>
          <w:tcPr>
            <w:tcW w:type="dxa" w:w="1728"/>
          </w:tcPr>
          <w:p>
            <w:r/>
            <w:r>
              <w:rPr>
                <w:rFonts w:ascii="Calibri" w:hAnsi="Calibri"/>
                <w:color w:val="1A1A2E"/>
                <w:sz w:val="20"/>
              </w:rPr>
              <w:t>Give extra to Share (class food drive)</w:t>
            </w:r>
          </w:p>
        </w:tc>
        <w:tc>
          <w:tcPr>
            <w:tcW w:type="dxa" w:w="2448"/>
          </w:tcPr>
          <w:p>
            <w:r/>
            <w:r>
              <w:rPr>
                <w:rFonts w:ascii="Calibri" w:hAnsi="Calibri"/>
                <w:color w:val="1A1A2E"/>
                <w:sz w:val="20"/>
              </w:rPr>
              <w:t>Tests discipline — consequences visible in piggy bank totals</w:t>
            </w:r>
          </w:p>
        </w:tc>
      </w:tr>
      <w:tr>
        <w:tc>
          <w:tcPr>
            <w:tcW w:type="dxa" w:w="1728"/>
            <w:shd w:fill="F5F5F0"/>
          </w:tcPr>
          <w:p>
            <w:r/>
            <w:r>
              <w:rPr>
                <w:rFonts w:ascii="Calibri" w:hAnsi="Calibri"/>
                <w:color w:val="1A1A2E"/>
                <w:sz w:val="20"/>
              </w:rPr>
              <w:t>Week 3: Surprise!</w:t>
            </w:r>
          </w:p>
        </w:tc>
        <w:tc>
          <w:tcPr>
            <w:tcW w:type="dxa" w:w="1728"/>
            <w:shd w:fill="F5F5F0"/>
          </w:tcPr>
          <w:p>
            <w:r/>
            <w:r>
              <w:rPr>
                <w:rFonts w:ascii="Calibri" w:hAnsi="Calibri"/>
                <w:color w:val="1A1A2E"/>
                <w:sz w:val="20"/>
              </w:rPr>
              <w:t>Grandma sends $2 — where does it go?</w:t>
            </w:r>
          </w:p>
        </w:tc>
        <w:tc>
          <w:tcPr>
            <w:tcW w:type="dxa" w:w="1728"/>
            <w:shd w:fill="F5F5F0"/>
          </w:tcPr>
          <w:p>
            <w:r/>
            <w:r>
              <w:rPr>
                <w:rFonts w:ascii="Calibri" w:hAnsi="Calibri"/>
                <w:color w:val="1A1A2E"/>
                <w:sz w:val="20"/>
              </w:rPr>
              <w:t>Put it ALL in Save (reach goal faster)</w:t>
            </w:r>
          </w:p>
        </w:tc>
        <w:tc>
          <w:tcPr>
            <w:tcW w:type="dxa" w:w="1728"/>
            <w:shd w:fill="F5F5F0"/>
          </w:tcPr>
          <w:p>
            <w:r/>
            <w:r>
              <w:rPr>
                <w:rFonts w:ascii="Calibri" w:hAnsi="Calibri"/>
                <w:color w:val="1A1A2E"/>
                <w:sz w:val="20"/>
              </w:rPr>
              <w:t>Split it evenly</w:t>
            </w:r>
          </w:p>
        </w:tc>
        <w:tc>
          <w:tcPr>
            <w:tcW w:type="dxa" w:w="2448"/>
            <w:shd w:fill="F5F5F0"/>
          </w:tcPr>
          <w:p>
            <w:r/>
            <w:r>
              <w:rPr>
                <w:rFonts w:ascii="Calibri" w:hAnsi="Calibri"/>
                <w:color w:val="1A1A2E"/>
                <w:sz w:val="20"/>
              </w:rPr>
              <w:t>Windfall decision — tests whether goals change behavior</w:t>
            </w:r>
          </w:p>
        </w:tc>
      </w:tr>
      <w:tr>
        <w:tc>
          <w:tcPr>
            <w:tcW w:type="dxa" w:w="1728"/>
          </w:tcPr>
          <w:p>
            <w:r/>
            <w:r>
              <w:rPr>
                <w:rFonts w:ascii="Calibri" w:hAnsi="Calibri"/>
                <w:color w:val="1A1A2E"/>
                <w:sz w:val="20"/>
              </w:rPr>
              <w:t>Week 4: The Result</w:t>
            </w:r>
          </w:p>
        </w:tc>
        <w:tc>
          <w:tcPr>
            <w:tcW w:type="dxa" w:w="1728"/>
          </w:tcPr>
          <w:p>
            <w:r/>
            <w:r>
              <w:rPr>
                <w:rFonts w:ascii="Calibri" w:hAnsi="Calibri"/>
                <w:color w:val="1A1A2E"/>
                <w:sz w:val="20"/>
              </w:rPr>
              <w:t>Enough saved — buy the art set!</w:t>
            </w:r>
          </w:p>
        </w:tc>
        <w:tc>
          <w:tcPr>
            <w:tcW w:type="dxa" w:w="1728"/>
          </w:tcPr>
          <w:p>
            <w:r/>
            <w:r>
              <w:rPr>
                <w:rFonts w:ascii="Calibri" w:hAnsi="Calibri"/>
                <w:color w:val="1A1A2E"/>
                <w:sz w:val="20"/>
              </w:rPr>
              <w:t>Almost there — 1 more week needed</w:t>
            </w:r>
          </w:p>
        </w:tc>
        <w:tc>
          <w:tcPr>
            <w:tcW w:type="dxa" w:w="1728"/>
          </w:tcPr>
          <w:p>
            <w:r/>
            <w:r>
              <w:rPr>
                <w:rFonts w:ascii="Calibri" w:hAnsi="Calibri"/>
                <w:color w:val="1A1A2E"/>
                <w:sz w:val="20"/>
              </w:rPr>
              <w:t>Spent too much — need 3 more weeks</w:t>
            </w:r>
          </w:p>
        </w:tc>
        <w:tc>
          <w:tcPr>
            <w:tcW w:type="dxa" w:w="2448"/>
          </w:tcPr>
          <w:p>
            <w:r/>
            <w:r>
              <w:rPr>
                <w:rFonts w:ascii="Calibri" w:hAnsi="Calibri"/>
                <w:color w:val="1A1A2E"/>
                <w:sz w:val="20"/>
              </w:rPr>
              <w:t>Visual celebration for savers; gentle encouragement for spenders</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"What happens to your money when you split it into Save, Spend, and Share?"</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Three Jar System: Family sets up 3 real jars (or envelopes) labeled Save, Spend, Share. Child allocates their real allowance or chore earnings each week. Parent photographs the jars weekly. After 4 weeks, family celebrates the SAVE achievement together.</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present their 4-week piggy bank results. Reflection questions: "What was hardest — saving, spending wisely, or sharing?" Drawing: "My dream and how I'll save for it." 3-question quiz on saving vs. spending.</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Receives the Three Jar Setup guide. Weekly prompt to photograph jar progress. Dashboard shows child's simulation allocation pattern over 4 weeks.</w:t>
      </w:r>
    </w:p>
    <w:p>
      <w:pPr>
        <w:pStyle w:val="ListBullet"/>
      </w:pPr>
      <w:r>
        <w:rPr>
          <w:rFonts w:ascii="Calibri" w:hAnsi="Calibri"/>
          <w:b/>
          <w:color w:val="1A1A2E"/>
          <w:sz w:val="22"/>
        </w:rPr>
        <w:t xml:space="preserve">Child Portal: </w:t>
      </w:r>
      <w:r>
        <w:rPr>
          <w:rFonts w:ascii="Calibri" w:hAnsi="Calibri"/>
          <w:color w:val="1A1A2E"/>
          <w:sz w:val="22"/>
        </w:rPr>
        <w:t>Animated piggy bank simulation. SAVE progress bar tracks toward dream toy. Earns "Smart Saver" badge. Virtual allowance system activated.</w:t>
      </w:r>
    </w:p>
    <w:p>
      <w:r>
        <w:br w:type="page"/>
      </w:r>
    </w:p>
    <w:p>
      <w:pPr>
        <w:pStyle w:val="Heading1"/>
      </w:pPr>
      <w:r>
        <w:rPr>
          <w:rFonts w:ascii="Calibri" w:hAnsi="Calibri"/>
          <w:color w:val="0F0F1A"/>
          <w:sz w:val="44"/>
        </w:rPr>
        <w:t>Grade Band: 3-5 (Ages 8-11)</w:t>
      </w:r>
    </w:p>
    <w:p>
      <w:r>
        <w:rPr>
          <w:rFonts w:ascii="Calibri" w:hAnsi="Calibri"/>
          <w:b w:val="0"/>
          <w:i w:val="0"/>
          <w:color w:val="1A1A2E"/>
          <w:sz w:val="22"/>
        </w:rPr>
        <w:t>Upper elementary students are ready for multi-step financial scenarios involving real math, comparison shopping, budgeting with constraints, and introductory economic concepts. Simulations involve 3-way branching, calculators, and visual data dashboards.</w:t>
      </w:r>
    </w:p>
    <w:p/>
    <w:p>
      <w:pPr>
        <w:pStyle w:val="Heading2"/>
      </w:pPr>
      <w:r>
        <w:rPr>
          <w:rFonts w:ascii="Calibri" w:hAnsi="Calibri"/>
        </w:rPr>
        <w:t>Simulation 35-01: HealthMart Foods: The Grocery Challenge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A9D8F"/>
          </w:tcPr>
          <w:p>
            <w:pPr>
              <w:jc w:val="center"/>
            </w:pPr>
            <w:r/>
            <w:r>
              <w:rPr>
                <w:rFonts w:ascii="Calibri" w:hAnsi="Calibri"/>
                <w:b/>
                <w:color w:val="FFFFFF"/>
                <w:sz w:val="18"/>
              </w:rPr>
              <w:t xml:space="preserve">Grade Band: </w:t>
            </w:r>
            <w:r>
              <w:rPr>
                <w:rFonts w:ascii="Calibri" w:hAnsi="Calibri"/>
                <w:color w:val="FFFFFF"/>
                <w:sz w:val="18"/>
              </w:rPr>
              <w:t>3-5</w:t>
            </w:r>
          </w:p>
        </w:tc>
        <w:tc>
          <w:tcPr>
            <w:tcW w:type="dxa" w:w="2351"/>
            <w:shd w:fill="2A9D8F"/>
          </w:tcPr>
          <w:p>
            <w:pPr>
              <w:jc w:val="center"/>
            </w:pPr>
            <w:r/>
            <w:r>
              <w:rPr>
                <w:rFonts w:ascii="Calibri" w:hAnsi="Calibri"/>
                <w:b/>
                <w:color w:val="FFFFFF"/>
                <w:sz w:val="18"/>
              </w:rPr>
              <w:t xml:space="preserve">LDW Phase: </w:t>
            </w:r>
            <w:r>
              <w:rPr>
                <w:rFonts w:ascii="Calibri" w:hAnsi="Calibri"/>
                <w:color w:val="FFFFFF"/>
                <w:sz w:val="18"/>
              </w:rPr>
              <w:t>LIFE</w:t>
            </w:r>
          </w:p>
        </w:tc>
        <w:tc>
          <w:tcPr>
            <w:tcW w:type="dxa" w:w="2351"/>
            <w:shd w:fill="2A9D8F"/>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2A9D8F"/>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Mom sends you to the grocery store with a list and $40. You need to buy green beans, chicken, salad, bread, a drink, fruit, milk, and toilet paper. But every item has 3 versions at different prices — and the cheapest isn't always the best deal. How do you feed your family well without overspending?</w:t>
      </w:r>
    </w:p>
    <w:p>
      <w:pPr>
        <w:pStyle w:val="Heading3"/>
      </w:pPr>
      <w:r>
        <w:rPr>
          <w:rFonts w:ascii="Calibri" w:hAnsi="Calibri"/>
          <w:color w:val="2A9D8F"/>
          <w:sz w:val="26"/>
        </w:rPr>
        <w:t>Driving Question</w:t>
      </w:r>
    </w:p>
    <w:p>
      <w:r>
        <w:rPr>
          <w:rFonts w:ascii="Calibri" w:hAnsi="Calibri"/>
          <w:b/>
          <w:i w:val="0"/>
          <w:color w:val="1A1A2E"/>
          <w:sz w:val="22"/>
        </w:rPr>
        <w:t>"How do you make smart choices when every option has a different price, quality, and trade-off?"</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This is the FLAGSHIP simulation — evolved from Mr. Larry's original nutrition module. Students navigate a virtual HealthMart Foods grocery store. Each aisle presents a product category with 3 options varying in price, prep time, and health score. A running budget tracker, time tracker, and health meter appear at the top of the screen. Students must balance all three. Hidden "coupons" reward exploration. A "sale" event mid-simulation tests impulse buying. The checkout reveals total cost, health grade, and time investment — with Mr. Larry providing commentary on the choices made.</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Green Beans</w:t>
            </w:r>
          </w:p>
        </w:tc>
        <w:tc>
          <w:tcPr>
            <w:tcW w:type="dxa" w:w="1728"/>
            <w:shd w:fill="F5F5F0"/>
          </w:tcPr>
          <w:p>
            <w:r/>
            <w:r>
              <w:rPr>
                <w:rFonts w:ascii="Calibri" w:hAnsi="Calibri"/>
                <w:color w:val="1A1A2E"/>
                <w:sz w:val="20"/>
              </w:rPr>
              <w:t>Fresh ($2.50, 15 min prep, A+)</w:t>
            </w:r>
          </w:p>
        </w:tc>
        <w:tc>
          <w:tcPr>
            <w:tcW w:type="dxa" w:w="1728"/>
            <w:shd w:fill="F5F5F0"/>
          </w:tcPr>
          <w:p>
            <w:r/>
            <w:r>
              <w:rPr>
                <w:rFonts w:ascii="Calibri" w:hAnsi="Calibri"/>
                <w:color w:val="1A1A2E"/>
                <w:sz w:val="20"/>
              </w:rPr>
              <w:t>Frozen ($1.75, 5 min, A)</w:t>
            </w:r>
          </w:p>
        </w:tc>
        <w:tc>
          <w:tcPr>
            <w:tcW w:type="dxa" w:w="1728"/>
            <w:shd w:fill="F5F5F0"/>
          </w:tcPr>
          <w:p>
            <w:r/>
            <w:r>
              <w:rPr>
                <w:rFonts w:ascii="Calibri" w:hAnsi="Calibri"/>
                <w:color w:val="1A1A2E"/>
                <w:sz w:val="20"/>
              </w:rPr>
              <w:t>Canned ($1.00, 3 min, B)</w:t>
            </w:r>
          </w:p>
        </w:tc>
        <w:tc>
          <w:tcPr>
            <w:tcW w:type="dxa" w:w="2448"/>
            <w:shd w:fill="F5F5F0"/>
          </w:tcPr>
          <w:p>
            <w:r/>
            <w:r>
              <w:rPr>
                <w:rFonts w:ascii="Calibri" w:hAnsi="Calibri"/>
                <w:color w:val="1A1A2E"/>
                <w:sz w:val="20"/>
              </w:rPr>
              <w:t>Health vs. price vs. time tradeoff</w:t>
            </w:r>
          </w:p>
        </w:tc>
      </w:tr>
      <w:tr>
        <w:tc>
          <w:tcPr>
            <w:tcW w:type="dxa" w:w="1728"/>
          </w:tcPr>
          <w:p>
            <w:r/>
            <w:r>
              <w:rPr>
                <w:rFonts w:ascii="Calibri" w:hAnsi="Calibri"/>
                <w:color w:val="1A1A2E"/>
                <w:sz w:val="20"/>
              </w:rPr>
              <w:t>Chicken</w:t>
            </w:r>
          </w:p>
        </w:tc>
        <w:tc>
          <w:tcPr>
            <w:tcW w:type="dxa" w:w="1728"/>
          </w:tcPr>
          <w:p>
            <w:r/>
            <w:r>
              <w:rPr>
                <w:rFonts w:ascii="Calibri" w:hAnsi="Calibri"/>
                <w:color w:val="1A1A2E"/>
                <w:sz w:val="20"/>
              </w:rPr>
              <w:t>Whole chicken ($5, 1 hr prep, A+)</w:t>
            </w:r>
          </w:p>
        </w:tc>
        <w:tc>
          <w:tcPr>
            <w:tcW w:type="dxa" w:w="1728"/>
          </w:tcPr>
          <w:p>
            <w:r/>
            <w:r>
              <w:rPr>
                <w:rFonts w:ascii="Calibri" w:hAnsi="Calibri"/>
                <w:color w:val="1A1A2E"/>
                <w:sz w:val="20"/>
              </w:rPr>
              <w:t>Chicken breast ($7, 1 hr, A+)</w:t>
            </w:r>
          </w:p>
        </w:tc>
        <w:tc>
          <w:tcPr>
            <w:tcW w:type="dxa" w:w="1728"/>
          </w:tcPr>
          <w:p>
            <w:r/>
            <w:r>
              <w:rPr>
                <w:rFonts w:ascii="Calibri" w:hAnsi="Calibri"/>
                <w:color w:val="1A1A2E"/>
                <w:sz w:val="20"/>
              </w:rPr>
              <w:t>Pre-made rotisserie ($9, 0 min, A)</w:t>
            </w:r>
          </w:p>
        </w:tc>
        <w:tc>
          <w:tcPr>
            <w:tcW w:type="dxa" w:w="2448"/>
          </w:tcPr>
          <w:p>
            <w:r/>
            <w:r>
              <w:rPr>
                <w:rFonts w:ascii="Calibri" w:hAnsi="Calibri"/>
                <w:color w:val="1A1A2E"/>
                <w:sz w:val="20"/>
              </w:rPr>
              <w:t>Convenience premium introduced</w:t>
            </w:r>
          </w:p>
        </w:tc>
      </w:tr>
      <w:tr>
        <w:tc>
          <w:tcPr>
            <w:tcW w:type="dxa" w:w="1728"/>
            <w:shd w:fill="F5F5F0"/>
          </w:tcPr>
          <w:p>
            <w:r/>
            <w:r>
              <w:rPr>
                <w:rFonts w:ascii="Calibri" w:hAnsi="Calibri"/>
                <w:color w:val="1A1A2E"/>
                <w:sz w:val="20"/>
              </w:rPr>
              <w:t>Bread</w:t>
            </w:r>
          </w:p>
        </w:tc>
        <w:tc>
          <w:tcPr>
            <w:tcW w:type="dxa" w:w="1728"/>
            <w:shd w:fill="F5F5F0"/>
          </w:tcPr>
          <w:p>
            <w:r/>
            <w:r>
              <w:rPr>
                <w:rFonts w:ascii="Calibri" w:hAnsi="Calibri"/>
                <w:color w:val="1A1A2E"/>
                <w:sz w:val="20"/>
              </w:rPr>
              <w:t>Wheat ($3.50, 3 min, A)</w:t>
            </w:r>
          </w:p>
        </w:tc>
        <w:tc>
          <w:tcPr>
            <w:tcW w:type="dxa" w:w="1728"/>
            <w:shd w:fill="F5F5F0"/>
          </w:tcPr>
          <w:p>
            <w:r/>
            <w:r>
              <w:rPr>
                <w:rFonts w:ascii="Calibri" w:hAnsi="Calibri"/>
                <w:color w:val="1A1A2E"/>
                <w:sz w:val="20"/>
              </w:rPr>
              <w:t>White ($2.50, 3 min, B)</w:t>
            </w:r>
          </w:p>
        </w:tc>
        <w:tc>
          <w:tcPr>
            <w:tcW w:type="dxa" w:w="1728"/>
            <w:shd w:fill="F5F5F0"/>
          </w:tcPr>
          <w:p>
            <w:r/>
            <w:r>
              <w:rPr>
                <w:rFonts w:ascii="Calibri" w:hAnsi="Calibri"/>
                <w:color w:val="1A1A2E"/>
                <w:sz w:val="20"/>
              </w:rPr>
              <w:t>Dinner rolls ($2, 0 min, B-)</w:t>
            </w:r>
          </w:p>
        </w:tc>
        <w:tc>
          <w:tcPr>
            <w:tcW w:type="dxa" w:w="2448"/>
            <w:shd w:fill="F5F5F0"/>
          </w:tcPr>
          <w:p>
            <w:r/>
            <w:r>
              <w:rPr>
                <w:rFonts w:ascii="Calibri" w:hAnsi="Calibri"/>
                <w:color w:val="1A1A2E"/>
                <w:sz w:val="20"/>
              </w:rPr>
              <w:t>Health labels and ingredient reading</w:t>
            </w:r>
          </w:p>
        </w:tc>
      </w:tr>
      <w:tr>
        <w:tc>
          <w:tcPr>
            <w:tcW w:type="dxa" w:w="1728"/>
          </w:tcPr>
          <w:p>
            <w:r/>
            <w:r>
              <w:rPr>
                <w:rFonts w:ascii="Calibri" w:hAnsi="Calibri"/>
                <w:color w:val="1A1A2E"/>
                <w:sz w:val="20"/>
              </w:rPr>
              <w:t>SURPRISE: Soda BOGO Sale!</w:t>
            </w:r>
          </w:p>
        </w:tc>
        <w:tc>
          <w:tcPr>
            <w:tcW w:type="dxa" w:w="1728"/>
          </w:tcPr>
          <w:p>
            <w:r/>
            <w:r>
              <w:rPr>
                <w:rFonts w:ascii="Calibri" w:hAnsi="Calibri"/>
                <w:color w:val="1A1A2E"/>
                <w:sz w:val="20"/>
              </w:rPr>
              <w:t>Buy the deal ($4 for 2)</w:t>
            </w:r>
          </w:p>
        </w:tc>
        <w:tc>
          <w:tcPr>
            <w:tcW w:type="dxa" w:w="1728"/>
          </w:tcPr>
          <w:p>
            <w:r/>
            <w:r>
              <w:rPr>
                <w:rFonts w:ascii="Calibri" w:hAnsi="Calibri"/>
                <w:color w:val="1A1A2E"/>
                <w:sz w:val="20"/>
              </w:rPr>
              <w:t>Skip it — buy water ($1)</w:t>
            </w:r>
          </w:p>
        </w:tc>
        <w:tc>
          <w:tcPr>
            <w:tcW w:type="dxa" w:w="1728"/>
          </w:tcPr>
          <w:p>
            <w:r/>
            <w:r>
              <w:rPr>
                <w:rFonts w:ascii="Calibri" w:hAnsi="Calibri"/>
                <w:color w:val="1A1A2E"/>
                <w:sz w:val="20"/>
              </w:rPr>
              <w:t>Buy juice instead ($2.50)</w:t>
            </w:r>
          </w:p>
        </w:tc>
        <w:tc>
          <w:tcPr>
            <w:tcW w:type="dxa" w:w="2448"/>
          </w:tcPr>
          <w:p>
            <w:r/>
            <w:r>
              <w:rPr>
                <w:rFonts w:ascii="Calibri" w:hAnsi="Calibri"/>
                <w:color w:val="1A1A2E"/>
                <w:sz w:val="20"/>
              </w:rPr>
              <w:t>Impulse buying vs. sticking to list</w:t>
            </w:r>
          </w:p>
        </w:tc>
      </w:tr>
      <w:tr>
        <w:tc>
          <w:tcPr>
            <w:tcW w:type="dxa" w:w="1728"/>
            <w:shd w:fill="F5F5F0"/>
          </w:tcPr>
          <w:p>
            <w:r/>
            <w:r>
              <w:rPr>
                <w:rFonts w:ascii="Calibri" w:hAnsi="Calibri"/>
                <w:color w:val="1A1A2E"/>
                <w:sz w:val="20"/>
              </w:rPr>
              <w:t>Milk</w:t>
            </w:r>
          </w:p>
        </w:tc>
        <w:tc>
          <w:tcPr>
            <w:tcW w:type="dxa" w:w="1728"/>
            <w:shd w:fill="F5F5F0"/>
          </w:tcPr>
          <w:p>
            <w:r/>
            <w:r>
              <w:rPr>
                <w:rFonts w:ascii="Calibri" w:hAnsi="Calibri"/>
                <w:color w:val="1A1A2E"/>
                <w:sz w:val="20"/>
              </w:rPr>
              <w:t>Non-fat ($3.50, A+)</w:t>
            </w:r>
          </w:p>
        </w:tc>
        <w:tc>
          <w:tcPr>
            <w:tcW w:type="dxa" w:w="1728"/>
            <w:shd w:fill="F5F5F0"/>
          </w:tcPr>
          <w:p>
            <w:r/>
            <w:r>
              <w:rPr>
                <w:rFonts w:ascii="Calibri" w:hAnsi="Calibri"/>
                <w:color w:val="1A1A2E"/>
                <w:sz w:val="20"/>
              </w:rPr>
              <w:t>Low-fat ($3.25, A)</w:t>
            </w:r>
          </w:p>
        </w:tc>
        <w:tc>
          <w:tcPr>
            <w:tcW w:type="dxa" w:w="1728"/>
            <w:shd w:fill="F5F5F0"/>
          </w:tcPr>
          <w:p>
            <w:r/>
            <w:r>
              <w:rPr>
                <w:rFonts w:ascii="Calibri" w:hAnsi="Calibri"/>
                <w:color w:val="1A1A2E"/>
                <w:sz w:val="20"/>
              </w:rPr>
              <w:t>Whole ($3.00, B+)</w:t>
            </w:r>
          </w:p>
        </w:tc>
        <w:tc>
          <w:tcPr>
            <w:tcW w:type="dxa" w:w="2448"/>
            <w:shd w:fill="F5F5F0"/>
          </w:tcPr>
          <w:p>
            <w:r/>
            <w:r>
              <w:rPr>
                <w:rFonts w:ascii="Calibri" w:hAnsi="Calibri"/>
                <w:color w:val="1A1A2E"/>
                <w:sz w:val="20"/>
              </w:rPr>
              <w:t>Nutritional comparison + math</w:t>
            </w:r>
          </w:p>
        </w:tc>
      </w:tr>
      <w:tr>
        <w:tc>
          <w:tcPr>
            <w:tcW w:type="dxa" w:w="1728"/>
          </w:tcPr>
          <w:p>
            <w:r/>
            <w:r>
              <w:rPr>
                <w:rFonts w:ascii="Calibri" w:hAnsi="Calibri"/>
                <w:color w:val="1A1A2E"/>
                <w:sz w:val="20"/>
              </w:rPr>
              <w:t>Checkout</w:t>
            </w:r>
          </w:p>
        </w:tc>
        <w:tc>
          <w:tcPr>
            <w:tcW w:type="dxa" w:w="1728"/>
          </w:tcPr>
          <w:p>
            <w:r/>
            <w:r>
              <w:rPr>
                <w:rFonts w:ascii="Calibri" w:hAnsi="Calibri"/>
                <w:color w:val="1A1A2E"/>
                <w:sz w:val="20"/>
              </w:rPr>
              <w:t>Under budget + healthy</w:t>
            </w:r>
          </w:p>
        </w:tc>
        <w:tc>
          <w:tcPr>
            <w:tcW w:type="dxa" w:w="1728"/>
          </w:tcPr>
          <w:p>
            <w:r/>
            <w:r>
              <w:rPr>
                <w:rFonts w:ascii="Calibri" w:hAnsi="Calibri"/>
                <w:color w:val="1A1A2E"/>
                <w:sz w:val="20"/>
              </w:rPr>
              <w:t>Under budget + unhealthy</w:t>
            </w:r>
          </w:p>
        </w:tc>
        <w:tc>
          <w:tcPr>
            <w:tcW w:type="dxa" w:w="1728"/>
          </w:tcPr>
          <w:p>
            <w:r/>
            <w:r>
              <w:rPr>
                <w:rFonts w:ascii="Calibri" w:hAnsi="Calibri"/>
                <w:color w:val="1A1A2E"/>
                <w:sz w:val="20"/>
              </w:rPr>
              <w:t>Over budget — must remove items</w:t>
            </w:r>
          </w:p>
        </w:tc>
        <w:tc>
          <w:tcPr>
            <w:tcW w:type="dxa" w:w="2448"/>
          </w:tcPr>
          <w:p>
            <w:r/>
            <w:r>
              <w:rPr>
                <w:rFonts w:ascii="Calibri" w:hAnsi="Calibri"/>
                <w:color w:val="1A1A2E"/>
                <w:sz w:val="20"/>
              </w:rPr>
              <w:t>Consequence reflects all prior choices</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"How do you make smart choices when every option has a different price, quality, and trade-off?"</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Real Grocery Trip: Parent gives child $40 (real or budgeted). Child makes the grocery list, comparison shops at a real store, and tracks spending on a worksheet. Family cooks a meal from the purchased items together. Discussion: What surprised you about prices?</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present their grocery receipt (simulated) with analysis: total cost, health grade, time investment. Reflection: "What would you change next time?" Unit price calculation worksheet. 5-question quiz on comparison shopping and opportunity cost.</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Receives the Real Grocery Trip guide with budget worksheet. Sees child's simulation results: budget remaining, health grade, time score. Suggested dinner recipe from child's choices.</w:t>
      </w:r>
    </w:p>
    <w:p>
      <w:pPr>
        <w:pStyle w:val="ListBullet"/>
      </w:pPr>
      <w:r>
        <w:rPr>
          <w:rFonts w:ascii="Calibri" w:hAnsi="Calibri"/>
          <w:b/>
          <w:color w:val="1A1A2E"/>
          <w:sz w:val="22"/>
        </w:rPr>
        <w:t xml:space="preserve">Child Portal: </w:t>
      </w:r>
      <w:r>
        <w:rPr>
          <w:rFonts w:ascii="Calibri" w:hAnsi="Calibri"/>
          <w:color w:val="1A1A2E"/>
          <w:sz w:val="22"/>
        </w:rPr>
        <w:t>Full HealthMart Foods simulation with real-time trackers. Unlocks "Smart Shopper" badge. Can replay for better scores. Leaderboard option for classrooms.</w:t>
      </w:r>
    </w:p>
    <w:p>
      <w:r>
        <w:br w:type="page"/>
      </w:r>
    </w:p>
    <w:p>
      <w:pPr>
        <w:pStyle w:val="Heading2"/>
      </w:pPr>
      <w:r>
        <w:rPr>
          <w:rFonts w:ascii="Calibri" w:hAnsi="Calibri"/>
        </w:rPr>
        <w:t>Simulation 35-02: The Class Trip Fund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C9A84C"/>
          </w:tcPr>
          <w:p>
            <w:pPr>
              <w:jc w:val="center"/>
            </w:pPr>
            <w:r/>
            <w:r>
              <w:rPr>
                <w:rFonts w:ascii="Calibri" w:hAnsi="Calibri"/>
                <w:b/>
                <w:color w:val="FFFFFF"/>
                <w:sz w:val="18"/>
              </w:rPr>
              <w:t xml:space="preserve">Grade Band: </w:t>
            </w:r>
            <w:r>
              <w:rPr>
                <w:rFonts w:ascii="Calibri" w:hAnsi="Calibri"/>
                <w:color w:val="FFFFFF"/>
                <w:sz w:val="18"/>
              </w:rPr>
              <w:t>3-5</w:t>
            </w:r>
          </w:p>
        </w:tc>
        <w:tc>
          <w:tcPr>
            <w:tcW w:type="dxa" w:w="2351"/>
            <w:shd w:fill="C9A84C"/>
          </w:tcPr>
          <w:p>
            <w:pPr>
              <w:jc w:val="center"/>
            </w:pPr>
            <w:r/>
            <w:r>
              <w:rPr>
                <w:rFonts w:ascii="Calibri" w:hAnsi="Calibri"/>
                <w:b/>
                <w:color w:val="FFFFFF"/>
                <w:sz w:val="18"/>
              </w:rPr>
              <w:t xml:space="preserve">LDW Phase: </w:t>
            </w:r>
            <w:r>
              <w:rPr>
                <w:rFonts w:ascii="Calibri" w:hAnsi="Calibri"/>
                <w:color w:val="FFFFFF"/>
                <w:sz w:val="18"/>
              </w:rPr>
              <w:t>DREAMS</w:t>
            </w:r>
          </w:p>
        </w:tc>
        <w:tc>
          <w:tcPr>
            <w:tcW w:type="dxa" w:w="2351"/>
            <w:shd w:fill="C9A84C"/>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C9A84C"/>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Your class wants to go on a field trip to the science museum. It costs $15 per student and there are 25 students. That's $375 total! The school will pay half, but the class needs to raise $187.50. You have 8 weeks. How do you raise the money?</w:t>
      </w:r>
    </w:p>
    <w:p>
      <w:pPr>
        <w:pStyle w:val="Heading3"/>
      </w:pPr>
      <w:r>
        <w:rPr>
          <w:rFonts w:ascii="Calibri" w:hAnsi="Calibri"/>
          <w:color w:val="2A9D8F"/>
          <w:sz w:val="26"/>
        </w:rPr>
        <w:t>Driving Question</w:t>
      </w:r>
    </w:p>
    <w:p>
      <w:r>
        <w:rPr>
          <w:rFonts w:ascii="Calibri" w:hAnsi="Calibri"/>
          <w:b/>
          <w:i w:val="0"/>
          <w:color w:val="1A1A2E"/>
          <w:sz w:val="22"/>
        </w:rPr>
        <w:t>"How do groups work together to reach a big financial goal?"</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manage a class fundraising campaign over 8 simulated weeks (compressed into the simulation). Each week they choose a fundraising strategy (bake sale, car wash, read-a-thon, etc.), allocate volunteer time, and deal with unexpected events (rain cancels the car wash, a parent donates $50, the bake sale ingredient cost is higher than expected). A thermometer-style progress bar tracks funds toward $187.50. Students learn about revenue vs. expenses, teamwork, and contingency planning.</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Week 1-2: Strategy</w:t>
            </w:r>
          </w:p>
        </w:tc>
        <w:tc>
          <w:tcPr>
            <w:tcW w:type="dxa" w:w="1728"/>
            <w:shd w:fill="F5F5F0"/>
          </w:tcPr>
          <w:p>
            <w:r/>
            <w:r>
              <w:rPr>
                <w:rFonts w:ascii="Calibri" w:hAnsi="Calibri"/>
                <w:color w:val="1A1A2E"/>
                <w:sz w:val="20"/>
              </w:rPr>
              <w:t>Bake sale ($80 revenue, $25 cost)</w:t>
            </w:r>
          </w:p>
        </w:tc>
        <w:tc>
          <w:tcPr>
            <w:tcW w:type="dxa" w:w="1728"/>
            <w:shd w:fill="F5F5F0"/>
          </w:tcPr>
          <w:p>
            <w:r/>
            <w:r>
              <w:rPr>
                <w:rFonts w:ascii="Calibri" w:hAnsi="Calibri"/>
                <w:color w:val="1A1A2E"/>
                <w:sz w:val="20"/>
              </w:rPr>
              <w:t>Car wash ($60 revenue, $10 cost)</w:t>
            </w:r>
          </w:p>
        </w:tc>
        <w:tc>
          <w:tcPr>
            <w:tcW w:type="dxa" w:w="1728"/>
            <w:shd w:fill="F5F5F0"/>
          </w:tcPr>
          <w:p>
            <w:r/>
            <w:r>
              <w:rPr>
                <w:rFonts w:ascii="Calibri" w:hAnsi="Calibri"/>
                <w:color w:val="1A1A2E"/>
                <w:sz w:val="20"/>
              </w:rPr>
              <w:t>Read-a-thon (pledges: $50-120, no cost)</w:t>
            </w:r>
          </w:p>
        </w:tc>
        <w:tc>
          <w:tcPr>
            <w:tcW w:type="dxa" w:w="2448"/>
            <w:shd w:fill="F5F5F0"/>
          </w:tcPr>
          <w:p>
            <w:r/>
            <w:r>
              <w:rPr>
                <w:rFonts w:ascii="Calibri" w:hAnsi="Calibri"/>
                <w:color w:val="1A1A2E"/>
                <w:sz w:val="20"/>
              </w:rPr>
              <w:t>Each has different risk/reward profile</w:t>
            </w:r>
          </w:p>
        </w:tc>
      </w:tr>
      <w:tr>
        <w:tc>
          <w:tcPr>
            <w:tcW w:type="dxa" w:w="1728"/>
          </w:tcPr>
          <w:p>
            <w:r/>
            <w:r>
              <w:rPr>
                <w:rFonts w:ascii="Calibri" w:hAnsi="Calibri"/>
                <w:color w:val="1A1A2E"/>
                <w:sz w:val="20"/>
              </w:rPr>
              <w:t>Week 3: Setback!</w:t>
            </w:r>
          </w:p>
        </w:tc>
        <w:tc>
          <w:tcPr>
            <w:tcW w:type="dxa" w:w="1728"/>
          </w:tcPr>
          <w:p>
            <w:r/>
            <w:r>
              <w:rPr>
                <w:rFonts w:ascii="Calibri" w:hAnsi="Calibri"/>
                <w:color w:val="1A1A2E"/>
                <w:sz w:val="20"/>
              </w:rPr>
              <w:t>Reschedule to next week</w:t>
            </w:r>
          </w:p>
        </w:tc>
        <w:tc>
          <w:tcPr>
            <w:tcW w:type="dxa" w:w="1728"/>
          </w:tcPr>
          <w:p>
            <w:r/>
            <w:r>
              <w:rPr>
                <w:rFonts w:ascii="Calibri" w:hAnsi="Calibri"/>
                <w:color w:val="1A1A2E"/>
                <w:sz w:val="20"/>
              </w:rPr>
              <w:t>Switch to indoor alternative</w:t>
            </w:r>
          </w:p>
        </w:tc>
        <w:tc>
          <w:tcPr>
            <w:tcW w:type="dxa" w:w="1728"/>
          </w:tcPr>
          <w:p>
            <w:r/>
            <w:r>
              <w:rPr>
                <w:rFonts w:ascii="Calibri" w:hAnsi="Calibri"/>
                <w:color w:val="1A1A2E"/>
                <w:sz w:val="20"/>
              </w:rPr>
              <w:t>Move to online pledge drive</w:t>
            </w:r>
          </w:p>
        </w:tc>
        <w:tc>
          <w:tcPr>
            <w:tcW w:type="dxa" w:w="2448"/>
          </w:tcPr>
          <w:p>
            <w:r/>
            <w:r>
              <w:rPr>
                <w:rFonts w:ascii="Calibri" w:hAnsi="Calibri"/>
                <w:color w:val="1A1A2E"/>
                <w:sz w:val="20"/>
              </w:rPr>
              <w:t>Teaches resilience and flexibility</w:t>
            </w:r>
          </w:p>
        </w:tc>
      </w:tr>
      <w:tr>
        <w:tc>
          <w:tcPr>
            <w:tcW w:type="dxa" w:w="1728"/>
            <w:shd w:fill="F5F5F0"/>
          </w:tcPr>
          <w:p>
            <w:r/>
            <w:r>
              <w:rPr>
                <w:rFonts w:ascii="Calibri" w:hAnsi="Calibri"/>
                <w:color w:val="1A1A2E"/>
                <w:sz w:val="20"/>
              </w:rPr>
              <w:t>Week 5: Windfall</w:t>
            </w:r>
          </w:p>
        </w:tc>
        <w:tc>
          <w:tcPr>
            <w:tcW w:type="dxa" w:w="1728"/>
            <w:shd w:fill="F5F5F0"/>
          </w:tcPr>
          <w:p>
            <w:r/>
            <w:r>
              <w:rPr>
                <w:rFonts w:ascii="Calibri" w:hAnsi="Calibri"/>
                <w:color w:val="1A1A2E"/>
                <w:sz w:val="20"/>
              </w:rPr>
              <w:t>Parent donates $50 — Put it all toward trip</w:t>
            </w:r>
          </w:p>
        </w:tc>
        <w:tc>
          <w:tcPr>
            <w:tcW w:type="dxa" w:w="1728"/>
            <w:shd w:fill="F5F5F0"/>
          </w:tcPr>
          <w:p>
            <w:r/>
            <w:r>
              <w:rPr>
                <w:rFonts w:ascii="Calibri" w:hAnsi="Calibri"/>
                <w:color w:val="1A1A2E"/>
                <w:sz w:val="20"/>
              </w:rPr>
              <w:t>Use $20 to fund a second fundraiser</w:t>
            </w:r>
          </w:p>
        </w:tc>
        <w:tc>
          <w:tcPr>
            <w:tcW w:type="dxa" w:w="1728"/>
            <w:shd w:fill="F5F5F0"/>
          </w:tcPr>
          <w:p>
            <w:r/>
            <w:r>
              <w:rPr>
                <w:rFonts w:ascii="Calibri" w:hAnsi="Calibri"/>
                <w:color w:val="1A1A2E"/>
                <w:sz w:val="20"/>
              </w:rPr>
              <w:t>Save it as emergency buffer</w:t>
            </w:r>
          </w:p>
        </w:tc>
        <w:tc>
          <w:tcPr>
            <w:tcW w:type="dxa" w:w="2448"/>
            <w:shd w:fill="F5F5F0"/>
          </w:tcPr>
          <w:p>
            <w:r/>
            <w:r>
              <w:rPr>
                <w:rFonts w:ascii="Calibri" w:hAnsi="Calibri"/>
                <w:color w:val="1A1A2E"/>
                <w:sz w:val="20"/>
              </w:rPr>
              <w:t>Windfall management</w:t>
            </w:r>
          </w:p>
        </w:tc>
      </w:tr>
      <w:tr>
        <w:tc>
          <w:tcPr>
            <w:tcW w:type="dxa" w:w="1728"/>
          </w:tcPr>
          <w:p>
            <w:r/>
            <w:r>
              <w:rPr>
                <w:rFonts w:ascii="Calibri" w:hAnsi="Calibri"/>
                <w:color w:val="1A1A2E"/>
                <w:sz w:val="20"/>
              </w:rPr>
              <w:t>Week 7: Almost there!</w:t>
            </w:r>
          </w:p>
        </w:tc>
        <w:tc>
          <w:tcPr>
            <w:tcW w:type="dxa" w:w="1728"/>
          </w:tcPr>
          <w:p>
            <w:r/>
            <w:r>
              <w:rPr>
                <w:rFonts w:ascii="Calibri" w:hAnsi="Calibri"/>
                <w:color w:val="1A1A2E"/>
                <w:sz w:val="20"/>
              </w:rPr>
              <w:t>Short by $30 — One big push (extra bake sale)</w:t>
            </w:r>
          </w:p>
        </w:tc>
        <w:tc>
          <w:tcPr>
            <w:tcW w:type="dxa" w:w="1728"/>
          </w:tcPr>
          <w:p>
            <w:r/>
            <w:r>
              <w:rPr>
                <w:rFonts w:ascii="Calibri" w:hAnsi="Calibri"/>
                <w:color w:val="1A1A2E"/>
                <w:sz w:val="20"/>
              </w:rPr>
              <w:t>Ask each student for $1.50</w:t>
            </w:r>
          </w:p>
        </w:tc>
        <w:tc>
          <w:tcPr>
            <w:tcW w:type="dxa" w:w="1728"/>
          </w:tcPr>
          <w:p>
            <w:r/>
            <w:r>
              <w:rPr>
                <w:rFonts w:ascii="Calibri" w:hAnsi="Calibri"/>
                <w:color w:val="1A1A2E"/>
                <w:sz w:val="20"/>
              </w:rPr>
              <w:t>Write to local business for sponsorship</w:t>
            </w:r>
          </w:p>
        </w:tc>
        <w:tc>
          <w:tcPr>
            <w:tcW w:type="dxa" w:w="2448"/>
          </w:tcPr>
          <w:p>
            <w:r/>
            <w:r>
              <w:rPr>
                <w:rFonts w:ascii="Calibri" w:hAnsi="Calibri"/>
                <w:color w:val="1A1A2E"/>
                <w:sz w:val="20"/>
              </w:rPr>
              <w:t>Multiple solutions to same problem</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"How do groups work together to reach a big financial goal?"</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Family Fundraising Brainstorm: Together, identify a family financial goal (new game, day trip, etc.). Create a plan to save toward it in 4 weeks using a thermometer chart on the fridge. Child proposes ways to earn extra (chores, lemonade stand, etc.).</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present their fundraising plan with a budget breakdown: revenue, costs, profit per event. Reflection: "What was your most successful strategy? What would you do differently?" Math worksheet: calculating percentages of goal reached.</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Receives the Family Goal Thermometer template. Sees child's fundraising simulation results. Weekly prompt: "How much closer are you to your family goal?"</w:t>
      </w:r>
    </w:p>
    <w:p>
      <w:pPr>
        <w:pStyle w:val="ListBullet"/>
      </w:pPr>
      <w:r>
        <w:rPr>
          <w:rFonts w:ascii="Calibri" w:hAnsi="Calibri"/>
          <w:b/>
          <w:color w:val="1A1A2E"/>
          <w:sz w:val="22"/>
        </w:rPr>
        <w:t xml:space="preserve">Child Portal: </w:t>
      </w:r>
      <w:r>
        <w:rPr>
          <w:rFonts w:ascii="Calibri" w:hAnsi="Calibri"/>
          <w:color w:val="1A1A2E"/>
          <w:sz w:val="22"/>
        </w:rPr>
        <w:t>Fundraising simulation with week-by-week decisions. Progress thermometer. Earns "Goal Getter" badge. Can share results with classmates.</w:t>
      </w:r>
    </w:p>
    <w:p>
      <w:r>
        <w:br w:type="page"/>
      </w:r>
    </w:p>
    <w:p>
      <w:pPr>
        <w:pStyle w:val="Heading2"/>
      </w:pPr>
      <w:r>
        <w:rPr>
          <w:rFonts w:ascii="Calibri" w:hAnsi="Calibri"/>
        </w:rPr>
        <w:t>Simulation 35-03: Paycheck Payday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A9D8F"/>
          </w:tcPr>
          <w:p>
            <w:pPr>
              <w:jc w:val="center"/>
            </w:pPr>
            <w:r/>
            <w:r>
              <w:rPr>
                <w:rFonts w:ascii="Calibri" w:hAnsi="Calibri"/>
                <w:b/>
                <w:color w:val="FFFFFF"/>
                <w:sz w:val="18"/>
              </w:rPr>
              <w:t xml:space="preserve">Grade Band: </w:t>
            </w:r>
            <w:r>
              <w:rPr>
                <w:rFonts w:ascii="Calibri" w:hAnsi="Calibri"/>
                <w:color w:val="FFFFFF"/>
                <w:sz w:val="18"/>
              </w:rPr>
              <w:t>3-5</w:t>
            </w:r>
          </w:p>
        </w:tc>
        <w:tc>
          <w:tcPr>
            <w:tcW w:type="dxa" w:w="2351"/>
            <w:shd w:fill="2A9D8F"/>
          </w:tcPr>
          <w:p>
            <w:pPr>
              <w:jc w:val="center"/>
            </w:pPr>
            <w:r/>
            <w:r>
              <w:rPr>
                <w:rFonts w:ascii="Calibri" w:hAnsi="Calibri"/>
                <w:b/>
                <w:color w:val="FFFFFF"/>
                <w:sz w:val="18"/>
              </w:rPr>
              <w:t xml:space="preserve">LDW Phase: </w:t>
            </w:r>
            <w:r>
              <w:rPr>
                <w:rFonts w:ascii="Calibri" w:hAnsi="Calibri"/>
                <w:color w:val="FFFFFF"/>
                <w:sz w:val="18"/>
              </w:rPr>
              <w:t>LIFE</w:t>
            </w:r>
          </w:p>
        </w:tc>
        <w:tc>
          <w:tcPr>
            <w:tcW w:type="dxa" w:w="2351"/>
            <w:shd w:fill="2A9D8F"/>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2A9D8F"/>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Marcus just got his first "paycheck" from his weekly chores: $25. But wait — Mom says he owes $2.50 for the snack she bought him at the store (a "tax"), and $1.00 goes to the family emergency jar. His paycheck was $25, but he only has $21.50 to keep. Why do people get less money than they earn?</w:t>
      </w:r>
    </w:p>
    <w:p>
      <w:pPr>
        <w:pStyle w:val="Heading3"/>
      </w:pPr>
      <w:r>
        <w:rPr>
          <w:rFonts w:ascii="Calibri" w:hAnsi="Calibri"/>
          <w:color w:val="2A9D8F"/>
          <w:sz w:val="26"/>
        </w:rPr>
        <w:t>Driving Question</w:t>
      </w:r>
    </w:p>
    <w:p>
      <w:r>
        <w:rPr>
          <w:rFonts w:ascii="Calibri" w:hAnsi="Calibri"/>
          <w:b/>
          <w:i w:val="0"/>
          <w:color w:val="1A1A2E"/>
          <w:sz w:val="22"/>
        </w:rPr>
        <w:t>"Why is the money you take home different from the money you earned?"</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receive a simulated weekly paycheck from their app-based chore system. The simulation walks them through the anatomy of a paycheck: gross pay, deductions (simplified as "community tax" and "family fund"), and net pay. Then students must budget their net pay across categories: save, spend, share, and a new category — "bills" (they owe for their share of the family streaming service: $2/week). A visual paycheck stub is generated that they can print and keep.</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Gross Pay: $25</w:t>
            </w:r>
          </w:p>
        </w:tc>
        <w:tc>
          <w:tcPr>
            <w:tcW w:type="dxa" w:w="1728"/>
            <w:shd w:fill="F5F5F0"/>
          </w:tcPr>
          <w:p>
            <w:r/>
            <w:r>
              <w:rPr>
                <w:rFonts w:ascii="Calibri" w:hAnsi="Calibri"/>
                <w:color w:val="1A1A2E"/>
                <w:sz w:val="20"/>
              </w:rPr>
              <w:t>Accept and continue</w:t>
            </w:r>
          </w:p>
        </w:tc>
        <w:tc>
          <w:tcPr>
            <w:tcW w:type="dxa" w:w="1728"/>
            <w:shd w:fill="F5F5F0"/>
          </w:tcPr>
          <w:p>
            <w:r/>
            <w:r>
              <w:rPr>
                <w:rFonts w:ascii="Calibri" w:hAnsi="Calibri"/>
                <w:color w:val="1A1A2E"/>
                <w:sz w:val="20"/>
              </w:rPr>
              <w:t>Ask: Why is this amount?</w:t>
            </w:r>
          </w:p>
        </w:tc>
        <w:tc>
          <w:tcPr>
            <w:tcW w:type="dxa" w:w="1728"/>
            <w:shd w:fill="F5F5F0"/>
          </w:tcPr>
          <w:p>
            <w:r/>
            <w:r>
              <w:rPr>
                <w:rFonts w:ascii="Calibri" w:hAnsi="Calibri"/>
                <w:color w:val="1A1A2E"/>
                <w:sz w:val="20"/>
              </w:rPr>
              <w:t>—</w:t>
            </w:r>
          </w:p>
        </w:tc>
        <w:tc>
          <w:tcPr>
            <w:tcW w:type="dxa" w:w="2448"/>
            <w:shd w:fill="F5F5F0"/>
          </w:tcPr>
          <w:p>
            <w:r/>
            <w:r>
              <w:rPr>
                <w:rFonts w:ascii="Calibri" w:hAnsi="Calibri"/>
                <w:color w:val="1A1A2E"/>
                <w:sz w:val="20"/>
              </w:rPr>
              <w:t>Curious students get a mini-lesson on how pay is determined</w:t>
            </w:r>
          </w:p>
        </w:tc>
      </w:tr>
      <w:tr>
        <w:tc>
          <w:tcPr>
            <w:tcW w:type="dxa" w:w="1728"/>
          </w:tcPr>
          <w:p>
            <w:r/>
            <w:r>
              <w:rPr>
                <w:rFonts w:ascii="Calibri" w:hAnsi="Calibri"/>
                <w:color w:val="1A1A2E"/>
                <w:sz w:val="20"/>
              </w:rPr>
              <w:t>Deductions Revealed</w:t>
            </w:r>
          </w:p>
        </w:tc>
        <w:tc>
          <w:tcPr>
            <w:tcW w:type="dxa" w:w="1728"/>
          </w:tcPr>
          <w:p>
            <w:r/>
            <w:r>
              <w:rPr>
                <w:rFonts w:ascii="Calibri" w:hAnsi="Calibri"/>
                <w:color w:val="1A1A2E"/>
                <w:sz w:val="20"/>
              </w:rPr>
              <w:t>$2.50 community tax + $1 family fund — Student reacts: unfair!</w:t>
            </w:r>
          </w:p>
        </w:tc>
        <w:tc>
          <w:tcPr>
            <w:tcW w:type="dxa" w:w="1728"/>
          </w:tcPr>
          <w:p>
            <w:r/>
            <w:r>
              <w:rPr>
                <w:rFonts w:ascii="Calibri" w:hAnsi="Calibri"/>
                <w:color w:val="1A1A2E"/>
                <w:sz w:val="20"/>
              </w:rPr>
              <w:t>Student reacts: I understand</w:t>
            </w:r>
          </w:p>
        </w:tc>
        <w:tc>
          <w:tcPr>
            <w:tcW w:type="dxa" w:w="1728"/>
          </w:tcPr>
          <w:p>
            <w:r/>
            <w:r>
              <w:rPr>
                <w:rFonts w:ascii="Calibri" w:hAnsi="Calibri"/>
                <w:color w:val="1A1A2E"/>
                <w:sz w:val="20"/>
              </w:rPr>
              <w:t>—</w:t>
            </w:r>
          </w:p>
        </w:tc>
        <w:tc>
          <w:tcPr>
            <w:tcW w:type="dxa" w:w="2448"/>
          </w:tcPr>
          <w:p>
            <w:r/>
            <w:r>
              <w:rPr>
                <w:rFonts w:ascii="Calibri" w:hAnsi="Calibri"/>
                <w:color w:val="1A1A2E"/>
                <w:sz w:val="20"/>
              </w:rPr>
              <w:t>Mr. Larry explains: taxes fund shared resources</w:t>
            </w:r>
          </w:p>
        </w:tc>
      </w:tr>
      <w:tr>
        <w:tc>
          <w:tcPr>
            <w:tcW w:type="dxa" w:w="1728"/>
            <w:shd w:fill="F5F5F0"/>
          </w:tcPr>
          <w:p>
            <w:r/>
            <w:r>
              <w:rPr>
                <w:rFonts w:ascii="Calibri" w:hAnsi="Calibri"/>
                <w:color w:val="1A1A2E"/>
                <w:sz w:val="20"/>
              </w:rPr>
              <w:t>Net Pay: $21.50</w:t>
            </w:r>
          </w:p>
        </w:tc>
        <w:tc>
          <w:tcPr>
            <w:tcW w:type="dxa" w:w="1728"/>
            <w:shd w:fill="F5F5F0"/>
          </w:tcPr>
          <w:p>
            <w:r/>
            <w:r>
              <w:rPr>
                <w:rFonts w:ascii="Calibri" w:hAnsi="Calibri"/>
                <w:color w:val="1A1A2E"/>
                <w:sz w:val="20"/>
              </w:rPr>
              <w:t>Budget it carefully</w:t>
            </w:r>
          </w:p>
        </w:tc>
        <w:tc>
          <w:tcPr>
            <w:tcW w:type="dxa" w:w="1728"/>
            <w:shd w:fill="F5F5F0"/>
          </w:tcPr>
          <w:p>
            <w:r/>
            <w:r>
              <w:rPr>
                <w:rFonts w:ascii="Calibri" w:hAnsi="Calibri"/>
                <w:color w:val="1A1A2E"/>
                <w:sz w:val="20"/>
              </w:rPr>
              <w:t>Spend it all at once</w:t>
            </w:r>
          </w:p>
        </w:tc>
        <w:tc>
          <w:tcPr>
            <w:tcW w:type="dxa" w:w="1728"/>
            <w:shd w:fill="F5F5F0"/>
          </w:tcPr>
          <w:p>
            <w:r/>
            <w:r>
              <w:rPr>
                <w:rFonts w:ascii="Calibri" w:hAnsi="Calibri"/>
                <w:color w:val="1A1A2E"/>
                <w:sz w:val="20"/>
              </w:rPr>
              <w:t>Save everything</w:t>
            </w:r>
          </w:p>
        </w:tc>
        <w:tc>
          <w:tcPr>
            <w:tcW w:type="dxa" w:w="2448"/>
            <w:shd w:fill="F5F5F0"/>
          </w:tcPr>
          <w:p>
            <w:r/>
            <w:r>
              <w:rPr>
                <w:rFonts w:ascii="Calibri" w:hAnsi="Calibri"/>
                <w:color w:val="1A1A2E"/>
                <w:sz w:val="20"/>
              </w:rPr>
              <w:t>Different outcomes shown after 4 weeks of each strategy</w:t>
            </w:r>
          </w:p>
        </w:tc>
      </w:tr>
      <w:tr>
        <w:tc>
          <w:tcPr>
            <w:tcW w:type="dxa" w:w="1728"/>
          </w:tcPr>
          <w:p>
            <w:r/>
            <w:r>
              <w:rPr>
                <w:rFonts w:ascii="Calibri" w:hAnsi="Calibri"/>
                <w:color w:val="1A1A2E"/>
                <w:sz w:val="20"/>
              </w:rPr>
              <w:t>Bill Arrives: Streaming $2</w:t>
            </w:r>
          </w:p>
        </w:tc>
        <w:tc>
          <w:tcPr>
            <w:tcW w:type="dxa" w:w="1728"/>
          </w:tcPr>
          <w:p>
            <w:r/>
            <w:r>
              <w:rPr>
                <w:rFonts w:ascii="Calibri" w:hAnsi="Calibri"/>
                <w:color w:val="1A1A2E"/>
                <w:sz w:val="20"/>
              </w:rPr>
              <w:t>Pay it from Spend</w:t>
            </w:r>
          </w:p>
        </w:tc>
        <w:tc>
          <w:tcPr>
            <w:tcW w:type="dxa" w:w="1728"/>
          </w:tcPr>
          <w:p>
            <w:r/>
            <w:r>
              <w:rPr>
                <w:rFonts w:ascii="Calibri" w:hAnsi="Calibri"/>
                <w:color w:val="1A1A2E"/>
                <w:sz w:val="20"/>
              </w:rPr>
              <w:t>Oops — already spent everything</w:t>
            </w:r>
          </w:p>
        </w:tc>
        <w:tc>
          <w:tcPr>
            <w:tcW w:type="dxa" w:w="1728"/>
          </w:tcPr>
          <w:p>
            <w:r/>
            <w:r>
              <w:rPr>
                <w:rFonts w:ascii="Calibri" w:hAnsi="Calibri"/>
                <w:color w:val="1A1A2E"/>
                <w:sz w:val="20"/>
              </w:rPr>
              <w:t>Had it planned — pays easily</w:t>
            </w:r>
          </w:p>
        </w:tc>
        <w:tc>
          <w:tcPr>
            <w:tcW w:type="dxa" w:w="2448"/>
          </w:tcPr>
          <w:p>
            <w:r/>
            <w:r>
              <w:rPr>
                <w:rFonts w:ascii="Calibri" w:hAnsi="Calibri"/>
                <w:color w:val="1A1A2E"/>
                <w:sz w:val="20"/>
              </w:rPr>
              <w:t>Teaches fixed expenses must come first</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"Why is the money you take home different from the money you earned?"</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My First Real Budget: Parent shares a simplified version of a real household bill (electric, groceries, or streaming). Child creates a budget for their allowance that includes a "bill" payment. Discussion: What are our family's biggest expenses?</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annotate a blank paycheck stub with correct labels. Budget creation exercise: given $20 net pay, allocate across Save, Spend, Share, and Bills. 5-question quiz on gross vs. net, deductions, and budgeting.</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Receives age-appropriate bill explanation templates. Option to set up a real "family bill" in the chore payroll system (child pays $1-2/week toward a family goal). Sees child's budget allocation.</w:t>
      </w:r>
    </w:p>
    <w:p>
      <w:pPr>
        <w:pStyle w:val="ListBullet"/>
      </w:pPr>
      <w:r>
        <w:rPr>
          <w:rFonts w:ascii="Calibri" w:hAnsi="Calibri"/>
          <w:b/>
          <w:color w:val="1A1A2E"/>
          <w:sz w:val="22"/>
        </w:rPr>
        <w:t xml:space="preserve">Child Portal: </w:t>
      </w:r>
      <w:r>
        <w:rPr>
          <w:rFonts w:ascii="Calibri" w:hAnsi="Calibri"/>
          <w:color w:val="1A1A2E"/>
          <w:sz w:val="22"/>
        </w:rPr>
        <w:t>Paycheck simulator with animated paycheck generation. Budget planner tool. Earns "Budget Boss" badge. Paycheck stub saved to portfolio.</w:t>
      </w:r>
    </w:p>
    <w:p>
      <w:r>
        <w:br w:type="page"/>
      </w:r>
    </w:p>
    <w:p>
      <w:pPr>
        <w:pStyle w:val="Heading2"/>
      </w:pPr>
      <w:r>
        <w:rPr>
          <w:rFonts w:ascii="Calibri" w:hAnsi="Calibri"/>
        </w:rPr>
        <w:t>Simulation 35-04: The Savings Snowball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B5B95"/>
          </w:tcPr>
          <w:p>
            <w:pPr>
              <w:jc w:val="center"/>
            </w:pPr>
            <w:r/>
            <w:r>
              <w:rPr>
                <w:rFonts w:ascii="Calibri" w:hAnsi="Calibri"/>
                <w:b/>
                <w:color w:val="FFFFFF"/>
                <w:sz w:val="18"/>
              </w:rPr>
              <w:t xml:space="preserve">Grade Band: </w:t>
            </w:r>
            <w:r>
              <w:rPr>
                <w:rFonts w:ascii="Calibri" w:hAnsi="Calibri"/>
                <w:color w:val="FFFFFF"/>
                <w:sz w:val="18"/>
              </w:rPr>
              <w:t>3-5</w:t>
            </w:r>
          </w:p>
        </w:tc>
        <w:tc>
          <w:tcPr>
            <w:tcW w:type="dxa" w:w="2351"/>
            <w:shd w:fill="6B5B95"/>
          </w:tcPr>
          <w:p>
            <w:pPr>
              <w:jc w:val="center"/>
            </w:pPr>
            <w:r/>
            <w:r>
              <w:rPr>
                <w:rFonts w:ascii="Calibri" w:hAnsi="Calibri"/>
                <w:b/>
                <w:color w:val="FFFFFF"/>
                <w:sz w:val="18"/>
              </w:rPr>
              <w:t xml:space="preserve">LDW Phase: </w:t>
            </w:r>
            <w:r>
              <w:rPr>
                <w:rFonts w:ascii="Calibri" w:hAnsi="Calibri"/>
                <w:color w:val="FFFFFF"/>
                <w:sz w:val="18"/>
              </w:rPr>
              <w:t>WEALTH</w:t>
            </w:r>
          </w:p>
        </w:tc>
        <w:tc>
          <w:tcPr>
            <w:tcW w:type="dxa" w:w="2351"/>
            <w:shd w:fill="6B5B95"/>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6B5B95"/>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Twin sisters each save $5 per week. Amara puts her money in a jar. Zuri puts hers in a savings account that earns 2% interest every month. After 6 months, Amara has $130. Zuri has $134.50. Zuri got FREE money she never earned. How?</w:t>
      </w:r>
    </w:p>
    <w:p>
      <w:pPr>
        <w:pStyle w:val="Heading3"/>
      </w:pPr>
      <w:r>
        <w:rPr>
          <w:rFonts w:ascii="Calibri" w:hAnsi="Calibri"/>
          <w:color w:val="2A9D8F"/>
          <w:sz w:val="26"/>
        </w:rPr>
        <w:t>Driving Question</w:t>
      </w:r>
    </w:p>
    <w:p>
      <w:r>
        <w:rPr>
          <w:rFonts w:ascii="Calibri" w:hAnsi="Calibri"/>
          <w:b/>
          <w:i w:val="0"/>
          <w:color w:val="1A1A2E"/>
          <w:sz w:val="22"/>
        </w:rPr>
        <w:t>"How does money grow when you're not even touching it?"</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run a side-by-side savings experiment. They set a weekly savings amount and watch two animated accounts grow over 6 simulated months — one as a plain jar (no interest) and one as a savings account (2% monthly). An animated "interest fairy" visits the savings account each month, visually adding bonus coins. Students can adjust their weekly savings amount and see how the gap between jar and account widens over time. A time-lapse slider shows 1 year, 5 years, 10 years.</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Starting Savings Rate</w:t>
            </w:r>
          </w:p>
        </w:tc>
        <w:tc>
          <w:tcPr>
            <w:tcW w:type="dxa" w:w="1728"/>
            <w:shd w:fill="F5F5F0"/>
          </w:tcPr>
          <w:p>
            <w:r/>
            <w:r>
              <w:rPr>
                <w:rFonts w:ascii="Calibri" w:hAnsi="Calibri"/>
                <w:color w:val="1A1A2E"/>
                <w:sz w:val="20"/>
              </w:rPr>
              <w:t>$3/week (conservative)</w:t>
            </w:r>
          </w:p>
        </w:tc>
        <w:tc>
          <w:tcPr>
            <w:tcW w:type="dxa" w:w="1728"/>
            <w:shd w:fill="F5F5F0"/>
          </w:tcPr>
          <w:p>
            <w:r/>
            <w:r>
              <w:rPr>
                <w:rFonts w:ascii="Calibri" w:hAnsi="Calibri"/>
                <w:color w:val="1A1A2E"/>
                <w:sz w:val="20"/>
              </w:rPr>
              <w:t>$5/week (moderate)</w:t>
            </w:r>
          </w:p>
        </w:tc>
        <w:tc>
          <w:tcPr>
            <w:tcW w:type="dxa" w:w="1728"/>
            <w:shd w:fill="F5F5F0"/>
          </w:tcPr>
          <w:p>
            <w:r/>
            <w:r>
              <w:rPr>
                <w:rFonts w:ascii="Calibri" w:hAnsi="Calibri"/>
                <w:color w:val="1A1A2E"/>
                <w:sz w:val="20"/>
              </w:rPr>
              <w:t>$10/week (ambitious)</w:t>
            </w:r>
          </w:p>
        </w:tc>
        <w:tc>
          <w:tcPr>
            <w:tcW w:type="dxa" w:w="2448"/>
            <w:shd w:fill="F5F5F0"/>
          </w:tcPr>
          <w:p>
            <w:r/>
            <w:r>
              <w:rPr>
                <w:rFonts w:ascii="Calibri" w:hAnsi="Calibri"/>
                <w:color w:val="1A1A2E"/>
                <w:sz w:val="20"/>
              </w:rPr>
              <w:t>All three paths show interest effect at different scales</w:t>
            </w:r>
          </w:p>
        </w:tc>
      </w:tr>
      <w:tr>
        <w:tc>
          <w:tcPr>
            <w:tcW w:type="dxa" w:w="1728"/>
          </w:tcPr>
          <w:p>
            <w:r/>
            <w:r>
              <w:rPr>
                <w:rFonts w:ascii="Calibri" w:hAnsi="Calibri"/>
                <w:color w:val="1A1A2E"/>
                <w:sz w:val="20"/>
              </w:rPr>
              <w:t>Month 3: Emergency!</w:t>
            </w:r>
          </w:p>
        </w:tc>
        <w:tc>
          <w:tcPr>
            <w:tcW w:type="dxa" w:w="1728"/>
          </w:tcPr>
          <w:p>
            <w:r/>
            <w:r>
              <w:rPr>
                <w:rFonts w:ascii="Calibri" w:hAnsi="Calibri"/>
                <w:color w:val="1A1A2E"/>
                <w:sz w:val="20"/>
              </w:rPr>
              <w:t>Need $15 for school supplies — Withdraw from jar</w:t>
            </w:r>
          </w:p>
        </w:tc>
        <w:tc>
          <w:tcPr>
            <w:tcW w:type="dxa" w:w="1728"/>
          </w:tcPr>
          <w:p>
            <w:r/>
            <w:r>
              <w:rPr>
                <w:rFonts w:ascii="Calibri" w:hAnsi="Calibri"/>
                <w:color w:val="1A1A2E"/>
                <w:sz w:val="20"/>
              </w:rPr>
              <w:t>Withdraw from savings</w:t>
            </w:r>
          </w:p>
        </w:tc>
        <w:tc>
          <w:tcPr>
            <w:tcW w:type="dxa" w:w="1728"/>
          </w:tcPr>
          <w:p>
            <w:r/>
            <w:r>
              <w:rPr>
                <w:rFonts w:ascii="Calibri" w:hAnsi="Calibri"/>
                <w:color w:val="1A1A2E"/>
                <w:sz w:val="20"/>
              </w:rPr>
              <w:t>Don't withdraw — ask parent for help</w:t>
            </w:r>
          </w:p>
        </w:tc>
        <w:tc>
          <w:tcPr>
            <w:tcW w:type="dxa" w:w="2448"/>
          </w:tcPr>
          <w:p>
            <w:r/>
            <w:r>
              <w:rPr>
                <w:rFonts w:ascii="Calibri" w:hAnsi="Calibri"/>
                <w:color w:val="1A1A2E"/>
                <w:sz w:val="20"/>
              </w:rPr>
              <w:t>Shows impact of withdrawals on compound growth</w:t>
            </w:r>
          </w:p>
        </w:tc>
      </w:tr>
      <w:tr>
        <w:tc>
          <w:tcPr>
            <w:tcW w:type="dxa" w:w="1728"/>
            <w:shd w:fill="F5F5F0"/>
          </w:tcPr>
          <w:p>
            <w:r/>
            <w:r>
              <w:rPr>
                <w:rFonts w:ascii="Calibri" w:hAnsi="Calibri"/>
                <w:color w:val="1A1A2E"/>
                <w:sz w:val="20"/>
              </w:rPr>
              <w:t>Month 4: Interest Rate Offer</w:t>
            </w:r>
          </w:p>
        </w:tc>
        <w:tc>
          <w:tcPr>
            <w:tcW w:type="dxa" w:w="1728"/>
            <w:shd w:fill="F5F5F0"/>
          </w:tcPr>
          <w:p>
            <w:r/>
            <w:r>
              <w:rPr>
                <w:rFonts w:ascii="Calibri" w:hAnsi="Calibri"/>
                <w:color w:val="1A1A2E"/>
                <w:sz w:val="20"/>
              </w:rPr>
              <w:t>Bank offers 3% if you save $10/week — Switch to higher rate</w:t>
            </w:r>
          </w:p>
        </w:tc>
        <w:tc>
          <w:tcPr>
            <w:tcW w:type="dxa" w:w="1728"/>
            <w:shd w:fill="F5F5F0"/>
          </w:tcPr>
          <w:p>
            <w:r/>
            <w:r>
              <w:rPr>
                <w:rFonts w:ascii="Calibri" w:hAnsi="Calibri"/>
                <w:color w:val="1A1A2E"/>
                <w:sz w:val="20"/>
              </w:rPr>
              <w:t>Stay at current rate</w:t>
            </w:r>
          </w:p>
        </w:tc>
        <w:tc>
          <w:tcPr>
            <w:tcW w:type="dxa" w:w="1728"/>
            <w:shd w:fill="F5F5F0"/>
          </w:tcPr>
          <w:p>
            <w:r/>
            <w:r>
              <w:rPr>
                <w:rFonts w:ascii="Calibri" w:hAnsi="Calibri"/>
                <w:color w:val="1A1A2E"/>
                <w:sz w:val="20"/>
              </w:rPr>
              <w:t>—</w:t>
            </w:r>
          </w:p>
        </w:tc>
        <w:tc>
          <w:tcPr>
            <w:tcW w:type="dxa" w:w="2448"/>
            <w:shd w:fill="F5F5F0"/>
          </w:tcPr>
          <w:p>
            <w:r/>
            <w:r>
              <w:rPr>
                <w:rFonts w:ascii="Calibri" w:hAnsi="Calibri"/>
                <w:color w:val="1A1A2E"/>
                <w:sz w:val="20"/>
              </w:rPr>
              <w:t>Introduces incentives for saving more</w:t>
            </w:r>
          </w:p>
        </w:tc>
      </w:tr>
      <w:tr>
        <w:tc>
          <w:tcPr>
            <w:tcW w:type="dxa" w:w="1728"/>
          </w:tcPr>
          <w:p>
            <w:r/>
            <w:r>
              <w:rPr>
                <w:rFonts w:ascii="Calibri" w:hAnsi="Calibri"/>
                <w:color w:val="1A1A2E"/>
                <w:sz w:val="20"/>
              </w:rPr>
              <w:t>Month 6: Results</w:t>
            </w:r>
          </w:p>
        </w:tc>
        <w:tc>
          <w:tcPr>
            <w:tcW w:type="dxa" w:w="1728"/>
          </w:tcPr>
          <w:p>
            <w:r/>
            <w:r>
              <w:rPr>
                <w:rFonts w:ascii="Calibri" w:hAnsi="Calibri"/>
                <w:color w:val="1A1A2E"/>
                <w:sz w:val="20"/>
              </w:rPr>
              <w:t>Compare jar vs. savings — Calculator shows 1-year projection</w:t>
            </w:r>
          </w:p>
        </w:tc>
        <w:tc>
          <w:tcPr>
            <w:tcW w:type="dxa" w:w="1728"/>
          </w:tcPr>
          <w:p>
            <w:r/>
            <w:r>
              <w:rPr>
                <w:rFonts w:ascii="Calibri" w:hAnsi="Calibri"/>
                <w:color w:val="1A1A2E"/>
                <w:sz w:val="20"/>
              </w:rPr>
              <w:t>Calculator shows 10-year projection</w:t>
            </w:r>
          </w:p>
        </w:tc>
        <w:tc>
          <w:tcPr>
            <w:tcW w:type="dxa" w:w="1728"/>
          </w:tcPr>
          <w:p>
            <w:r/>
            <w:r>
              <w:rPr>
                <w:rFonts w:ascii="Calibri" w:hAnsi="Calibri"/>
                <w:color w:val="1A1A2E"/>
                <w:sz w:val="20"/>
              </w:rPr>
              <w:t>—</w:t>
            </w:r>
          </w:p>
        </w:tc>
        <w:tc>
          <w:tcPr>
            <w:tcW w:type="dxa" w:w="2448"/>
          </w:tcPr>
          <w:p>
            <w:r/>
            <w:r>
              <w:rPr>
                <w:rFonts w:ascii="Calibri" w:hAnsi="Calibri"/>
                <w:color w:val="1A1A2E"/>
                <w:sz w:val="20"/>
              </w:rPr>
              <w:t>Compound interest visual makes the gap dramatic</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"How does money grow when you're not even touching it?"</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Family Savings Experiment: Open a real savings account (or use the app's virtual account). Set a family goal and contribute weekly for 4 weeks. Track the interest earned (even if small). Discuss: "Where else does compound growth happen in life?"</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calculate simple interest on $100 at 5% for 1 year. Comparison chart: jar vs. savings vs. investment. Reflection: "Why did Zuri end up with more?" Create a personal savings plan with projected growth.</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Guide to opening a youth savings account. Compound interest calculator. Sees child's simulation results and projected savings growth.</w:t>
      </w:r>
    </w:p>
    <w:p>
      <w:pPr>
        <w:pStyle w:val="ListBullet"/>
      </w:pPr>
      <w:r>
        <w:rPr>
          <w:rFonts w:ascii="Calibri" w:hAnsi="Calibri"/>
          <w:b/>
          <w:color w:val="1A1A2E"/>
          <w:sz w:val="22"/>
        </w:rPr>
        <w:t xml:space="preserve">Child Portal: </w:t>
      </w:r>
      <w:r>
        <w:rPr>
          <w:rFonts w:ascii="Calibri" w:hAnsi="Calibri"/>
          <w:color w:val="1A1A2E"/>
          <w:sz w:val="22"/>
        </w:rPr>
        <w:t>Dual savings simulator with time-lapse. Virtual savings account now earns simulated interest. Earns "Interest Expert" badge.</w:t>
      </w:r>
    </w:p>
    <w:p>
      <w:r>
        <w:br w:type="page"/>
      </w:r>
    </w:p>
    <w:p>
      <w:pPr>
        <w:pStyle w:val="Heading2"/>
      </w:pPr>
      <w:r>
        <w:rPr>
          <w:rFonts w:ascii="Calibri" w:hAnsi="Calibri"/>
        </w:rPr>
        <w:t>Simulation 35-05: The Neighborhood Business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C9A84C"/>
          </w:tcPr>
          <w:p>
            <w:pPr>
              <w:jc w:val="center"/>
            </w:pPr>
            <w:r/>
            <w:r>
              <w:rPr>
                <w:rFonts w:ascii="Calibri" w:hAnsi="Calibri"/>
                <w:b/>
                <w:color w:val="FFFFFF"/>
                <w:sz w:val="18"/>
              </w:rPr>
              <w:t xml:space="preserve">Grade Band: </w:t>
            </w:r>
            <w:r>
              <w:rPr>
                <w:rFonts w:ascii="Calibri" w:hAnsi="Calibri"/>
                <w:color w:val="FFFFFF"/>
                <w:sz w:val="18"/>
              </w:rPr>
              <w:t>3-5</w:t>
            </w:r>
          </w:p>
        </w:tc>
        <w:tc>
          <w:tcPr>
            <w:tcW w:type="dxa" w:w="2351"/>
            <w:shd w:fill="C9A84C"/>
          </w:tcPr>
          <w:p>
            <w:pPr>
              <w:jc w:val="center"/>
            </w:pPr>
            <w:r/>
            <w:r>
              <w:rPr>
                <w:rFonts w:ascii="Calibri" w:hAnsi="Calibri"/>
                <w:b/>
                <w:color w:val="FFFFFF"/>
                <w:sz w:val="18"/>
              </w:rPr>
              <w:t xml:space="preserve">LDW Phase: </w:t>
            </w:r>
            <w:r>
              <w:rPr>
                <w:rFonts w:ascii="Calibri" w:hAnsi="Calibri"/>
                <w:color w:val="FFFFFF"/>
                <w:sz w:val="18"/>
              </w:rPr>
              <w:t>DREAMS</w:t>
            </w:r>
          </w:p>
        </w:tc>
        <w:tc>
          <w:tcPr>
            <w:tcW w:type="dxa" w:w="2351"/>
            <w:shd w:fill="C9A84C"/>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C9A84C"/>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Three kids on the same block all start businesses: a dog-walking service, a lawn care service, and a tutoring service. They all charge $10 per job. After one month, the dog walker made $120, the lawn care kid made $80 but spent $30 on gas, and the tutor made $60 but had zero expenses. Who actually made the most PROFIT?</w:t>
      </w:r>
    </w:p>
    <w:p>
      <w:pPr>
        <w:pStyle w:val="Heading3"/>
      </w:pPr>
      <w:r>
        <w:rPr>
          <w:rFonts w:ascii="Calibri" w:hAnsi="Calibri"/>
          <w:color w:val="2A9D8F"/>
          <w:sz w:val="26"/>
        </w:rPr>
        <w:t>Driving Question</w:t>
      </w:r>
    </w:p>
    <w:p>
      <w:r>
        <w:rPr>
          <w:rFonts w:ascii="Calibri" w:hAnsi="Calibri"/>
          <w:b/>
          <w:i w:val="0"/>
          <w:color w:val="1A1A2E"/>
          <w:sz w:val="22"/>
        </w:rPr>
        <w:t>"Why is earning the most money not the same as keeping the most money?"</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choose one of three neighborhood businesses and manage it for 4 simulated weeks. Each business has different revenue potential, expenses, time commitment, and customer demand. Students set prices, manage supplies, deal with competition (what happens when two dog walkers are on the same block?), and track profit. A visual P&amp;L (profit and loss) statement builds week by week. Students discover that the highest revenue doesn't always mean the highest profit.</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Choose Your Business</w:t>
            </w:r>
          </w:p>
        </w:tc>
        <w:tc>
          <w:tcPr>
            <w:tcW w:type="dxa" w:w="1728"/>
            <w:shd w:fill="F5F5F0"/>
          </w:tcPr>
          <w:p>
            <w:r/>
            <w:r>
              <w:rPr>
                <w:rFonts w:ascii="Calibri" w:hAnsi="Calibri"/>
                <w:color w:val="1A1A2E"/>
                <w:sz w:val="20"/>
              </w:rPr>
              <w:t>Dog walking ($0 startup)</w:t>
            </w:r>
          </w:p>
        </w:tc>
        <w:tc>
          <w:tcPr>
            <w:tcW w:type="dxa" w:w="1728"/>
            <w:shd w:fill="F5F5F0"/>
          </w:tcPr>
          <w:p>
            <w:r/>
            <w:r>
              <w:rPr>
                <w:rFonts w:ascii="Calibri" w:hAnsi="Calibri"/>
                <w:color w:val="1A1A2E"/>
                <w:sz w:val="20"/>
              </w:rPr>
              <w:t>Lawn care ($30 startup for gas/tools)</w:t>
            </w:r>
          </w:p>
        </w:tc>
        <w:tc>
          <w:tcPr>
            <w:tcW w:type="dxa" w:w="1728"/>
            <w:shd w:fill="F5F5F0"/>
          </w:tcPr>
          <w:p>
            <w:r/>
            <w:r>
              <w:rPr>
                <w:rFonts w:ascii="Calibri" w:hAnsi="Calibri"/>
                <w:color w:val="1A1A2E"/>
                <w:sz w:val="20"/>
              </w:rPr>
              <w:t>Tutoring ($0 startup, needs skills)</w:t>
            </w:r>
          </w:p>
        </w:tc>
        <w:tc>
          <w:tcPr>
            <w:tcW w:type="dxa" w:w="2448"/>
            <w:shd w:fill="F5F5F0"/>
          </w:tcPr>
          <w:p>
            <w:r/>
            <w:r>
              <w:rPr>
                <w:rFonts w:ascii="Calibri" w:hAnsi="Calibri"/>
                <w:color w:val="1A1A2E"/>
                <w:sz w:val="20"/>
              </w:rPr>
              <w:t>Each has unique economics</w:t>
            </w:r>
          </w:p>
        </w:tc>
      </w:tr>
      <w:tr>
        <w:tc>
          <w:tcPr>
            <w:tcW w:type="dxa" w:w="1728"/>
          </w:tcPr>
          <w:p>
            <w:r/>
            <w:r>
              <w:rPr>
                <w:rFonts w:ascii="Calibri" w:hAnsi="Calibri"/>
                <w:color w:val="1A1A2E"/>
                <w:sz w:val="20"/>
              </w:rPr>
              <w:t>Pricing Strategy</w:t>
            </w:r>
          </w:p>
        </w:tc>
        <w:tc>
          <w:tcPr>
            <w:tcW w:type="dxa" w:w="1728"/>
          </w:tcPr>
          <w:p>
            <w:r/>
            <w:r>
              <w:rPr>
                <w:rFonts w:ascii="Calibri" w:hAnsi="Calibri"/>
                <w:color w:val="1A1A2E"/>
                <w:sz w:val="20"/>
              </w:rPr>
              <w:t>Undercut competition ($8)</w:t>
            </w:r>
          </w:p>
        </w:tc>
        <w:tc>
          <w:tcPr>
            <w:tcW w:type="dxa" w:w="1728"/>
          </w:tcPr>
          <w:p>
            <w:r/>
            <w:r>
              <w:rPr>
                <w:rFonts w:ascii="Calibri" w:hAnsi="Calibri"/>
                <w:color w:val="1A1A2E"/>
                <w:sz w:val="20"/>
              </w:rPr>
              <w:t>Match the market ($10)</w:t>
            </w:r>
          </w:p>
        </w:tc>
        <w:tc>
          <w:tcPr>
            <w:tcW w:type="dxa" w:w="1728"/>
          </w:tcPr>
          <w:p>
            <w:r/>
            <w:r>
              <w:rPr>
                <w:rFonts w:ascii="Calibri" w:hAnsi="Calibri"/>
                <w:color w:val="1A1A2E"/>
                <w:sz w:val="20"/>
              </w:rPr>
              <w:t>Premium pricing ($15, fewer clients)</w:t>
            </w:r>
          </w:p>
        </w:tc>
        <w:tc>
          <w:tcPr>
            <w:tcW w:type="dxa" w:w="2448"/>
          </w:tcPr>
          <w:p>
            <w:r/>
            <w:r>
              <w:rPr>
                <w:rFonts w:ascii="Calibri" w:hAnsi="Calibri"/>
                <w:color w:val="1A1A2E"/>
                <w:sz w:val="20"/>
              </w:rPr>
              <w:t>Price affects volume and total revenue</w:t>
            </w:r>
          </w:p>
        </w:tc>
      </w:tr>
      <w:tr>
        <w:tc>
          <w:tcPr>
            <w:tcW w:type="dxa" w:w="1728"/>
            <w:shd w:fill="F5F5F0"/>
          </w:tcPr>
          <w:p>
            <w:r/>
            <w:r>
              <w:rPr>
                <w:rFonts w:ascii="Calibri" w:hAnsi="Calibri"/>
                <w:color w:val="1A1A2E"/>
                <w:sz w:val="20"/>
              </w:rPr>
              <w:t>Week 2: Competition!</w:t>
            </w:r>
          </w:p>
        </w:tc>
        <w:tc>
          <w:tcPr>
            <w:tcW w:type="dxa" w:w="1728"/>
            <w:shd w:fill="F5F5F0"/>
          </w:tcPr>
          <w:p>
            <w:r/>
            <w:r>
              <w:rPr>
                <w:rFonts w:ascii="Calibri" w:hAnsi="Calibri"/>
                <w:color w:val="1A1A2E"/>
                <w:sz w:val="20"/>
              </w:rPr>
              <w:t>New kid starts same business — Lower prices to compete</w:t>
            </w:r>
          </w:p>
        </w:tc>
        <w:tc>
          <w:tcPr>
            <w:tcW w:type="dxa" w:w="1728"/>
            <w:shd w:fill="F5F5F0"/>
          </w:tcPr>
          <w:p>
            <w:r/>
            <w:r>
              <w:rPr>
                <w:rFonts w:ascii="Calibri" w:hAnsi="Calibri"/>
                <w:color w:val="1A1A2E"/>
                <w:sz w:val="20"/>
              </w:rPr>
              <w:t>Offer better service</w:t>
            </w:r>
          </w:p>
        </w:tc>
        <w:tc>
          <w:tcPr>
            <w:tcW w:type="dxa" w:w="1728"/>
            <w:shd w:fill="F5F5F0"/>
          </w:tcPr>
          <w:p>
            <w:r/>
            <w:r>
              <w:rPr>
                <w:rFonts w:ascii="Calibri" w:hAnsi="Calibri"/>
                <w:color w:val="1A1A2E"/>
                <w:sz w:val="20"/>
              </w:rPr>
              <w:t>Find a different neighborhood</w:t>
            </w:r>
          </w:p>
        </w:tc>
        <w:tc>
          <w:tcPr>
            <w:tcW w:type="dxa" w:w="2448"/>
            <w:shd w:fill="F5F5F0"/>
          </w:tcPr>
          <w:p>
            <w:r/>
            <w:r>
              <w:rPr>
                <w:rFonts w:ascii="Calibri" w:hAnsi="Calibri"/>
                <w:color w:val="1A1A2E"/>
                <w:sz w:val="20"/>
              </w:rPr>
              <w:t>Competition response strategies</w:t>
            </w:r>
          </w:p>
        </w:tc>
      </w:tr>
      <w:tr>
        <w:tc>
          <w:tcPr>
            <w:tcW w:type="dxa" w:w="1728"/>
          </w:tcPr>
          <w:p>
            <w:r/>
            <w:r>
              <w:rPr>
                <w:rFonts w:ascii="Calibri" w:hAnsi="Calibri"/>
                <w:color w:val="1A1A2E"/>
                <w:sz w:val="20"/>
              </w:rPr>
              <w:t>Week 3: Growth Decision</w:t>
            </w:r>
          </w:p>
        </w:tc>
        <w:tc>
          <w:tcPr>
            <w:tcW w:type="dxa" w:w="1728"/>
          </w:tcPr>
          <w:p>
            <w:r/>
            <w:r>
              <w:rPr>
                <w:rFonts w:ascii="Calibri" w:hAnsi="Calibri"/>
                <w:color w:val="1A1A2E"/>
                <w:sz w:val="20"/>
              </w:rPr>
              <w:t>Stay solo — Hire a friend (split profits)</w:t>
            </w:r>
          </w:p>
        </w:tc>
        <w:tc>
          <w:tcPr>
            <w:tcW w:type="dxa" w:w="1728"/>
          </w:tcPr>
          <w:p>
            <w:r/>
            <w:r>
              <w:rPr>
                <w:rFonts w:ascii="Calibri" w:hAnsi="Calibri"/>
                <w:color w:val="1A1A2E"/>
                <w:sz w:val="20"/>
              </w:rPr>
              <w:t>Expand to new neighborhood</w:t>
            </w:r>
          </w:p>
        </w:tc>
        <w:tc>
          <w:tcPr>
            <w:tcW w:type="dxa" w:w="1728"/>
          </w:tcPr>
          <w:p>
            <w:r/>
            <w:r>
              <w:rPr>
                <w:rFonts w:ascii="Calibri" w:hAnsi="Calibri"/>
                <w:color w:val="1A1A2E"/>
                <w:sz w:val="20"/>
              </w:rPr>
              <w:t>—</w:t>
            </w:r>
          </w:p>
        </w:tc>
        <w:tc>
          <w:tcPr>
            <w:tcW w:type="dxa" w:w="2448"/>
          </w:tcPr>
          <w:p>
            <w:r/>
            <w:r>
              <w:rPr>
                <w:rFonts w:ascii="Calibri" w:hAnsi="Calibri"/>
                <w:color w:val="1A1A2E"/>
                <w:sz w:val="20"/>
              </w:rPr>
              <w:t>Scaling decisions and partnership economics</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"Why is earning the most money not the same as keeping the most money?"</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Business Plan Night: Child creates a 1-page business plan for a real service they could offer. Family reviews it together: What are the costs? What's the revenue? What's the profit? Optional: child runs the business for real for one week.</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present their business P&amp;L after 4 simulated weeks. Calculate: revenue, expenses, profit, profit margin. Comparison: "Which business would you choose now and why?" 5-question quiz on revenue vs. profit, expenses, and pricing.</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Receives the Family Business Plan template. Sees child's business simulation P&amp;L. Suggested activity: walk through a real small business together.</w:t>
      </w:r>
    </w:p>
    <w:p>
      <w:pPr>
        <w:pStyle w:val="ListBullet"/>
      </w:pPr>
      <w:r>
        <w:rPr>
          <w:rFonts w:ascii="Calibri" w:hAnsi="Calibri"/>
          <w:b/>
          <w:color w:val="1A1A2E"/>
          <w:sz w:val="22"/>
        </w:rPr>
        <w:t xml:space="preserve">Child Portal: </w:t>
      </w:r>
      <w:r>
        <w:rPr>
          <w:rFonts w:ascii="Calibri" w:hAnsi="Calibri"/>
          <w:color w:val="1A1A2E"/>
          <w:sz w:val="22"/>
        </w:rPr>
        <w:t>Business management simulation with P&amp;L dashboard. Virtual earnings added to savings. Earns "Young CEO" badge.</w:t>
      </w:r>
    </w:p>
    <w:p>
      <w:r>
        <w:br w:type="page"/>
      </w:r>
    </w:p>
    <w:p>
      <w:pPr>
        <w:pStyle w:val="Heading2"/>
      </w:pPr>
      <w:r>
        <w:rPr>
          <w:rFonts w:ascii="Calibri" w:hAnsi="Calibri"/>
        </w:rPr>
        <w:t>Simulation 35-06: The Community Resource Map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B5B95"/>
          </w:tcPr>
          <w:p>
            <w:pPr>
              <w:jc w:val="center"/>
            </w:pPr>
            <w:r/>
            <w:r>
              <w:rPr>
                <w:rFonts w:ascii="Calibri" w:hAnsi="Calibri"/>
                <w:b/>
                <w:color w:val="FFFFFF"/>
                <w:sz w:val="18"/>
              </w:rPr>
              <w:t xml:space="preserve">Grade Band: </w:t>
            </w:r>
            <w:r>
              <w:rPr>
                <w:rFonts w:ascii="Calibri" w:hAnsi="Calibri"/>
                <w:color w:val="FFFFFF"/>
                <w:sz w:val="18"/>
              </w:rPr>
              <w:t>3-5</w:t>
            </w:r>
          </w:p>
        </w:tc>
        <w:tc>
          <w:tcPr>
            <w:tcW w:type="dxa" w:w="2351"/>
            <w:shd w:fill="6B5B95"/>
          </w:tcPr>
          <w:p>
            <w:pPr>
              <w:jc w:val="center"/>
            </w:pPr>
            <w:r/>
            <w:r>
              <w:rPr>
                <w:rFonts w:ascii="Calibri" w:hAnsi="Calibri"/>
                <w:b/>
                <w:color w:val="FFFFFF"/>
                <w:sz w:val="18"/>
              </w:rPr>
              <w:t xml:space="preserve">LDW Phase: </w:t>
            </w:r>
            <w:r>
              <w:rPr>
                <w:rFonts w:ascii="Calibri" w:hAnsi="Calibri"/>
                <w:color w:val="FFFFFF"/>
                <w:sz w:val="18"/>
              </w:rPr>
              <w:t>WEALTH</w:t>
            </w:r>
          </w:p>
        </w:tc>
        <w:tc>
          <w:tcPr>
            <w:tcW w:type="dxa" w:w="2351"/>
            <w:shd w:fill="6B5B95"/>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6B5B95"/>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Two families in the same city have the same income ($4,000/month). Family A lives near a credit union, a free tax prep center, and a community garden. Family B lives in a neighborhood with only check-cashing stores and payday lenders. After one year, Family A has saved $2,400. Family B has saved $200. Same income — very different results. Why?</w:t>
      </w:r>
    </w:p>
    <w:p>
      <w:pPr>
        <w:pStyle w:val="Heading3"/>
      </w:pPr>
      <w:r>
        <w:rPr>
          <w:rFonts w:ascii="Calibri" w:hAnsi="Calibri"/>
          <w:color w:val="2A9D8F"/>
          <w:sz w:val="26"/>
        </w:rPr>
        <w:t>Driving Question</w:t>
      </w:r>
    </w:p>
    <w:p>
      <w:r>
        <w:rPr>
          <w:rFonts w:ascii="Calibri" w:hAnsi="Calibri"/>
          <w:b/>
          <w:i w:val="0"/>
          <w:color w:val="1A1A2E"/>
          <w:sz w:val="22"/>
        </w:rPr>
        <w:t>"How does where you live affect how much money you can save?"</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navigate two side-by-side virtual neighborhoods on a map. They manage monthly finances for both families — same income, same expenses — but with different available resources. Family A can use a credit union (low fees), free tax prep, community garden (lower food costs), and a library (free internet). Family B must use check-cashing stores (high fees), paid tax prep, and higher food costs. Students watch the savings gap grow month by month and identify the "hidden costs" of living in an under-resourced neighborhood.</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Bank vs. Check Cashing</w:t>
            </w:r>
          </w:p>
        </w:tc>
        <w:tc>
          <w:tcPr>
            <w:tcW w:type="dxa" w:w="1728"/>
            <w:shd w:fill="F5F5F0"/>
          </w:tcPr>
          <w:p>
            <w:r/>
            <w:r>
              <w:rPr>
                <w:rFonts w:ascii="Calibri" w:hAnsi="Calibri"/>
                <w:color w:val="1A1A2E"/>
                <w:sz w:val="20"/>
              </w:rPr>
              <w:t>Credit union (free checking)</w:t>
            </w:r>
          </w:p>
        </w:tc>
        <w:tc>
          <w:tcPr>
            <w:tcW w:type="dxa" w:w="1728"/>
            <w:shd w:fill="F5F5F0"/>
          </w:tcPr>
          <w:p>
            <w:r/>
            <w:r>
              <w:rPr>
                <w:rFonts w:ascii="Calibri" w:hAnsi="Calibri"/>
                <w:color w:val="1A1A2E"/>
                <w:sz w:val="20"/>
              </w:rPr>
              <w:t>Check-cashing store ($5/check fee)</w:t>
            </w:r>
          </w:p>
        </w:tc>
        <w:tc>
          <w:tcPr>
            <w:tcW w:type="dxa" w:w="1728"/>
            <w:shd w:fill="F5F5F0"/>
          </w:tcPr>
          <w:p>
            <w:r/>
            <w:r>
              <w:rPr>
                <w:rFonts w:ascii="Calibri" w:hAnsi="Calibri"/>
                <w:color w:val="1A1A2E"/>
                <w:sz w:val="20"/>
              </w:rPr>
              <w:t>—</w:t>
            </w:r>
          </w:p>
        </w:tc>
        <w:tc>
          <w:tcPr>
            <w:tcW w:type="dxa" w:w="2448"/>
            <w:shd w:fill="F5F5F0"/>
          </w:tcPr>
          <w:p>
            <w:r/>
            <w:r>
              <w:rPr>
                <w:rFonts w:ascii="Calibri" w:hAnsi="Calibri"/>
                <w:color w:val="1A1A2E"/>
                <w:sz w:val="20"/>
              </w:rPr>
              <w:t>Family B loses $20-40/month on fees alone</w:t>
            </w:r>
          </w:p>
        </w:tc>
      </w:tr>
      <w:tr>
        <w:tc>
          <w:tcPr>
            <w:tcW w:type="dxa" w:w="1728"/>
          </w:tcPr>
          <w:p>
            <w:r/>
            <w:r>
              <w:rPr>
                <w:rFonts w:ascii="Calibri" w:hAnsi="Calibri"/>
                <w:color w:val="1A1A2E"/>
                <w:sz w:val="20"/>
              </w:rPr>
              <w:t>Tax Season</w:t>
            </w:r>
          </w:p>
        </w:tc>
        <w:tc>
          <w:tcPr>
            <w:tcW w:type="dxa" w:w="1728"/>
          </w:tcPr>
          <w:p>
            <w:r/>
            <w:r>
              <w:rPr>
                <w:rFonts w:ascii="Calibri" w:hAnsi="Calibri"/>
                <w:color w:val="1A1A2E"/>
                <w:sz w:val="20"/>
              </w:rPr>
              <w:t>Free VITA tax prep (full refund)</w:t>
            </w:r>
          </w:p>
        </w:tc>
        <w:tc>
          <w:tcPr>
            <w:tcW w:type="dxa" w:w="1728"/>
          </w:tcPr>
          <w:p>
            <w:r/>
            <w:r>
              <w:rPr>
                <w:rFonts w:ascii="Calibri" w:hAnsi="Calibri"/>
                <w:color w:val="1A1A2E"/>
                <w:sz w:val="20"/>
              </w:rPr>
              <w:t>Paid prep ($200 fee + RAL loan)</w:t>
            </w:r>
          </w:p>
        </w:tc>
        <w:tc>
          <w:tcPr>
            <w:tcW w:type="dxa" w:w="1728"/>
          </w:tcPr>
          <w:p>
            <w:r/>
            <w:r>
              <w:rPr>
                <w:rFonts w:ascii="Calibri" w:hAnsi="Calibri"/>
                <w:color w:val="1A1A2E"/>
                <w:sz w:val="20"/>
              </w:rPr>
              <w:t>—</w:t>
            </w:r>
          </w:p>
        </w:tc>
        <w:tc>
          <w:tcPr>
            <w:tcW w:type="dxa" w:w="2448"/>
          </w:tcPr>
          <w:p>
            <w:r/>
            <w:r>
              <w:rPr>
                <w:rFonts w:ascii="Calibri" w:hAnsi="Calibri"/>
                <w:color w:val="1A1A2E"/>
                <w:sz w:val="20"/>
              </w:rPr>
              <w:t>Family B loses hundreds; refund anticipation loan costs more</w:t>
            </w:r>
          </w:p>
        </w:tc>
      </w:tr>
      <w:tr>
        <w:tc>
          <w:tcPr>
            <w:tcW w:type="dxa" w:w="1728"/>
            <w:shd w:fill="F5F5F0"/>
          </w:tcPr>
          <w:p>
            <w:r/>
            <w:r>
              <w:rPr>
                <w:rFonts w:ascii="Calibri" w:hAnsi="Calibri"/>
                <w:color w:val="1A1A2E"/>
                <w:sz w:val="20"/>
              </w:rPr>
              <w:t>Groceries</w:t>
            </w:r>
          </w:p>
        </w:tc>
        <w:tc>
          <w:tcPr>
            <w:tcW w:type="dxa" w:w="1728"/>
            <w:shd w:fill="F5F5F0"/>
          </w:tcPr>
          <w:p>
            <w:r/>
            <w:r>
              <w:rPr>
                <w:rFonts w:ascii="Calibri" w:hAnsi="Calibri"/>
                <w:color w:val="1A1A2E"/>
                <w:sz w:val="20"/>
              </w:rPr>
              <w:t>Community garden + store ($250/mo)</w:t>
            </w:r>
          </w:p>
        </w:tc>
        <w:tc>
          <w:tcPr>
            <w:tcW w:type="dxa" w:w="1728"/>
            <w:shd w:fill="F5F5F0"/>
          </w:tcPr>
          <w:p>
            <w:r/>
            <w:r>
              <w:rPr>
                <w:rFonts w:ascii="Calibri" w:hAnsi="Calibri"/>
                <w:color w:val="1A1A2E"/>
                <w:sz w:val="20"/>
              </w:rPr>
              <w:t>Corner store only ($400/mo)</w:t>
            </w:r>
          </w:p>
        </w:tc>
        <w:tc>
          <w:tcPr>
            <w:tcW w:type="dxa" w:w="1728"/>
            <w:shd w:fill="F5F5F0"/>
          </w:tcPr>
          <w:p>
            <w:r/>
            <w:r>
              <w:rPr>
                <w:rFonts w:ascii="Calibri" w:hAnsi="Calibri"/>
                <w:color w:val="1A1A2E"/>
                <w:sz w:val="20"/>
              </w:rPr>
              <w:t>—</w:t>
            </w:r>
          </w:p>
        </w:tc>
        <w:tc>
          <w:tcPr>
            <w:tcW w:type="dxa" w:w="2448"/>
            <w:shd w:fill="F5F5F0"/>
          </w:tcPr>
          <w:p>
            <w:r/>
            <w:r>
              <w:rPr>
                <w:rFonts w:ascii="Calibri" w:hAnsi="Calibri"/>
                <w:color w:val="1A1A2E"/>
                <w:sz w:val="20"/>
              </w:rPr>
              <w:t>Food desert effect visible in budget</w:t>
            </w:r>
          </w:p>
        </w:tc>
      </w:tr>
      <w:tr>
        <w:tc>
          <w:tcPr>
            <w:tcW w:type="dxa" w:w="1728"/>
          </w:tcPr>
          <w:p>
            <w:r/>
            <w:r>
              <w:rPr>
                <w:rFonts w:ascii="Calibri" w:hAnsi="Calibri"/>
                <w:color w:val="1A1A2E"/>
                <w:sz w:val="20"/>
              </w:rPr>
              <w:t>Emergency: Car breaks down</w:t>
            </w:r>
          </w:p>
        </w:tc>
        <w:tc>
          <w:tcPr>
            <w:tcW w:type="dxa" w:w="1728"/>
          </w:tcPr>
          <w:p>
            <w:r/>
            <w:r>
              <w:rPr>
                <w:rFonts w:ascii="Calibri" w:hAnsi="Calibri"/>
                <w:color w:val="1A1A2E"/>
                <w:sz w:val="20"/>
              </w:rPr>
              <w:t>Credit union loan (5% APR)</w:t>
            </w:r>
          </w:p>
        </w:tc>
        <w:tc>
          <w:tcPr>
            <w:tcW w:type="dxa" w:w="1728"/>
          </w:tcPr>
          <w:p>
            <w:r/>
            <w:r>
              <w:rPr>
                <w:rFonts w:ascii="Calibri" w:hAnsi="Calibri"/>
                <w:color w:val="1A1A2E"/>
                <w:sz w:val="20"/>
              </w:rPr>
              <w:t>Payday lender (400% APR!)</w:t>
            </w:r>
          </w:p>
        </w:tc>
        <w:tc>
          <w:tcPr>
            <w:tcW w:type="dxa" w:w="1728"/>
          </w:tcPr>
          <w:p>
            <w:r/>
            <w:r>
              <w:rPr>
                <w:rFonts w:ascii="Calibri" w:hAnsi="Calibri"/>
                <w:color w:val="1A1A2E"/>
                <w:sz w:val="20"/>
              </w:rPr>
              <w:t>No loan — can't fix car, loses job</w:t>
            </w:r>
          </w:p>
        </w:tc>
        <w:tc>
          <w:tcPr>
            <w:tcW w:type="dxa" w:w="2448"/>
          </w:tcPr>
          <w:p>
            <w:r/>
            <w:r>
              <w:rPr>
                <w:rFonts w:ascii="Calibri" w:hAnsi="Calibri"/>
                <w:color w:val="1A1A2E"/>
                <w:sz w:val="20"/>
              </w:rPr>
              <w:t>Predatory lending trap demonstrated</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"How does where you live affect how much money you can save?"</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Community Resource Hunt: Family walks or drives through their neighborhood and maps free/low-cost financial resources (library, credit union, community center, food bank). Create a "Family Resource Map" poster. Discussion: What resources do we use? What's missing?</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write a letter to a city official about what financial resources their neighborhood needs. Comparison chart: credit union vs. payday lender costs over 1 year. Reflection: "What would you change about Family B's neighborhood?"</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Receives the Community Resource Map activity guide. List of local free financial resources (VITA, credit unions, etc.). Sees child's simulation results.</w:t>
      </w:r>
    </w:p>
    <w:p>
      <w:pPr>
        <w:pStyle w:val="ListBullet"/>
      </w:pPr>
      <w:r>
        <w:rPr>
          <w:rFonts w:ascii="Calibri" w:hAnsi="Calibri"/>
          <w:b/>
          <w:color w:val="1A1A2E"/>
          <w:sz w:val="22"/>
        </w:rPr>
        <w:t xml:space="preserve">Child Portal: </w:t>
      </w:r>
      <w:r>
        <w:rPr>
          <w:rFonts w:ascii="Calibri" w:hAnsi="Calibri"/>
          <w:color w:val="1A1A2E"/>
          <w:sz w:val="22"/>
        </w:rPr>
        <w:t>Dual-neighborhood simulation with monthly budget tracker. Map-based exploration. Earns "Community Champion" badge.</w:t>
      </w:r>
    </w:p>
    <w:p>
      <w:r>
        <w:br w:type="page"/>
      </w:r>
    </w:p>
    <w:p>
      <w:pPr>
        <w:pStyle w:val="Heading1"/>
      </w:pPr>
      <w:r>
        <w:rPr>
          <w:rFonts w:ascii="Calibri" w:hAnsi="Calibri"/>
          <w:color w:val="0F0F1A"/>
          <w:sz w:val="44"/>
        </w:rPr>
        <w:t>Grade Band: 6-8 (Ages 11-14)</w:t>
      </w:r>
    </w:p>
    <w:p>
      <w:r>
        <w:rPr>
          <w:rFonts w:ascii="Calibri" w:hAnsi="Calibri"/>
          <w:b w:val="0"/>
          <w:i w:val="0"/>
          <w:color w:val="1A1A2E"/>
          <w:sz w:val="22"/>
        </w:rPr>
        <w:t>Middle school students engage with complex multi-path simulations involving percentages, credit, investing, entrepreneurship, and systemic financial concepts. Simulations feature spreadsheet-style tools, real-world data, and collaborative multiplayer elements.</w:t>
      </w:r>
    </w:p>
    <w:p/>
    <w:p>
      <w:pPr>
        <w:pStyle w:val="Heading2"/>
      </w:pPr>
      <w:r>
        <w:rPr>
          <w:rFonts w:ascii="Calibri" w:hAnsi="Calibri"/>
        </w:rPr>
        <w:t>Simulation 68-01: The Credit Score Mystery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A9D8F"/>
          </w:tcPr>
          <w:p>
            <w:pPr>
              <w:jc w:val="center"/>
            </w:pPr>
            <w:r/>
            <w:r>
              <w:rPr>
                <w:rFonts w:ascii="Calibri" w:hAnsi="Calibri"/>
                <w:b/>
                <w:color w:val="FFFFFF"/>
                <w:sz w:val="18"/>
              </w:rPr>
              <w:t xml:space="preserve">Grade Band: </w:t>
            </w:r>
            <w:r>
              <w:rPr>
                <w:rFonts w:ascii="Calibri" w:hAnsi="Calibri"/>
                <w:color w:val="FFFFFF"/>
                <w:sz w:val="18"/>
              </w:rPr>
              <w:t>6-8</w:t>
            </w:r>
          </w:p>
        </w:tc>
        <w:tc>
          <w:tcPr>
            <w:tcW w:type="dxa" w:w="2351"/>
            <w:shd w:fill="2A9D8F"/>
          </w:tcPr>
          <w:p>
            <w:pPr>
              <w:jc w:val="center"/>
            </w:pPr>
            <w:r/>
            <w:r>
              <w:rPr>
                <w:rFonts w:ascii="Calibri" w:hAnsi="Calibri"/>
                <w:b/>
                <w:color w:val="FFFFFF"/>
                <w:sz w:val="18"/>
              </w:rPr>
              <w:t xml:space="preserve">LDW Phase: </w:t>
            </w:r>
            <w:r>
              <w:rPr>
                <w:rFonts w:ascii="Calibri" w:hAnsi="Calibri"/>
                <w:color w:val="FFFFFF"/>
                <w:sz w:val="18"/>
              </w:rPr>
              <w:t>LIFE</w:t>
            </w:r>
          </w:p>
        </w:tc>
        <w:tc>
          <w:tcPr>
            <w:tcW w:type="dxa" w:w="2351"/>
            <w:shd w:fill="2A9D8F"/>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2A9D8F"/>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Destiny and Marcus both want to buy a used car for $8,000. They go to the same bank. Destiny gets a loan at 4% interest. Marcus gets offered 18% interest — or no loan at all. The bank won't tell them why directly. Both have jobs. Both have income. The difference? A three-digit number neither of them fully understands.</w:t>
      </w:r>
    </w:p>
    <w:p>
      <w:pPr>
        <w:pStyle w:val="Heading3"/>
      </w:pPr>
      <w:r>
        <w:rPr>
          <w:rFonts w:ascii="Calibri" w:hAnsi="Calibri"/>
          <w:color w:val="2A9D8F"/>
          <w:sz w:val="26"/>
        </w:rPr>
        <w:t>Driving Question</w:t>
      </w:r>
    </w:p>
    <w:p>
      <w:r>
        <w:rPr>
          <w:rFonts w:ascii="Calibri" w:hAnsi="Calibri"/>
          <w:b/>
          <w:i w:val="0"/>
          <w:color w:val="1A1A2E"/>
          <w:sz w:val="22"/>
        </w:rPr>
        <w:t>"What is a credit score, how is it calculated, and why does it control so much of your financial life?"</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manage two characters' financial lives over 2 simulated years, making decisions that affect their credit scores in real-time. A live credit score meter (300-850) responds to every choice. Students discover the five factors: payment history (35%), amounts owed (30%), credit history length (15%), new credit (10%), and credit mix (10%). At the end, both characters apply for the same car loan — and students see how their choices directly determined the interest rate, monthly payment, and total cost.</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Month 1: First Credit Card</w:t>
            </w:r>
          </w:p>
        </w:tc>
        <w:tc>
          <w:tcPr>
            <w:tcW w:type="dxa" w:w="1728"/>
            <w:shd w:fill="F5F5F0"/>
          </w:tcPr>
          <w:p>
            <w:r/>
            <w:r>
              <w:rPr>
                <w:rFonts w:ascii="Calibri" w:hAnsi="Calibri"/>
                <w:color w:val="1A1A2E"/>
                <w:sz w:val="20"/>
              </w:rPr>
              <w:t>Use it responsibly (small purchases, pay in full)</w:t>
            </w:r>
          </w:p>
        </w:tc>
        <w:tc>
          <w:tcPr>
            <w:tcW w:type="dxa" w:w="1728"/>
            <w:shd w:fill="F5F5F0"/>
          </w:tcPr>
          <w:p>
            <w:r/>
            <w:r>
              <w:rPr>
                <w:rFonts w:ascii="Calibri" w:hAnsi="Calibri"/>
                <w:color w:val="1A1A2E"/>
                <w:sz w:val="20"/>
              </w:rPr>
              <w:t>Max it out immediately ($500 limit)</w:t>
            </w:r>
          </w:p>
        </w:tc>
        <w:tc>
          <w:tcPr>
            <w:tcW w:type="dxa" w:w="1728"/>
            <w:shd w:fill="F5F5F0"/>
          </w:tcPr>
          <w:p>
            <w:r/>
            <w:r>
              <w:rPr>
                <w:rFonts w:ascii="Calibri" w:hAnsi="Calibri"/>
                <w:color w:val="1A1A2E"/>
                <w:sz w:val="20"/>
              </w:rPr>
              <w:t>Don't get one (no credit history)</w:t>
            </w:r>
          </w:p>
        </w:tc>
        <w:tc>
          <w:tcPr>
            <w:tcW w:type="dxa" w:w="2448"/>
            <w:shd w:fill="F5F5F0"/>
          </w:tcPr>
          <w:p>
            <w:r/>
            <w:r>
              <w:rPr>
                <w:rFonts w:ascii="Calibri" w:hAnsi="Calibri"/>
                <w:color w:val="1A1A2E"/>
                <w:sz w:val="20"/>
              </w:rPr>
              <w:t>Each path builds a different credit trajectory</w:t>
            </w:r>
          </w:p>
        </w:tc>
      </w:tr>
      <w:tr>
        <w:tc>
          <w:tcPr>
            <w:tcW w:type="dxa" w:w="1728"/>
          </w:tcPr>
          <w:p>
            <w:r/>
            <w:r>
              <w:rPr>
                <w:rFonts w:ascii="Calibri" w:hAnsi="Calibri"/>
                <w:color w:val="1A1A2E"/>
                <w:sz w:val="20"/>
              </w:rPr>
              <w:t>Month 6: Bill Payment</w:t>
            </w:r>
          </w:p>
        </w:tc>
        <w:tc>
          <w:tcPr>
            <w:tcW w:type="dxa" w:w="1728"/>
          </w:tcPr>
          <w:p>
            <w:r/>
            <w:r>
              <w:rPr>
                <w:rFonts w:ascii="Calibri" w:hAnsi="Calibri"/>
                <w:color w:val="1A1A2E"/>
                <w:sz w:val="20"/>
              </w:rPr>
              <w:t>Always pay on time</w:t>
            </w:r>
          </w:p>
        </w:tc>
        <w:tc>
          <w:tcPr>
            <w:tcW w:type="dxa" w:w="1728"/>
          </w:tcPr>
          <w:p>
            <w:r/>
            <w:r>
              <w:rPr>
                <w:rFonts w:ascii="Calibri" w:hAnsi="Calibri"/>
                <w:color w:val="1A1A2E"/>
                <w:sz w:val="20"/>
              </w:rPr>
              <w:t>Miss one payment (forgot)</w:t>
            </w:r>
          </w:p>
        </w:tc>
        <w:tc>
          <w:tcPr>
            <w:tcW w:type="dxa" w:w="1728"/>
          </w:tcPr>
          <w:p>
            <w:r/>
            <w:r>
              <w:rPr>
                <w:rFonts w:ascii="Calibri" w:hAnsi="Calibri"/>
                <w:color w:val="1A1A2E"/>
                <w:sz w:val="20"/>
              </w:rPr>
              <w:t>Pay minimum only</w:t>
            </w:r>
          </w:p>
        </w:tc>
        <w:tc>
          <w:tcPr>
            <w:tcW w:type="dxa" w:w="2448"/>
          </w:tcPr>
          <w:p>
            <w:r/>
            <w:r>
              <w:rPr>
                <w:rFonts w:ascii="Calibri" w:hAnsi="Calibri"/>
                <w:color w:val="1A1A2E"/>
                <w:sz w:val="20"/>
              </w:rPr>
              <w:t>Payment history is 35% of score — biggest factor</w:t>
            </w:r>
          </w:p>
        </w:tc>
      </w:tr>
      <w:tr>
        <w:tc>
          <w:tcPr>
            <w:tcW w:type="dxa" w:w="1728"/>
            <w:shd w:fill="F5F5F0"/>
          </w:tcPr>
          <w:p>
            <w:r/>
            <w:r>
              <w:rPr>
                <w:rFonts w:ascii="Calibri" w:hAnsi="Calibri"/>
                <w:color w:val="1A1A2E"/>
                <w:sz w:val="20"/>
              </w:rPr>
              <w:t>Month 12: New Phone Offer</w:t>
            </w:r>
          </w:p>
        </w:tc>
        <w:tc>
          <w:tcPr>
            <w:tcW w:type="dxa" w:w="1728"/>
            <w:shd w:fill="F5F5F0"/>
          </w:tcPr>
          <w:p>
            <w:r/>
            <w:r>
              <w:rPr>
                <w:rFonts w:ascii="Calibri" w:hAnsi="Calibri"/>
                <w:color w:val="1A1A2E"/>
                <w:sz w:val="20"/>
              </w:rPr>
              <w:t>Buy outright ($200)</w:t>
            </w:r>
          </w:p>
        </w:tc>
        <w:tc>
          <w:tcPr>
            <w:tcW w:type="dxa" w:w="1728"/>
            <w:shd w:fill="F5F5F0"/>
          </w:tcPr>
          <w:p>
            <w:r/>
            <w:r>
              <w:rPr>
                <w:rFonts w:ascii="Calibri" w:hAnsi="Calibri"/>
                <w:color w:val="1A1A2E"/>
                <w:sz w:val="20"/>
              </w:rPr>
              <w:t>Finance it (new credit inquiry)</w:t>
            </w:r>
          </w:p>
        </w:tc>
        <w:tc>
          <w:tcPr>
            <w:tcW w:type="dxa" w:w="1728"/>
            <w:shd w:fill="F5F5F0"/>
          </w:tcPr>
          <w:p>
            <w:r/>
            <w:r>
              <w:rPr>
                <w:rFonts w:ascii="Calibri" w:hAnsi="Calibri"/>
                <w:color w:val="1A1A2E"/>
                <w:sz w:val="20"/>
              </w:rPr>
              <w:t>Put on credit card</w:t>
            </w:r>
          </w:p>
        </w:tc>
        <w:tc>
          <w:tcPr>
            <w:tcW w:type="dxa" w:w="2448"/>
            <w:shd w:fill="F5F5F0"/>
          </w:tcPr>
          <w:p>
            <w:r/>
            <w:r>
              <w:rPr>
                <w:rFonts w:ascii="Calibri" w:hAnsi="Calibri"/>
                <w:color w:val="1A1A2E"/>
                <w:sz w:val="20"/>
              </w:rPr>
              <w:t>New credit inquiries temporarily lower score</w:t>
            </w:r>
          </w:p>
        </w:tc>
      </w:tr>
      <w:tr>
        <w:tc>
          <w:tcPr>
            <w:tcW w:type="dxa" w:w="1728"/>
          </w:tcPr>
          <w:p>
            <w:r/>
            <w:r>
              <w:rPr>
                <w:rFonts w:ascii="Calibri" w:hAnsi="Calibri"/>
                <w:color w:val="1A1A2E"/>
                <w:sz w:val="20"/>
              </w:rPr>
              <w:t>Month 18: Car Loan Application</w:t>
            </w:r>
          </w:p>
        </w:tc>
        <w:tc>
          <w:tcPr>
            <w:tcW w:type="dxa" w:w="1728"/>
          </w:tcPr>
          <w:p>
            <w:r/>
            <w:r>
              <w:rPr>
                <w:rFonts w:ascii="Calibri" w:hAnsi="Calibri"/>
                <w:color w:val="1A1A2E"/>
                <w:sz w:val="20"/>
              </w:rPr>
              <w:t>High score = low rate</w:t>
            </w:r>
          </w:p>
        </w:tc>
        <w:tc>
          <w:tcPr>
            <w:tcW w:type="dxa" w:w="1728"/>
          </w:tcPr>
          <w:p>
            <w:r/>
            <w:r>
              <w:rPr>
                <w:rFonts w:ascii="Calibri" w:hAnsi="Calibri"/>
                <w:color w:val="1A1A2E"/>
                <w:sz w:val="20"/>
              </w:rPr>
              <w:t>Medium score = medium rate</w:t>
            </w:r>
          </w:p>
        </w:tc>
        <w:tc>
          <w:tcPr>
            <w:tcW w:type="dxa" w:w="1728"/>
          </w:tcPr>
          <w:p>
            <w:r/>
            <w:r>
              <w:rPr>
                <w:rFonts w:ascii="Calibri" w:hAnsi="Calibri"/>
                <w:color w:val="1A1A2E"/>
                <w:sz w:val="20"/>
              </w:rPr>
              <w:t>Low score = denied or predatory rate</w:t>
            </w:r>
          </w:p>
        </w:tc>
        <w:tc>
          <w:tcPr>
            <w:tcW w:type="dxa" w:w="2448"/>
          </w:tcPr>
          <w:p>
            <w:r/>
            <w:r>
              <w:rPr>
                <w:rFonts w:ascii="Calibri" w:hAnsi="Calibri"/>
                <w:color w:val="1A1A2E"/>
                <w:sz w:val="20"/>
              </w:rPr>
              <w:t>Final consequence of all prior decisions</w:t>
            </w:r>
          </w:p>
        </w:tc>
      </w:tr>
      <w:tr>
        <w:tc>
          <w:tcPr>
            <w:tcW w:type="dxa" w:w="1728"/>
            <w:shd w:fill="F5F5F0"/>
          </w:tcPr>
          <w:p>
            <w:r/>
            <w:r>
              <w:rPr>
                <w:rFonts w:ascii="Calibri" w:hAnsi="Calibri"/>
                <w:color w:val="1A1A2E"/>
                <w:sz w:val="20"/>
              </w:rPr>
              <w:t>Total Car Cost Comparison</w:t>
            </w:r>
          </w:p>
        </w:tc>
        <w:tc>
          <w:tcPr>
            <w:tcW w:type="dxa" w:w="1728"/>
            <w:shd w:fill="F5F5F0"/>
          </w:tcPr>
          <w:p>
            <w:r/>
            <w:r>
              <w:rPr>
                <w:rFonts w:ascii="Calibri" w:hAnsi="Calibri"/>
                <w:color w:val="1A1A2E"/>
                <w:sz w:val="20"/>
              </w:rPr>
              <w:t>$8,800 at 4% / 3 years</w:t>
            </w:r>
          </w:p>
        </w:tc>
        <w:tc>
          <w:tcPr>
            <w:tcW w:type="dxa" w:w="1728"/>
            <w:shd w:fill="F5F5F0"/>
          </w:tcPr>
          <w:p>
            <w:r/>
            <w:r>
              <w:rPr>
                <w:rFonts w:ascii="Calibri" w:hAnsi="Calibri"/>
                <w:color w:val="1A1A2E"/>
                <w:sz w:val="20"/>
              </w:rPr>
              <w:t>$10,400 at 12% / 3 years</w:t>
            </w:r>
          </w:p>
        </w:tc>
        <w:tc>
          <w:tcPr>
            <w:tcW w:type="dxa" w:w="1728"/>
            <w:shd w:fill="F5F5F0"/>
          </w:tcPr>
          <w:p>
            <w:r/>
            <w:r>
              <w:rPr>
                <w:rFonts w:ascii="Calibri" w:hAnsi="Calibri"/>
                <w:color w:val="1A1A2E"/>
                <w:sz w:val="20"/>
              </w:rPr>
              <w:t>$12,800 at 18% / 3 years</w:t>
            </w:r>
          </w:p>
        </w:tc>
        <w:tc>
          <w:tcPr>
            <w:tcW w:type="dxa" w:w="2448"/>
            <w:shd w:fill="F5F5F0"/>
          </w:tcPr>
          <w:p>
            <w:r/>
            <w:r>
              <w:rPr>
                <w:rFonts w:ascii="Calibri" w:hAnsi="Calibri"/>
                <w:color w:val="1A1A2E"/>
                <w:sz w:val="20"/>
              </w:rPr>
              <w:t>Same car — up to $4,000 difference in total cost</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"What is a credit score, how is it calculated, and why does it control so much of your financial life?"</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Credit Score Family Discussion: Parent shares their own credit score experience (optional) or uses the Credit Score Simulator to show a hypothetical. Together, research one action that builds credit and one that damages it. Older teens: pull a free credit report together at annualcreditreport.com.</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create an infographic explaining the 5 credit score factors. Calculate the total cost of a $10,000 loan at 5%, 10%, and 20% interest over 5 years. Reflection: "What will you do in your first year of adulthood to build good credit?"</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Credit score education resources. Family discussion guide. Sees child's simulation credit scores for both characters. Suggested: review a real credit card statement together.</w:t>
      </w:r>
    </w:p>
    <w:p>
      <w:pPr>
        <w:pStyle w:val="ListBullet"/>
      </w:pPr>
      <w:r>
        <w:rPr>
          <w:rFonts w:ascii="Calibri" w:hAnsi="Calibri"/>
          <w:b/>
          <w:color w:val="1A1A2E"/>
          <w:sz w:val="22"/>
        </w:rPr>
        <w:t xml:space="preserve">Child Portal: </w:t>
      </w:r>
      <w:r>
        <w:rPr>
          <w:rFonts w:ascii="Calibri" w:hAnsi="Calibri"/>
          <w:color w:val="1A1A2E"/>
          <w:sz w:val="22"/>
        </w:rPr>
        <w:t>Credit Score Simulator with live meter. Dual-character management over 2 years. Earns "Credit Wise" badge. Credit score knowledge quiz.</w:t>
      </w:r>
    </w:p>
    <w:p>
      <w:r>
        <w:br w:type="page"/>
      </w:r>
    </w:p>
    <w:p>
      <w:pPr>
        <w:pStyle w:val="Heading2"/>
      </w:pPr>
      <w:r>
        <w:rPr>
          <w:rFonts w:ascii="Calibri" w:hAnsi="Calibri"/>
        </w:rPr>
        <w:t>Simulation 68-02: The Investment Challenge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B5B95"/>
          </w:tcPr>
          <w:p>
            <w:pPr>
              <w:jc w:val="center"/>
            </w:pPr>
            <w:r/>
            <w:r>
              <w:rPr>
                <w:rFonts w:ascii="Calibri" w:hAnsi="Calibri"/>
                <w:b/>
                <w:color w:val="FFFFFF"/>
                <w:sz w:val="18"/>
              </w:rPr>
              <w:t xml:space="preserve">Grade Band: </w:t>
            </w:r>
            <w:r>
              <w:rPr>
                <w:rFonts w:ascii="Calibri" w:hAnsi="Calibri"/>
                <w:color w:val="FFFFFF"/>
                <w:sz w:val="18"/>
              </w:rPr>
              <w:t>6-8</w:t>
            </w:r>
          </w:p>
        </w:tc>
        <w:tc>
          <w:tcPr>
            <w:tcW w:type="dxa" w:w="2351"/>
            <w:shd w:fill="6B5B95"/>
          </w:tcPr>
          <w:p>
            <w:pPr>
              <w:jc w:val="center"/>
            </w:pPr>
            <w:r/>
            <w:r>
              <w:rPr>
                <w:rFonts w:ascii="Calibri" w:hAnsi="Calibri"/>
                <w:b/>
                <w:color w:val="FFFFFF"/>
                <w:sz w:val="18"/>
              </w:rPr>
              <w:t xml:space="preserve">LDW Phase: </w:t>
            </w:r>
            <w:r>
              <w:rPr>
                <w:rFonts w:ascii="Calibri" w:hAnsi="Calibri"/>
                <w:color w:val="FFFFFF"/>
                <w:sz w:val="18"/>
              </w:rPr>
              <w:t>WEALTH</w:t>
            </w:r>
          </w:p>
        </w:tc>
        <w:tc>
          <w:tcPr>
            <w:tcW w:type="dxa" w:w="2351"/>
            <w:shd w:fill="6B5B95"/>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6B5B95"/>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In 1990, two friends each received $1,000 as a graduation gift. Alex put it in a savings account earning 2% per year. Jordan invested it in a stock market index fund averaging 10% per year. It's now 2026 — 36 years later. Alex has $2,039. Jordan has $30,912. Same starting amount. Same year. How is that possible?</w:t>
      </w:r>
    </w:p>
    <w:p>
      <w:pPr>
        <w:pStyle w:val="Heading3"/>
      </w:pPr>
      <w:r>
        <w:rPr>
          <w:rFonts w:ascii="Calibri" w:hAnsi="Calibri"/>
          <w:color w:val="2A9D8F"/>
          <w:sz w:val="26"/>
        </w:rPr>
        <w:t>Driving Question</w:t>
      </w:r>
    </w:p>
    <w:p>
      <w:r>
        <w:rPr>
          <w:rFonts w:ascii="Calibri" w:hAnsi="Calibri"/>
          <w:b/>
          <w:i w:val="0"/>
          <w:color w:val="1A1A2E"/>
          <w:sz w:val="22"/>
        </w:rPr>
        <w:t>"How do small differences in where you put your money create huge differences over time?"</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receive a virtual $1,000 and must allocate it across 4 investment types: savings account (2%), bonds (4%), index fund (10% avg, volatile), and individual stocks (variable, high risk). A time-lapse simulator shows growth over 10, 20, and 30 years with animated graphs. The stock market simulation includes real historical events (2008 crash, 2020 pandemic dip, 2024 AI boom) so students experience volatility. Those who panic-sell during dips lose money. Those who hold steady recover and grow.</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Initial Allocation</w:t>
            </w:r>
          </w:p>
        </w:tc>
        <w:tc>
          <w:tcPr>
            <w:tcW w:type="dxa" w:w="1728"/>
            <w:shd w:fill="F5F5F0"/>
          </w:tcPr>
          <w:p>
            <w:r/>
            <w:r>
              <w:rPr>
                <w:rFonts w:ascii="Calibri" w:hAnsi="Calibri"/>
                <w:color w:val="1A1A2E"/>
                <w:sz w:val="20"/>
              </w:rPr>
              <w:t>100% savings (safe)</w:t>
            </w:r>
          </w:p>
        </w:tc>
        <w:tc>
          <w:tcPr>
            <w:tcW w:type="dxa" w:w="1728"/>
            <w:shd w:fill="F5F5F0"/>
          </w:tcPr>
          <w:p>
            <w:r/>
            <w:r>
              <w:rPr>
                <w:rFonts w:ascii="Calibri" w:hAnsi="Calibri"/>
                <w:color w:val="1A1A2E"/>
                <w:sz w:val="20"/>
              </w:rPr>
              <w:t>50/50 savings and index fund</w:t>
            </w:r>
          </w:p>
        </w:tc>
        <w:tc>
          <w:tcPr>
            <w:tcW w:type="dxa" w:w="1728"/>
            <w:shd w:fill="F5F5F0"/>
          </w:tcPr>
          <w:p>
            <w:r/>
            <w:r>
              <w:rPr>
                <w:rFonts w:ascii="Calibri" w:hAnsi="Calibri"/>
                <w:color w:val="1A1A2E"/>
                <w:sz w:val="20"/>
              </w:rPr>
              <w:t>100% index fund (aggressive)</w:t>
            </w:r>
          </w:p>
        </w:tc>
        <w:tc>
          <w:tcPr>
            <w:tcW w:type="dxa" w:w="2448"/>
            <w:shd w:fill="F5F5F0"/>
          </w:tcPr>
          <w:p>
            <w:r/>
            <w:r>
              <w:rPr>
                <w:rFonts w:ascii="Calibri" w:hAnsi="Calibri"/>
                <w:color w:val="1A1A2E"/>
                <w:sz w:val="20"/>
              </w:rPr>
              <w:t>Equal split across all 4</w:t>
            </w:r>
          </w:p>
        </w:tc>
      </w:tr>
      <w:tr>
        <w:tc>
          <w:tcPr>
            <w:tcW w:type="dxa" w:w="1728"/>
          </w:tcPr>
          <w:p>
            <w:r/>
            <w:r>
              <w:rPr>
                <w:rFonts w:ascii="Calibri" w:hAnsi="Calibri"/>
                <w:color w:val="1A1A2E"/>
                <w:sz w:val="20"/>
              </w:rPr>
              <w:t>Year 5: Market Drops 20%!</w:t>
            </w:r>
          </w:p>
        </w:tc>
        <w:tc>
          <w:tcPr>
            <w:tcW w:type="dxa" w:w="1728"/>
          </w:tcPr>
          <w:p>
            <w:r/>
            <w:r>
              <w:rPr>
                <w:rFonts w:ascii="Calibri" w:hAnsi="Calibri"/>
                <w:color w:val="1A1A2E"/>
                <w:sz w:val="20"/>
              </w:rPr>
              <w:t>Sell everything (lock in losses)</w:t>
            </w:r>
          </w:p>
        </w:tc>
        <w:tc>
          <w:tcPr>
            <w:tcW w:type="dxa" w:w="1728"/>
          </w:tcPr>
          <w:p>
            <w:r/>
            <w:r>
              <w:rPr>
                <w:rFonts w:ascii="Calibri" w:hAnsi="Calibri"/>
                <w:color w:val="1A1A2E"/>
                <w:sz w:val="20"/>
              </w:rPr>
              <w:t>Hold steady (wait for recovery)</w:t>
            </w:r>
          </w:p>
        </w:tc>
        <w:tc>
          <w:tcPr>
            <w:tcW w:type="dxa" w:w="1728"/>
          </w:tcPr>
          <w:p>
            <w:r/>
            <w:r>
              <w:rPr>
                <w:rFonts w:ascii="Calibri" w:hAnsi="Calibri"/>
                <w:color w:val="1A1A2E"/>
                <w:sz w:val="20"/>
              </w:rPr>
              <w:t>Buy more ("buy the dip")</w:t>
            </w:r>
          </w:p>
        </w:tc>
        <w:tc>
          <w:tcPr>
            <w:tcW w:type="dxa" w:w="2448"/>
          </w:tcPr>
          <w:p>
            <w:r/>
            <w:r>
              <w:rPr>
                <w:rFonts w:ascii="Calibri" w:hAnsi="Calibri"/>
                <w:color w:val="1A1A2E"/>
                <w:sz w:val="20"/>
              </w:rPr>
              <w:t>Emotional vs. rational decision-making</w:t>
            </w:r>
          </w:p>
        </w:tc>
      </w:tr>
      <w:tr>
        <w:tc>
          <w:tcPr>
            <w:tcW w:type="dxa" w:w="1728"/>
            <w:shd w:fill="F5F5F0"/>
          </w:tcPr>
          <w:p>
            <w:r/>
            <w:r>
              <w:rPr>
                <w:rFonts w:ascii="Calibri" w:hAnsi="Calibri"/>
                <w:color w:val="1A1A2E"/>
                <w:sz w:val="20"/>
              </w:rPr>
              <w:t>Year 15: Hot Stock Tip</w:t>
            </w:r>
          </w:p>
        </w:tc>
        <w:tc>
          <w:tcPr>
            <w:tcW w:type="dxa" w:w="1728"/>
            <w:shd w:fill="F5F5F0"/>
          </w:tcPr>
          <w:p>
            <w:r/>
            <w:r>
              <w:rPr>
                <w:rFonts w:ascii="Calibri" w:hAnsi="Calibri"/>
                <w:color w:val="1A1A2E"/>
                <w:sz w:val="20"/>
              </w:rPr>
              <w:t>Put 50% into one company</w:t>
            </w:r>
          </w:p>
        </w:tc>
        <w:tc>
          <w:tcPr>
            <w:tcW w:type="dxa" w:w="1728"/>
            <w:shd w:fill="F5F5F0"/>
          </w:tcPr>
          <w:p>
            <w:r/>
            <w:r>
              <w:rPr>
                <w:rFonts w:ascii="Calibri" w:hAnsi="Calibri"/>
                <w:color w:val="1A1A2E"/>
                <w:sz w:val="20"/>
              </w:rPr>
              <w:t>Ignore it, stay diversified</w:t>
            </w:r>
          </w:p>
        </w:tc>
        <w:tc>
          <w:tcPr>
            <w:tcW w:type="dxa" w:w="1728"/>
            <w:shd w:fill="F5F5F0"/>
          </w:tcPr>
          <w:p>
            <w:r/>
            <w:r>
              <w:rPr>
                <w:rFonts w:ascii="Calibri" w:hAnsi="Calibri"/>
                <w:color w:val="1A1A2E"/>
                <w:sz w:val="20"/>
              </w:rPr>
              <w:t>Research first, invest 10%</w:t>
            </w:r>
          </w:p>
        </w:tc>
        <w:tc>
          <w:tcPr>
            <w:tcW w:type="dxa" w:w="2448"/>
            <w:shd w:fill="F5F5F0"/>
          </w:tcPr>
          <w:p>
            <w:r/>
            <w:r>
              <w:rPr>
                <w:rFonts w:ascii="Calibri" w:hAnsi="Calibri"/>
                <w:color w:val="1A1A2E"/>
                <w:sz w:val="20"/>
              </w:rPr>
              <w:t>Diversification vs. concentration risk</w:t>
            </w:r>
          </w:p>
        </w:tc>
      </w:tr>
      <w:tr>
        <w:tc>
          <w:tcPr>
            <w:tcW w:type="dxa" w:w="1728"/>
          </w:tcPr>
          <w:p>
            <w:r/>
            <w:r>
              <w:rPr>
                <w:rFonts w:ascii="Calibri" w:hAnsi="Calibri"/>
                <w:color w:val="1A1A2E"/>
                <w:sz w:val="20"/>
              </w:rPr>
              <w:t>Year 30: Results</w:t>
            </w:r>
          </w:p>
        </w:tc>
        <w:tc>
          <w:tcPr>
            <w:tcW w:type="dxa" w:w="1728"/>
          </w:tcPr>
          <w:p>
            <w:r/>
            <w:r>
              <w:rPr>
                <w:rFonts w:ascii="Calibri" w:hAnsi="Calibri"/>
                <w:color w:val="1A1A2E"/>
                <w:sz w:val="20"/>
              </w:rPr>
              <w:t>See final portfolio value</w:t>
            </w:r>
          </w:p>
        </w:tc>
        <w:tc>
          <w:tcPr>
            <w:tcW w:type="dxa" w:w="1728"/>
          </w:tcPr>
          <w:p>
            <w:r/>
            <w:r>
              <w:rPr>
                <w:rFonts w:ascii="Calibri" w:hAnsi="Calibri"/>
                <w:color w:val="1A1A2E"/>
                <w:sz w:val="20"/>
              </w:rPr>
              <w:t>Compare to savings-only path</w:t>
            </w:r>
          </w:p>
        </w:tc>
        <w:tc>
          <w:tcPr>
            <w:tcW w:type="dxa" w:w="1728"/>
          </w:tcPr>
          <w:p>
            <w:r/>
            <w:r>
              <w:rPr>
                <w:rFonts w:ascii="Calibri" w:hAnsi="Calibri"/>
                <w:color w:val="1A1A2E"/>
                <w:sz w:val="20"/>
              </w:rPr>
              <w:t>Calculate: what if you started 10 years later?</w:t>
            </w:r>
          </w:p>
        </w:tc>
        <w:tc>
          <w:tcPr>
            <w:tcW w:type="dxa" w:w="2448"/>
          </w:tcPr>
          <w:p>
            <w:r/>
            <w:r>
              <w:rPr>
                <w:rFonts w:ascii="Calibri" w:hAnsi="Calibri"/>
                <w:color w:val="1A1A2E"/>
                <w:sz w:val="20"/>
              </w:rPr>
              <w:t>Time in market &gt; timing the market</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"How do small differences in where you put your money create huge differences over time?"</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Family Investment Research: Pick 3 companies the family uses daily (Nike, Apple, McDonald's, etc.). Look up their stock price today. Imagine investing $100 in each one year ago — would you have gained or lost? Discussion: "Why does a company's stock price go up or down?"</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present their 30-year portfolio results with graphs. Calculate compound growth: $100/month at 8% for 30 years. Write a letter to their future 18-year-old self with investment advice. 5-question quiz on compound interest, diversification, and risk vs. return.</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Investment basics guide for families. Retirement calculator tool. Sees child's portfolio simulation results. Suggested: explore a custodial investment account.</w:t>
      </w:r>
    </w:p>
    <w:p>
      <w:pPr>
        <w:pStyle w:val="ListBullet"/>
      </w:pPr>
      <w:r>
        <w:rPr>
          <w:rFonts w:ascii="Calibri" w:hAnsi="Calibri"/>
          <w:b/>
          <w:color w:val="1A1A2E"/>
          <w:sz w:val="22"/>
        </w:rPr>
        <w:t xml:space="preserve">Child Portal: </w:t>
      </w:r>
      <w:r>
        <w:rPr>
          <w:rFonts w:ascii="Calibri" w:hAnsi="Calibri"/>
          <w:color w:val="1A1A2E"/>
          <w:sz w:val="22"/>
        </w:rPr>
        <w:t>Full investment simulator with real historical data. Portfolio tracker in Child Portal's Investments section. Earns "Future Investor" badge.</w:t>
      </w:r>
    </w:p>
    <w:p>
      <w:r>
        <w:br w:type="page"/>
      </w:r>
    </w:p>
    <w:p>
      <w:pPr>
        <w:pStyle w:val="Heading2"/>
      </w:pPr>
      <w:r>
        <w:rPr>
          <w:rFonts w:ascii="Calibri" w:hAnsi="Calibri"/>
        </w:rPr>
        <w:t>Simulation 68-03: The Apartment Hunt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A9D8F"/>
          </w:tcPr>
          <w:p>
            <w:pPr>
              <w:jc w:val="center"/>
            </w:pPr>
            <w:r/>
            <w:r>
              <w:rPr>
                <w:rFonts w:ascii="Calibri" w:hAnsi="Calibri"/>
                <w:b/>
                <w:color w:val="FFFFFF"/>
                <w:sz w:val="18"/>
              </w:rPr>
              <w:t xml:space="preserve">Grade Band: </w:t>
            </w:r>
            <w:r>
              <w:rPr>
                <w:rFonts w:ascii="Calibri" w:hAnsi="Calibri"/>
                <w:color w:val="FFFFFF"/>
                <w:sz w:val="18"/>
              </w:rPr>
              <w:t>6-8</w:t>
            </w:r>
          </w:p>
        </w:tc>
        <w:tc>
          <w:tcPr>
            <w:tcW w:type="dxa" w:w="2351"/>
            <w:shd w:fill="2A9D8F"/>
          </w:tcPr>
          <w:p>
            <w:pPr>
              <w:jc w:val="center"/>
            </w:pPr>
            <w:r/>
            <w:r>
              <w:rPr>
                <w:rFonts w:ascii="Calibri" w:hAnsi="Calibri"/>
                <w:b/>
                <w:color w:val="FFFFFF"/>
                <w:sz w:val="18"/>
              </w:rPr>
              <w:t xml:space="preserve">LDW Phase: </w:t>
            </w:r>
            <w:r>
              <w:rPr>
                <w:rFonts w:ascii="Calibri" w:hAnsi="Calibri"/>
                <w:color w:val="FFFFFF"/>
                <w:sz w:val="18"/>
              </w:rPr>
              <w:t>LIFE</w:t>
            </w:r>
          </w:p>
        </w:tc>
        <w:tc>
          <w:tcPr>
            <w:tcW w:type="dxa" w:w="2351"/>
            <w:shd w:fill="2A9D8F"/>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2A9D8F"/>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Three friends graduate from school and need apartments. Each earns $2,500/month. They find three options: a nice apartment for $1,500/month (60% of income), a decent one for $750/month (30%), and a basic one for $500/month (20%). The friend who chose the $1,500 apartment looks like she's living the best life on social media — but she can't afford groceries by the end of the month. What went wrong?</w:t>
      </w:r>
    </w:p>
    <w:p>
      <w:pPr>
        <w:pStyle w:val="Heading3"/>
      </w:pPr>
      <w:r>
        <w:rPr>
          <w:rFonts w:ascii="Calibri" w:hAnsi="Calibri"/>
          <w:color w:val="2A9D8F"/>
          <w:sz w:val="26"/>
        </w:rPr>
        <w:t>Driving Question</w:t>
      </w:r>
    </w:p>
    <w:p>
      <w:r>
        <w:rPr>
          <w:rFonts w:ascii="Calibri" w:hAnsi="Calibri"/>
          <w:b/>
          <w:i w:val="0"/>
          <w:color w:val="1A1A2E"/>
          <w:sz w:val="22"/>
        </w:rPr>
        <w:t>"How much of your income should go to housing, and what happens when you get that ratio wrong?"</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choose an apartment and then manage a full monthly budget on $2,500 income. Fixed expenses (rent, utilities, phone, insurance) are set first. Then variable expenses (groceries, transportation, entertainment) must be managed week by week. Random life events (car trouble, medical bill, friend's birthday dinner) test their emergency buffer. Students who chose the expensive apartment face impossible tradeoffs. A "social media vs. reality" meter shows the disconnect between online appearances and actual financial stress.</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Apartment Choice</w:t>
            </w:r>
          </w:p>
        </w:tc>
        <w:tc>
          <w:tcPr>
            <w:tcW w:type="dxa" w:w="1728"/>
            <w:shd w:fill="F5F5F0"/>
          </w:tcPr>
          <w:p>
            <w:r/>
            <w:r>
              <w:rPr>
                <w:rFonts w:ascii="Calibri" w:hAnsi="Calibri"/>
                <w:color w:val="1A1A2E"/>
                <w:sz w:val="20"/>
              </w:rPr>
              <w:t>Luxury: $1,500 (60% income)</w:t>
            </w:r>
          </w:p>
        </w:tc>
        <w:tc>
          <w:tcPr>
            <w:tcW w:type="dxa" w:w="1728"/>
            <w:shd w:fill="F5F5F0"/>
          </w:tcPr>
          <w:p>
            <w:r/>
            <w:r>
              <w:rPr>
                <w:rFonts w:ascii="Calibri" w:hAnsi="Calibri"/>
                <w:color w:val="1A1A2E"/>
                <w:sz w:val="20"/>
              </w:rPr>
              <w:t>Moderate: $750 (30%)</w:t>
            </w:r>
          </w:p>
        </w:tc>
        <w:tc>
          <w:tcPr>
            <w:tcW w:type="dxa" w:w="1728"/>
            <w:shd w:fill="F5F5F0"/>
          </w:tcPr>
          <w:p>
            <w:r/>
            <w:r>
              <w:rPr>
                <w:rFonts w:ascii="Calibri" w:hAnsi="Calibri"/>
                <w:color w:val="1A1A2E"/>
                <w:sz w:val="20"/>
              </w:rPr>
              <w:t>Basic: $500 (20%)</w:t>
            </w:r>
          </w:p>
        </w:tc>
        <w:tc>
          <w:tcPr>
            <w:tcW w:type="dxa" w:w="2448"/>
            <w:shd w:fill="F5F5F0"/>
          </w:tcPr>
          <w:p>
            <w:r/>
            <w:r>
              <w:rPr>
                <w:rFonts w:ascii="Calibri" w:hAnsi="Calibri"/>
                <w:color w:val="1A1A2E"/>
                <w:sz w:val="20"/>
              </w:rPr>
              <w:t>Sets the entire budget constraint for the simulation</w:t>
            </w:r>
          </w:p>
        </w:tc>
      </w:tr>
      <w:tr>
        <w:tc>
          <w:tcPr>
            <w:tcW w:type="dxa" w:w="1728"/>
          </w:tcPr>
          <w:p>
            <w:r/>
            <w:r>
              <w:rPr>
                <w:rFonts w:ascii="Calibri" w:hAnsi="Calibri"/>
                <w:color w:val="1A1A2E"/>
                <w:sz w:val="20"/>
              </w:rPr>
              <w:t>Week 1: Fixed Bills Due</w:t>
            </w:r>
          </w:p>
        </w:tc>
        <w:tc>
          <w:tcPr>
            <w:tcW w:type="dxa" w:w="1728"/>
          </w:tcPr>
          <w:p>
            <w:r/>
            <w:r>
              <w:rPr>
                <w:rFonts w:ascii="Calibri" w:hAnsi="Calibri"/>
                <w:color w:val="1A1A2E"/>
                <w:sz w:val="20"/>
              </w:rPr>
              <w:t>Rent + utilities + phone = ???</w:t>
            </w:r>
          </w:p>
        </w:tc>
        <w:tc>
          <w:tcPr>
            <w:tcW w:type="dxa" w:w="1728"/>
          </w:tcPr>
          <w:p>
            <w:r/>
            <w:r>
              <w:rPr>
                <w:rFonts w:ascii="Calibri" w:hAnsi="Calibri"/>
                <w:color w:val="1A1A2E"/>
                <w:sz w:val="20"/>
              </w:rPr>
              <w:t>Luxury: $1,750 in bills</w:t>
            </w:r>
          </w:p>
        </w:tc>
        <w:tc>
          <w:tcPr>
            <w:tcW w:type="dxa" w:w="1728"/>
          </w:tcPr>
          <w:p>
            <w:r/>
            <w:r>
              <w:rPr>
                <w:rFonts w:ascii="Calibri" w:hAnsi="Calibri"/>
                <w:color w:val="1A1A2E"/>
                <w:sz w:val="20"/>
              </w:rPr>
              <w:t>Moderate: $1,000 in bills</w:t>
            </w:r>
          </w:p>
        </w:tc>
        <w:tc>
          <w:tcPr>
            <w:tcW w:type="dxa" w:w="2448"/>
          </w:tcPr>
          <w:p>
            <w:r/>
            <w:r>
              <w:rPr>
                <w:rFonts w:ascii="Calibri" w:hAnsi="Calibri"/>
                <w:color w:val="1A1A2E"/>
                <w:sz w:val="20"/>
              </w:rPr>
              <w:t>Basic: $750 in bills — most budget flexibility</w:t>
            </w:r>
          </w:p>
        </w:tc>
      </w:tr>
      <w:tr>
        <w:tc>
          <w:tcPr>
            <w:tcW w:type="dxa" w:w="1728"/>
            <w:shd w:fill="F5F5F0"/>
          </w:tcPr>
          <w:p>
            <w:r/>
            <w:r>
              <w:rPr>
                <w:rFonts w:ascii="Calibri" w:hAnsi="Calibri"/>
                <w:color w:val="1A1A2E"/>
                <w:sz w:val="20"/>
              </w:rPr>
              <w:t>Week 2: Grocery Budget</w:t>
            </w:r>
          </w:p>
        </w:tc>
        <w:tc>
          <w:tcPr>
            <w:tcW w:type="dxa" w:w="1728"/>
            <w:shd w:fill="F5F5F0"/>
          </w:tcPr>
          <w:p>
            <w:r/>
            <w:r>
              <w:rPr>
                <w:rFonts w:ascii="Calibri" w:hAnsi="Calibri"/>
                <w:color w:val="1A1A2E"/>
                <w:sz w:val="20"/>
              </w:rPr>
              <w:t>$300/month (healthy)</w:t>
            </w:r>
          </w:p>
        </w:tc>
        <w:tc>
          <w:tcPr>
            <w:tcW w:type="dxa" w:w="1728"/>
            <w:shd w:fill="F5F5F0"/>
          </w:tcPr>
          <w:p>
            <w:r/>
            <w:r>
              <w:rPr>
                <w:rFonts w:ascii="Calibri" w:hAnsi="Calibri"/>
                <w:color w:val="1A1A2E"/>
                <w:sz w:val="20"/>
              </w:rPr>
              <w:t>$150/month (tight)</w:t>
            </w:r>
          </w:p>
        </w:tc>
        <w:tc>
          <w:tcPr>
            <w:tcW w:type="dxa" w:w="1728"/>
            <w:shd w:fill="F5F5F0"/>
          </w:tcPr>
          <w:p>
            <w:r/>
            <w:r>
              <w:rPr>
                <w:rFonts w:ascii="Calibri" w:hAnsi="Calibri"/>
                <w:color w:val="1A1A2E"/>
                <w:sz w:val="20"/>
              </w:rPr>
              <w:t>$50/month (ramen only)</w:t>
            </w:r>
          </w:p>
        </w:tc>
        <w:tc>
          <w:tcPr>
            <w:tcW w:type="dxa" w:w="2448"/>
            <w:shd w:fill="F5F5F0"/>
          </w:tcPr>
          <w:p>
            <w:r/>
            <w:r>
              <w:rPr>
                <w:rFonts w:ascii="Calibri" w:hAnsi="Calibri"/>
                <w:color w:val="1A1A2E"/>
                <w:sz w:val="20"/>
              </w:rPr>
              <w:t>Luxury renter forced into cheapest food option</w:t>
            </w:r>
          </w:p>
        </w:tc>
      </w:tr>
      <w:tr>
        <w:tc>
          <w:tcPr>
            <w:tcW w:type="dxa" w:w="1728"/>
          </w:tcPr>
          <w:p>
            <w:r/>
            <w:r>
              <w:rPr>
                <w:rFonts w:ascii="Calibri" w:hAnsi="Calibri"/>
                <w:color w:val="1A1A2E"/>
                <w:sz w:val="20"/>
              </w:rPr>
              <w:t>Week 3: Car Breaks Down ($400)</w:t>
            </w:r>
          </w:p>
        </w:tc>
        <w:tc>
          <w:tcPr>
            <w:tcW w:type="dxa" w:w="1728"/>
          </w:tcPr>
          <w:p>
            <w:r/>
            <w:r>
              <w:rPr>
                <w:rFonts w:ascii="Calibri" w:hAnsi="Calibri"/>
                <w:color w:val="1A1A2E"/>
                <w:sz w:val="20"/>
              </w:rPr>
              <w:t>Pay from savings</w:t>
            </w:r>
          </w:p>
        </w:tc>
        <w:tc>
          <w:tcPr>
            <w:tcW w:type="dxa" w:w="1728"/>
          </w:tcPr>
          <w:p>
            <w:r/>
            <w:r>
              <w:rPr>
                <w:rFonts w:ascii="Calibri" w:hAnsi="Calibri"/>
                <w:color w:val="1A1A2E"/>
                <w:sz w:val="20"/>
              </w:rPr>
              <w:t>Put on credit card</w:t>
            </w:r>
          </w:p>
        </w:tc>
        <w:tc>
          <w:tcPr>
            <w:tcW w:type="dxa" w:w="1728"/>
          </w:tcPr>
          <w:p>
            <w:r/>
            <w:r>
              <w:rPr>
                <w:rFonts w:ascii="Calibri" w:hAnsi="Calibri"/>
                <w:color w:val="1A1A2E"/>
                <w:sz w:val="20"/>
              </w:rPr>
              <w:t>Can't afford either — lose transportation</w:t>
            </w:r>
          </w:p>
        </w:tc>
        <w:tc>
          <w:tcPr>
            <w:tcW w:type="dxa" w:w="2448"/>
          </w:tcPr>
          <w:p>
            <w:r/>
            <w:r>
              <w:rPr>
                <w:rFonts w:ascii="Calibri" w:hAnsi="Calibri"/>
                <w:color w:val="1A1A2E"/>
                <w:sz w:val="20"/>
              </w:rPr>
              <w:t>Emergency fund (or lack thereof) determines outcome</w:t>
            </w:r>
          </w:p>
        </w:tc>
      </w:tr>
      <w:tr>
        <w:tc>
          <w:tcPr>
            <w:tcW w:type="dxa" w:w="1728"/>
            <w:shd w:fill="F5F5F0"/>
          </w:tcPr>
          <w:p>
            <w:r/>
            <w:r>
              <w:rPr>
                <w:rFonts w:ascii="Calibri" w:hAnsi="Calibri"/>
                <w:color w:val="1A1A2E"/>
                <w:sz w:val="20"/>
              </w:rPr>
              <w:t>End of Month</w:t>
            </w:r>
          </w:p>
        </w:tc>
        <w:tc>
          <w:tcPr>
            <w:tcW w:type="dxa" w:w="1728"/>
            <w:shd w:fill="F5F5F0"/>
          </w:tcPr>
          <w:p>
            <w:r/>
            <w:r>
              <w:rPr>
                <w:rFonts w:ascii="Calibri" w:hAnsi="Calibri"/>
                <w:color w:val="1A1A2E"/>
                <w:sz w:val="20"/>
              </w:rPr>
              <w:t>Saved money + comfortable</w:t>
            </w:r>
          </w:p>
        </w:tc>
        <w:tc>
          <w:tcPr>
            <w:tcW w:type="dxa" w:w="1728"/>
            <w:shd w:fill="F5F5F0"/>
          </w:tcPr>
          <w:p>
            <w:r/>
            <w:r>
              <w:rPr>
                <w:rFonts w:ascii="Calibri" w:hAnsi="Calibri"/>
                <w:color w:val="1A1A2E"/>
                <w:sz w:val="20"/>
              </w:rPr>
              <w:t>Broke even — barely</w:t>
            </w:r>
          </w:p>
        </w:tc>
        <w:tc>
          <w:tcPr>
            <w:tcW w:type="dxa" w:w="1728"/>
            <w:shd w:fill="F5F5F0"/>
          </w:tcPr>
          <w:p>
            <w:r/>
            <w:r>
              <w:rPr>
                <w:rFonts w:ascii="Calibri" w:hAnsi="Calibri"/>
                <w:color w:val="1A1A2E"/>
                <w:sz w:val="20"/>
              </w:rPr>
              <w:t>In debt — credit card growing</w:t>
            </w:r>
          </w:p>
        </w:tc>
        <w:tc>
          <w:tcPr>
            <w:tcW w:type="dxa" w:w="2448"/>
            <w:shd w:fill="F5F5F0"/>
          </w:tcPr>
          <w:p>
            <w:r/>
            <w:r>
              <w:rPr>
                <w:rFonts w:ascii="Calibri" w:hAnsi="Calibri"/>
                <w:color w:val="1A1A2E"/>
                <w:sz w:val="20"/>
              </w:rPr>
              <w:t>Housing choice cascades through entire financial life</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"How much of your income should go to housing, and what happens when you get that ratio wrong?"</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Family Budget Night: Parent shares the household's approximate monthly budget categories (simplified). Child calculates what percentage goes to housing, food, transportation, etc. Discussion: "Does our family follow the 50/30/20 rule? What would we change?"</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create three complete monthly budgets for the three apartment choices. Write a social media post that's honest about finances vs. one that only shows the highlights. Reflection: "Why do people choose the expensive apartment even when they can't afford it?"</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Family budgeting worksheet. Guide to discussing housing costs with kids. Sees child's simulation budget outcomes.</w:t>
      </w:r>
    </w:p>
    <w:p>
      <w:pPr>
        <w:pStyle w:val="ListBullet"/>
      </w:pPr>
      <w:r>
        <w:rPr>
          <w:rFonts w:ascii="Calibri" w:hAnsi="Calibri"/>
          <w:b/>
          <w:color w:val="1A1A2E"/>
          <w:sz w:val="22"/>
        </w:rPr>
        <w:t xml:space="preserve">Child Portal: </w:t>
      </w:r>
      <w:r>
        <w:rPr>
          <w:rFonts w:ascii="Calibri" w:hAnsi="Calibri"/>
          <w:color w:val="1A1A2E"/>
          <w:sz w:val="22"/>
        </w:rPr>
        <w:t>Full monthly budget simulator with week-by-week events. Social media reality checker. Earns "Budget Master" badge.</w:t>
      </w:r>
    </w:p>
    <w:p>
      <w:r>
        <w:br w:type="page"/>
      </w:r>
    </w:p>
    <w:p>
      <w:pPr>
        <w:pStyle w:val="Heading2"/>
      </w:pPr>
      <w:r>
        <w:rPr>
          <w:rFonts w:ascii="Calibri" w:hAnsi="Calibri"/>
        </w:rPr>
        <w:t>Simulation 68-04: Shark Tank Jr.: The Pitch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C9A84C"/>
          </w:tcPr>
          <w:p>
            <w:pPr>
              <w:jc w:val="center"/>
            </w:pPr>
            <w:r/>
            <w:r>
              <w:rPr>
                <w:rFonts w:ascii="Calibri" w:hAnsi="Calibri"/>
                <w:b/>
                <w:color w:val="FFFFFF"/>
                <w:sz w:val="18"/>
              </w:rPr>
              <w:t xml:space="preserve">Grade Band: </w:t>
            </w:r>
            <w:r>
              <w:rPr>
                <w:rFonts w:ascii="Calibri" w:hAnsi="Calibri"/>
                <w:color w:val="FFFFFF"/>
                <w:sz w:val="18"/>
              </w:rPr>
              <w:t>6-8</w:t>
            </w:r>
          </w:p>
        </w:tc>
        <w:tc>
          <w:tcPr>
            <w:tcW w:type="dxa" w:w="2351"/>
            <w:shd w:fill="C9A84C"/>
          </w:tcPr>
          <w:p>
            <w:pPr>
              <w:jc w:val="center"/>
            </w:pPr>
            <w:r/>
            <w:r>
              <w:rPr>
                <w:rFonts w:ascii="Calibri" w:hAnsi="Calibri"/>
                <w:b/>
                <w:color w:val="FFFFFF"/>
                <w:sz w:val="18"/>
              </w:rPr>
              <w:t xml:space="preserve">LDW Phase: </w:t>
            </w:r>
            <w:r>
              <w:rPr>
                <w:rFonts w:ascii="Calibri" w:hAnsi="Calibri"/>
                <w:color w:val="FFFFFF"/>
                <w:sz w:val="18"/>
              </w:rPr>
              <w:t>DREAMS</w:t>
            </w:r>
          </w:p>
        </w:tc>
        <w:tc>
          <w:tcPr>
            <w:tcW w:type="dxa" w:w="2351"/>
            <w:shd w:fill="C9A84C"/>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C9A84C"/>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A 13-year-old invented a phone case that doubles as a fidget toy. She made 50 of them for $3 each and sold them at school for $12 each. She made $450 profit in two weeks. Now she wants to scale — but a factory requires a minimum order of 1,000 units at $2 each. That's $2,000 she doesn't have. Should she take a loan, find an investor, save up, or crowdfund?</w:t>
      </w:r>
    </w:p>
    <w:p>
      <w:pPr>
        <w:pStyle w:val="Heading3"/>
      </w:pPr>
      <w:r>
        <w:rPr>
          <w:rFonts w:ascii="Calibri" w:hAnsi="Calibri"/>
          <w:color w:val="2A9D8F"/>
          <w:sz w:val="26"/>
        </w:rPr>
        <w:t>Driving Question</w:t>
      </w:r>
    </w:p>
    <w:p>
      <w:r>
        <w:rPr>
          <w:rFonts w:ascii="Calibri" w:hAnsi="Calibri"/>
          <w:b/>
          <w:i w:val="0"/>
          <w:color w:val="1A1A2E"/>
          <w:sz w:val="22"/>
        </w:rPr>
        <w:t>"How do entrepreneurs fund their growth, and what does each funding source cost you?"</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step into the shoes of a teen entrepreneur scaling their business. They choose a product, set a price, calculate unit economics, and then face the growth dilemma: how to fund 1,000 units. Four funding paths are simulated: bank loan (pay interest), investor (give up equity), crowdfunding (pre-sell, risk of underdelivering), or bootstrap (save slowly, risk missing the market). Each path plays out over 6 simulated months with real financial consequences. A Shark Tank-style pitch at the end lets students present their business to virtual investors.</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Funding Choice</w:t>
            </w:r>
          </w:p>
        </w:tc>
        <w:tc>
          <w:tcPr>
            <w:tcW w:type="dxa" w:w="1728"/>
            <w:shd w:fill="F5F5F0"/>
          </w:tcPr>
          <w:p>
            <w:r/>
            <w:r>
              <w:rPr>
                <w:rFonts w:ascii="Calibri" w:hAnsi="Calibri"/>
                <w:color w:val="1A1A2E"/>
                <w:sz w:val="20"/>
              </w:rPr>
              <w:t>Bank loan ($2K at 10%)</w:t>
            </w:r>
          </w:p>
        </w:tc>
        <w:tc>
          <w:tcPr>
            <w:tcW w:type="dxa" w:w="1728"/>
            <w:shd w:fill="F5F5F0"/>
          </w:tcPr>
          <w:p>
            <w:r/>
            <w:r>
              <w:rPr>
                <w:rFonts w:ascii="Calibri" w:hAnsi="Calibri"/>
                <w:color w:val="1A1A2E"/>
                <w:sz w:val="20"/>
              </w:rPr>
              <w:t>Investor ($2K for 30% equity)</w:t>
            </w:r>
          </w:p>
        </w:tc>
        <w:tc>
          <w:tcPr>
            <w:tcW w:type="dxa" w:w="1728"/>
            <w:shd w:fill="F5F5F0"/>
          </w:tcPr>
          <w:p>
            <w:r/>
            <w:r>
              <w:rPr>
                <w:rFonts w:ascii="Calibri" w:hAnsi="Calibri"/>
                <w:color w:val="1A1A2E"/>
                <w:sz w:val="20"/>
              </w:rPr>
              <w:t>Crowdfund (pre-sell 200 units)</w:t>
            </w:r>
          </w:p>
        </w:tc>
        <w:tc>
          <w:tcPr>
            <w:tcW w:type="dxa" w:w="2448"/>
            <w:shd w:fill="F5F5F0"/>
          </w:tcPr>
          <w:p>
            <w:r/>
            <w:r>
              <w:rPr>
                <w:rFonts w:ascii="Calibri" w:hAnsi="Calibri"/>
                <w:color w:val="1A1A2E"/>
                <w:sz w:val="20"/>
              </w:rPr>
              <w:t>Bootstrap (save $500/month for 4 months)</w:t>
            </w:r>
          </w:p>
        </w:tc>
      </w:tr>
      <w:tr>
        <w:tc>
          <w:tcPr>
            <w:tcW w:type="dxa" w:w="1728"/>
          </w:tcPr>
          <w:p>
            <w:r/>
            <w:r>
              <w:rPr>
                <w:rFonts w:ascii="Calibri" w:hAnsi="Calibri"/>
                <w:color w:val="1A1A2E"/>
                <w:sz w:val="20"/>
              </w:rPr>
              <w:t>Month 2: Production</w:t>
            </w:r>
          </w:p>
        </w:tc>
        <w:tc>
          <w:tcPr>
            <w:tcW w:type="dxa" w:w="1728"/>
          </w:tcPr>
          <w:p>
            <w:r/>
            <w:r>
              <w:rPr>
                <w:rFonts w:ascii="Calibri" w:hAnsi="Calibri"/>
                <w:color w:val="1A1A2E"/>
                <w:sz w:val="20"/>
              </w:rPr>
              <w:t>Factory delivers on time</w:t>
            </w:r>
          </w:p>
        </w:tc>
        <w:tc>
          <w:tcPr>
            <w:tcW w:type="dxa" w:w="1728"/>
          </w:tcPr>
          <w:p>
            <w:r/>
            <w:r>
              <w:rPr>
                <w:rFonts w:ascii="Calibri" w:hAnsi="Calibri"/>
                <w:color w:val="1A1A2E"/>
                <w:sz w:val="20"/>
              </w:rPr>
              <w:t>Factory delayed 3 weeks</w:t>
            </w:r>
          </w:p>
        </w:tc>
        <w:tc>
          <w:tcPr>
            <w:tcW w:type="dxa" w:w="1728"/>
          </w:tcPr>
          <w:p>
            <w:r/>
            <w:r>
              <w:rPr>
                <w:rFonts w:ascii="Calibri" w:hAnsi="Calibri"/>
                <w:color w:val="1A1A2E"/>
                <w:sz w:val="20"/>
              </w:rPr>
              <w:t>Quality issue — 10% defective</w:t>
            </w:r>
          </w:p>
        </w:tc>
        <w:tc>
          <w:tcPr>
            <w:tcW w:type="dxa" w:w="2448"/>
          </w:tcPr>
          <w:p>
            <w:r/>
            <w:r>
              <w:rPr>
                <w:rFonts w:ascii="Calibri" w:hAnsi="Calibri"/>
                <w:color w:val="1A1A2E"/>
                <w:sz w:val="20"/>
              </w:rPr>
              <w:t>Each funding path has different leverage to handle problems</w:t>
            </w:r>
          </w:p>
        </w:tc>
      </w:tr>
      <w:tr>
        <w:tc>
          <w:tcPr>
            <w:tcW w:type="dxa" w:w="1728"/>
            <w:shd w:fill="F5F5F0"/>
          </w:tcPr>
          <w:p>
            <w:r/>
            <w:r>
              <w:rPr>
                <w:rFonts w:ascii="Calibri" w:hAnsi="Calibri"/>
                <w:color w:val="1A1A2E"/>
                <w:sz w:val="20"/>
              </w:rPr>
              <w:t>Month 4: Competition!</w:t>
            </w:r>
          </w:p>
        </w:tc>
        <w:tc>
          <w:tcPr>
            <w:tcW w:type="dxa" w:w="1728"/>
            <w:shd w:fill="F5F5F0"/>
          </w:tcPr>
          <w:p>
            <w:r/>
            <w:r>
              <w:rPr>
                <w:rFonts w:ascii="Calibri" w:hAnsi="Calibri"/>
                <w:color w:val="1A1A2E"/>
                <w:sz w:val="20"/>
              </w:rPr>
              <w:t>Bigger company copies your product — Lower price to compete</w:t>
            </w:r>
          </w:p>
        </w:tc>
        <w:tc>
          <w:tcPr>
            <w:tcW w:type="dxa" w:w="1728"/>
            <w:shd w:fill="F5F5F0"/>
          </w:tcPr>
          <w:p>
            <w:r/>
            <w:r>
              <w:rPr>
                <w:rFonts w:ascii="Calibri" w:hAnsi="Calibri"/>
                <w:color w:val="1A1A2E"/>
                <w:sz w:val="20"/>
              </w:rPr>
              <w:t>Improve quality to differentiate</w:t>
            </w:r>
          </w:p>
        </w:tc>
        <w:tc>
          <w:tcPr>
            <w:tcW w:type="dxa" w:w="1728"/>
            <w:shd w:fill="F5F5F0"/>
          </w:tcPr>
          <w:p>
            <w:r/>
            <w:r>
              <w:rPr>
                <w:rFonts w:ascii="Calibri" w:hAnsi="Calibri"/>
                <w:color w:val="1A1A2E"/>
                <w:sz w:val="20"/>
              </w:rPr>
              <w:t>Pivot to new design</w:t>
            </w:r>
          </w:p>
        </w:tc>
        <w:tc>
          <w:tcPr>
            <w:tcW w:type="dxa" w:w="2448"/>
            <w:shd w:fill="F5F5F0"/>
          </w:tcPr>
          <w:p>
            <w:r/>
            <w:r>
              <w:rPr>
                <w:rFonts w:ascii="Calibri" w:hAnsi="Calibri"/>
                <w:color w:val="1A1A2E"/>
                <w:sz w:val="20"/>
              </w:rPr>
              <w:t>Market competition response</w:t>
            </w:r>
          </w:p>
        </w:tc>
      </w:tr>
      <w:tr>
        <w:tc>
          <w:tcPr>
            <w:tcW w:type="dxa" w:w="1728"/>
          </w:tcPr>
          <w:p>
            <w:r/>
            <w:r>
              <w:rPr>
                <w:rFonts w:ascii="Calibri" w:hAnsi="Calibri"/>
                <w:color w:val="1A1A2E"/>
                <w:sz w:val="20"/>
              </w:rPr>
              <w:t>Month 6: Results</w:t>
            </w:r>
          </w:p>
        </w:tc>
        <w:tc>
          <w:tcPr>
            <w:tcW w:type="dxa" w:w="1728"/>
          </w:tcPr>
          <w:p>
            <w:r/>
            <w:r>
              <w:rPr>
                <w:rFonts w:ascii="Calibri" w:hAnsi="Calibri"/>
                <w:color w:val="1A1A2E"/>
                <w:sz w:val="20"/>
              </w:rPr>
              <w:t>Revenue, expenses, profit, debt/equity given up</w:t>
            </w:r>
          </w:p>
        </w:tc>
        <w:tc>
          <w:tcPr>
            <w:tcW w:type="dxa" w:w="1728"/>
          </w:tcPr>
          <w:p>
            <w:r/>
            <w:r>
              <w:rPr>
                <w:rFonts w:ascii="Calibri" w:hAnsi="Calibri"/>
                <w:color w:val="1A1A2E"/>
                <w:sz w:val="20"/>
              </w:rPr>
              <w:t>Loan path: profitable but owe payments</w:t>
            </w:r>
          </w:p>
        </w:tc>
        <w:tc>
          <w:tcPr>
            <w:tcW w:type="dxa" w:w="1728"/>
          </w:tcPr>
          <w:p>
            <w:r/>
            <w:r>
              <w:rPr>
                <w:rFonts w:ascii="Calibri" w:hAnsi="Calibri"/>
                <w:color w:val="1A1A2E"/>
                <w:sz w:val="20"/>
              </w:rPr>
              <w:t>Investor path: profitable but own less</w:t>
            </w:r>
          </w:p>
        </w:tc>
        <w:tc>
          <w:tcPr>
            <w:tcW w:type="dxa" w:w="2448"/>
          </w:tcPr>
          <w:p>
            <w:r/>
            <w:r>
              <w:rPr>
                <w:rFonts w:ascii="Calibri" w:hAnsi="Calibri"/>
                <w:color w:val="1A1A2E"/>
                <w:sz w:val="20"/>
              </w:rPr>
              <w:t>Bootstrap: smaller but 100% yours</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"How do entrepreneurs fund their growth, and what does each funding source cost you?"</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Family Shark Tank Night: Each family member pitches a business idea (real or fun). Family "invests" virtual money. Discussion: "Would you rather own 100% of a small business or 70% of a big business?" Create a one-page business plan for the best idea.</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present a Shark Tank pitch: product, market, financials, funding ask. Calculate break-even point and profit margin. Compare total cost of each funding method. Reflection: "What surprised you about the cost of getting money to make money?"</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Family Shark Tank Night guide. Business plan template. Sees child's simulation business results and pitch.</w:t>
      </w:r>
    </w:p>
    <w:p>
      <w:pPr>
        <w:pStyle w:val="ListBullet"/>
      </w:pPr>
      <w:r>
        <w:rPr>
          <w:rFonts w:ascii="Calibri" w:hAnsi="Calibri"/>
          <w:b/>
          <w:color w:val="1A1A2E"/>
          <w:sz w:val="22"/>
        </w:rPr>
        <w:t xml:space="preserve">Child Portal: </w:t>
      </w:r>
      <w:r>
        <w:rPr>
          <w:rFonts w:ascii="Calibri" w:hAnsi="Calibri"/>
          <w:color w:val="1A1A2E"/>
          <w:sz w:val="22"/>
        </w:rPr>
        <w:t>Full entrepreneur simulation with product development, funding, and scaling. Pitch recorder. Earns "Shark Tank Survivor" badge.</w:t>
      </w:r>
    </w:p>
    <w:p>
      <w:r>
        <w:br w:type="page"/>
      </w:r>
    </w:p>
    <w:p>
      <w:pPr>
        <w:pStyle w:val="Heading2"/>
      </w:pPr>
      <w:r>
        <w:rPr>
          <w:rFonts w:ascii="Calibri" w:hAnsi="Calibri"/>
        </w:rPr>
        <w:t>Simulation 68-05: The Insurance Gamble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B5B95"/>
          </w:tcPr>
          <w:p>
            <w:pPr>
              <w:jc w:val="center"/>
            </w:pPr>
            <w:r/>
            <w:r>
              <w:rPr>
                <w:rFonts w:ascii="Calibri" w:hAnsi="Calibri"/>
                <w:b/>
                <w:color w:val="FFFFFF"/>
                <w:sz w:val="18"/>
              </w:rPr>
              <w:t xml:space="preserve">Grade Band: </w:t>
            </w:r>
            <w:r>
              <w:rPr>
                <w:rFonts w:ascii="Calibri" w:hAnsi="Calibri"/>
                <w:color w:val="FFFFFF"/>
                <w:sz w:val="18"/>
              </w:rPr>
              <w:t>6-8</w:t>
            </w:r>
          </w:p>
        </w:tc>
        <w:tc>
          <w:tcPr>
            <w:tcW w:type="dxa" w:w="2351"/>
            <w:shd w:fill="6B5B95"/>
          </w:tcPr>
          <w:p>
            <w:pPr>
              <w:jc w:val="center"/>
            </w:pPr>
            <w:r/>
            <w:r>
              <w:rPr>
                <w:rFonts w:ascii="Calibri" w:hAnsi="Calibri"/>
                <w:b/>
                <w:color w:val="FFFFFF"/>
                <w:sz w:val="18"/>
              </w:rPr>
              <w:t xml:space="preserve">LDW Phase: </w:t>
            </w:r>
            <w:r>
              <w:rPr>
                <w:rFonts w:ascii="Calibri" w:hAnsi="Calibri"/>
                <w:color w:val="FFFFFF"/>
                <w:sz w:val="18"/>
              </w:rPr>
              <w:t>WEALTH</w:t>
            </w:r>
          </w:p>
        </w:tc>
        <w:tc>
          <w:tcPr>
            <w:tcW w:type="dxa" w:w="2351"/>
            <w:shd w:fill="6B5B95"/>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6B5B95"/>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Two families live next door to each other. Both have the same house, same cars, same income. Family A pays $400/month for insurance (health, auto, home). Family B pays $0 — they cancelled everything to save money. For 3 years, Family B brags about saving $14,400. Then a tree falls on both houses during a storm. Family A pays a $1,000 deductible. Family B owes $45,000 in repairs. Who made the smarter bet?</w:t>
      </w:r>
    </w:p>
    <w:p>
      <w:pPr>
        <w:pStyle w:val="Heading3"/>
      </w:pPr>
      <w:r>
        <w:rPr>
          <w:rFonts w:ascii="Calibri" w:hAnsi="Calibri"/>
          <w:color w:val="2A9D8F"/>
          <w:sz w:val="26"/>
        </w:rPr>
        <w:t>Driving Question</w:t>
      </w:r>
    </w:p>
    <w:p>
      <w:r>
        <w:rPr>
          <w:rFonts w:ascii="Calibri" w:hAnsi="Calibri"/>
          <w:b/>
          <w:i w:val="0"/>
          <w:color w:val="1A1A2E"/>
          <w:sz w:val="22"/>
        </w:rPr>
        <w:t>"Is insurance a waste of money — or the most important thing you'll ever pay for?"</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manage two households over 5 simulated years — one with full insurance, one without. Random life events are generated each year: car accidents, health emergencies, weather events, theft, nothing at all. Students see how insurance absorbs shocks while the uninsured family faces catastrophic costs. A probability visualizer shows that the QUESTION isn't whether something will happen — it's WHEN. Students adjust coverage levels and deductibles to find the right balance.</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Insurance Strategy</w:t>
            </w:r>
          </w:p>
        </w:tc>
        <w:tc>
          <w:tcPr>
            <w:tcW w:type="dxa" w:w="1728"/>
            <w:shd w:fill="F5F5F0"/>
          </w:tcPr>
          <w:p>
            <w:r/>
            <w:r>
              <w:rPr>
                <w:rFonts w:ascii="Calibri" w:hAnsi="Calibri"/>
                <w:color w:val="1A1A2E"/>
                <w:sz w:val="20"/>
              </w:rPr>
              <w:t>Full coverage ($400/mo)</w:t>
            </w:r>
          </w:p>
        </w:tc>
        <w:tc>
          <w:tcPr>
            <w:tcW w:type="dxa" w:w="1728"/>
            <w:shd w:fill="F5F5F0"/>
          </w:tcPr>
          <w:p>
            <w:r/>
            <w:r>
              <w:rPr>
                <w:rFonts w:ascii="Calibri" w:hAnsi="Calibri"/>
                <w:color w:val="1A1A2E"/>
                <w:sz w:val="20"/>
              </w:rPr>
              <w:t>Basic coverage ($200/mo)</w:t>
            </w:r>
          </w:p>
        </w:tc>
        <w:tc>
          <w:tcPr>
            <w:tcW w:type="dxa" w:w="1728"/>
            <w:shd w:fill="F5F5F0"/>
          </w:tcPr>
          <w:p>
            <w:r/>
            <w:r>
              <w:rPr>
                <w:rFonts w:ascii="Calibri" w:hAnsi="Calibri"/>
                <w:color w:val="1A1A2E"/>
                <w:sz w:val="20"/>
              </w:rPr>
              <w:t>No insurance ($0/mo)</w:t>
            </w:r>
          </w:p>
        </w:tc>
        <w:tc>
          <w:tcPr>
            <w:tcW w:type="dxa" w:w="2448"/>
            <w:shd w:fill="F5F5F0"/>
          </w:tcPr>
          <w:p>
            <w:r/>
            <w:r>
              <w:rPr>
                <w:rFonts w:ascii="Calibri" w:hAnsi="Calibri"/>
                <w:color w:val="1A1A2E"/>
                <w:sz w:val="20"/>
              </w:rPr>
              <w:t>Each level protects against different risks</w:t>
            </w:r>
          </w:p>
        </w:tc>
      </w:tr>
      <w:tr>
        <w:tc>
          <w:tcPr>
            <w:tcW w:type="dxa" w:w="1728"/>
          </w:tcPr>
          <w:p>
            <w:r/>
            <w:r>
              <w:rPr>
                <w:rFonts w:ascii="Calibri" w:hAnsi="Calibri"/>
                <w:color w:val="1A1A2E"/>
                <w:sz w:val="20"/>
              </w:rPr>
              <w:t>Year 1: Nothing happens</w:t>
            </w:r>
          </w:p>
        </w:tc>
        <w:tc>
          <w:tcPr>
            <w:tcW w:type="dxa" w:w="1728"/>
          </w:tcPr>
          <w:p>
            <w:r/>
            <w:r>
              <w:rPr>
                <w:rFonts w:ascii="Calibri" w:hAnsi="Calibri"/>
                <w:color w:val="1A1A2E"/>
                <w:sz w:val="20"/>
              </w:rPr>
              <w:t>Insured: "wasted" $4,800</w:t>
            </w:r>
          </w:p>
        </w:tc>
        <w:tc>
          <w:tcPr>
            <w:tcW w:type="dxa" w:w="1728"/>
          </w:tcPr>
          <w:p>
            <w:r/>
            <w:r>
              <w:rPr>
                <w:rFonts w:ascii="Calibri" w:hAnsi="Calibri"/>
                <w:color w:val="1A1A2E"/>
                <w:sz w:val="20"/>
              </w:rPr>
              <w:t>Uninsured: saved $4,800</w:t>
            </w:r>
          </w:p>
        </w:tc>
        <w:tc>
          <w:tcPr>
            <w:tcW w:type="dxa" w:w="1728"/>
          </w:tcPr>
          <w:p>
            <w:r/>
            <w:r>
              <w:rPr>
                <w:rFonts w:ascii="Calibri" w:hAnsi="Calibri"/>
                <w:color w:val="1A1A2E"/>
                <w:sz w:val="20"/>
              </w:rPr>
              <w:t>—</w:t>
            </w:r>
          </w:p>
        </w:tc>
        <w:tc>
          <w:tcPr>
            <w:tcW w:type="dxa" w:w="2448"/>
          </w:tcPr>
          <w:p>
            <w:r/>
            <w:r>
              <w:rPr>
                <w:rFonts w:ascii="Calibri" w:hAnsi="Calibri"/>
                <w:color w:val="1A1A2E"/>
                <w:sz w:val="20"/>
              </w:rPr>
              <w:t>Short-term view favors no insurance</w:t>
            </w:r>
          </w:p>
        </w:tc>
      </w:tr>
      <w:tr>
        <w:tc>
          <w:tcPr>
            <w:tcW w:type="dxa" w:w="1728"/>
            <w:shd w:fill="F5F5F0"/>
          </w:tcPr>
          <w:p>
            <w:r/>
            <w:r>
              <w:rPr>
                <w:rFonts w:ascii="Calibri" w:hAnsi="Calibri"/>
                <w:color w:val="1A1A2E"/>
                <w:sz w:val="20"/>
              </w:rPr>
              <w:t>Year 3: Car accident ($8,000)</w:t>
            </w:r>
          </w:p>
        </w:tc>
        <w:tc>
          <w:tcPr>
            <w:tcW w:type="dxa" w:w="1728"/>
            <w:shd w:fill="F5F5F0"/>
          </w:tcPr>
          <w:p>
            <w:r/>
            <w:r>
              <w:rPr>
                <w:rFonts w:ascii="Calibri" w:hAnsi="Calibri"/>
                <w:color w:val="1A1A2E"/>
                <w:sz w:val="20"/>
              </w:rPr>
              <w:t>Insured: $500 deductible</w:t>
            </w:r>
          </w:p>
        </w:tc>
        <w:tc>
          <w:tcPr>
            <w:tcW w:type="dxa" w:w="1728"/>
            <w:shd w:fill="F5F5F0"/>
          </w:tcPr>
          <w:p>
            <w:r/>
            <w:r>
              <w:rPr>
                <w:rFonts w:ascii="Calibri" w:hAnsi="Calibri"/>
                <w:color w:val="1A1A2E"/>
                <w:sz w:val="20"/>
              </w:rPr>
              <w:t>Basic: $2,000 deductible</w:t>
            </w:r>
          </w:p>
        </w:tc>
        <w:tc>
          <w:tcPr>
            <w:tcW w:type="dxa" w:w="1728"/>
            <w:shd w:fill="F5F5F0"/>
          </w:tcPr>
          <w:p>
            <w:r/>
            <w:r>
              <w:rPr>
                <w:rFonts w:ascii="Calibri" w:hAnsi="Calibri"/>
                <w:color w:val="1A1A2E"/>
                <w:sz w:val="20"/>
              </w:rPr>
              <w:t>Uninsured: $8,000 out of pocket</w:t>
            </w:r>
          </w:p>
        </w:tc>
        <w:tc>
          <w:tcPr>
            <w:tcW w:type="dxa" w:w="2448"/>
            <w:shd w:fill="F5F5F0"/>
          </w:tcPr>
          <w:p>
            <w:r/>
            <w:r>
              <w:rPr>
                <w:rFonts w:ascii="Calibri" w:hAnsi="Calibri"/>
                <w:color w:val="1A1A2E"/>
                <w:sz w:val="20"/>
              </w:rPr>
              <w:t>First major event shifts the math</w:t>
            </w:r>
          </w:p>
        </w:tc>
      </w:tr>
      <w:tr>
        <w:tc>
          <w:tcPr>
            <w:tcW w:type="dxa" w:w="1728"/>
          </w:tcPr>
          <w:p>
            <w:r/>
            <w:r>
              <w:rPr>
                <w:rFonts w:ascii="Calibri" w:hAnsi="Calibri"/>
                <w:color w:val="1A1A2E"/>
                <w:sz w:val="20"/>
              </w:rPr>
              <w:t>Year 4: Health emergency ($25,000)</w:t>
            </w:r>
          </w:p>
        </w:tc>
        <w:tc>
          <w:tcPr>
            <w:tcW w:type="dxa" w:w="1728"/>
          </w:tcPr>
          <w:p>
            <w:r/>
            <w:r>
              <w:rPr>
                <w:rFonts w:ascii="Calibri" w:hAnsi="Calibri"/>
                <w:color w:val="1A1A2E"/>
                <w:sz w:val="20"/>
              </w:rPr>
              <w:t>Insured: $3,000 max out of pocket</w:t>
            </w:r>
          </w:p>
        </w:tc>
        <w:tc>
          <w:tcPr>
            <w:tcW w:type="dxa" w:w="1728"/>
          </w:tcPr>
          <w:p>
            <w:r/>
            <w:r>
              <w:rPr>
                <w:rFonts w:ascii="Calibri" w:hAnsi="Calibri"/>
                <w:color w:val="1A1A2E"/>
                <w:sz w:val="20"/>
              </w:rPr>
              <w:t>Basic: $10,000 max</w:t>
            </w:r>
          </w:p>
        </w:tc>
        <w:tc>
          <w:tcPr>
            <w:tcW w:type="dxa" w:w="1728"/>
          </w:tcPr>
          <w:p>
            <w:r/>
            <w:r>
              <w:rPr>
                <w:rFonts w:ascii="Calibri" w:hAnsi="Calibri"/>
                <w:color w:val="1A1A2E"/>
                <w:sz w:val="20"/>
              </w:rPr>
              <w:t>Uninsured: $25,000 — debt or bankruptcy</w:t>
            </w:r>
          </w:p>
        </w:tc>
        <w:tc>
          <w:tcPr>
            <w:tcW w:type="dxa" w:w="2448"/>
          </w:tcPr>
          <w:p>
            <w:r/>
            <w:r>
              <w:rPr>
                <w:rFonts w:ascii="Calibri" w:hAnsi="Calibri"/>
                <w:color w:val="1A1A2E"/>
                <w:sz w:val="20"/>
              </w:rPr>
              <w:t>Catastrophic event changes everything</w:t>
            </w:r>
          </w:p>
        </w:tc>
      </w:tr>
      <w:tr>
        <w:tc>
          <w:tcPr>
            <w:tcW w:type="dxa" w:w="1728"/>
            <w:shd w:fill="F5F5F0"/>
          </w:tcPr>
          <w:p>
            <w:r/>
            <w:r>
              <w:rPr>
                <w:rFonts w:ascii="Calibri" w:hAnsi="Calibri"/>
                <w:color w:val="1A1A2E"/>
                <w:sz w:val="20"/>
              </w:rPr>
              <w:t>Year 5: Totals</w:t>
            </w:r>
          </w:p>
        </w:tc>
        <w:tc>
          <w:tcPr>
            <w:tcW w:type="dxa" w:w="1728"/>
            <w:shd w:fill="F5F5F0"/>
          </w:tcPr>
          <w:p>
            <w:r/>
            <w:r>
              <w:rPr>
                <w:rFonts w:ascii="Calibri" w:hAnsi="Calibri"/>
                <w:color w:val="1A1A2E"/>
                <w:sz w:val="20"/>
              </w:rPr>
              <w:t>Insured: paid $24K premiums, saved $28K+ in covered losses</w:t>
            </w:r>
          </w:p>
        </w:tc>
        <w:tc>
          <w:tcPr>
            <w:tcW w:type="dxa" w:w="1728"/>
            <w:shd w:fill="F5F5F0"/>
          </w:tcPr>
          <w:p>
            <w:r/>
            <w:r>
              <w:rPr>
                <w:rFonts w:ascii="Calibri" w:hAnsi="Calibri"/>
                <w:color w:val="1A1A2E"/>
                <w:sz w:val="20"/>
              </w:rPr>
              <w:t>Uninsured: saved $24K premiums, lost $33K+ in uncovered events</w:t>
            </w:r>
          </w:p>
        </w:tc>
        <w:tc>
          <w:tcPr>
            <w:tcW w:type="dxa" w:w="1728"/>
            <w:shd w:fill="F5F5F0"/>
          </w:tcPr>
          <w:p>
            <w:r/>
            <w:r>
              <w:rPr>
                <w:rFonts w:ascii="Calibri" w:hAnsi="Calibri"/>
                <w:color w:val="1A1A2E"/>
                <w:sz w:val="20"/>
              </w:rPr>
              <w:t>—</w:t>
            </w:r>
          </w:p>
        </w:tc>
        <w:tc>
          <w:tcPr>
            <w:tcW w:type="dxa" w:w="2448"/>
            <w:shd w:fill="F5F5F0"/>
          </w:tcPr>
          <w:p>
            <w:r/>
            <w:r>
              <w:rPr>
                <w:rFonts w:ascii="Calibri" w:hAnsi="Calibri"/>
                <w:color w:val="1A1A2E"/>
                <w:sz w:val="20"/>
              </w:rPr>
              <w:t>Net math clearly favors insurance</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"Is insurance a waste of money — or the most important thing you'll ever pay for?"</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Insurance Scavenger Hunt: Family identifies all insurance they currently have (auto, health, renters/home, etc.). Child calculates total monthly cost. Discussion: "What would happen if we didn't have health insurance and someone got sick?" Research one type of insurance the family doesn't have.</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create a comparison chart: insured vs. uninsured over 5 years with actual costs. Write an argument: "Should a 22-year-old buy health insurance?" Calculate: monthly premium vs. potential loss probability.</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Family insurance inventory checklist. Guide to discussing risk with kids. Sees child's simulation outcomes.</w:t>
      </w:r>
    </w:p>
    <w:p>
      <w:pPr>
        <w:pStyle w:val="ListBullet"/>
      </w:pPr>
      <w:r>
        <w:rPr>
          <w:rFonts w:ascii="Calibri" w:hAnsi="Calibri"/>
          <w:b/>
          <w:color w:val="1A1A2E"/>
          <w:sz w:val="22"/>
        </w:rPr>
        <w:t xml:space="preserve">Child Portal: </w:t>
      </w:r>
      <w:r>
        <w:rPr>
          <w:rFonts w:ascii="Calibri" w:hAnsi="Calibri"/>
          <w:color w:val="1A1A2E"/>
          <w:sz w:val="22"/>
        </w:rPr>
        <w:t>Dual-household insurance simulator with random events. Risk probability visualizer. Earns "Risk Manager" badge.</w:t>
      </w:r>
    </w:p>
    <w:p>
      <w:r>
        <w:br w:type="page"/>
      </w:r>
    </w:p>
    <w:p>
      <w:pPr>
        <w:pStyle w:val="Heading2"/>
      </w:pPr>
      <w:r>
        <w:rPr>
          <w:rFonts w:ascii="Calibri" w:hAnsi="Calibri"/>
        </w:rPr>
        <w:t>Simulation 68-06: The Generational Wealth Gap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B5B95"/>
          </w:tcPr>
          <w:p>
            <w:pPr>
              <w:jc w:val="center"/>
            </w:pPr>
            <w:r/>
            <w:r>
              <w:rPr>
                <w:rFonts w:ascii="Calibri" w:hAnsi="Calibri"/>
                <w:b/>
                <w:color w:val="FFFFFF"/>
                <w:sz w:val="18"/>
              </w:rPr>
              <w:t xml:space="preserve">Grade Band: </w:t>
            </w:r>
            <w:r>
              <w:rPr>
                <w:rFonts w:ascii="Calibri" w:hAnsi="Calibri"/>
                <w:color w:val="FFFFFF"/>
                <w:sz w:val="18"/>
              </w:rPr>
              <w:t>6-8</w:t>
            </w:r>
          </w:p>
        </w:tc>
        <w:tc>
          <w:tcPr>
            <w:tcW w:type="dxa" w:w="2351"/>
            <w:shd w:fill="6B5B95"/>
          </w:tcPr>
          <w:p>
            <w:pPr>
              <w:jc w:val="center"/>
            </w:pPr>
            <w:r/>
            <w:r>
              <w:rPr>
                <w:rFonts w:ascii="Calibri" w:hAnsi="Calibri"/>
                <w:b/>
                <w:color w:val="FFFFFF"/>
                <w:sz w:val="18"/>
              </w:rPr>
              <w:t xml:space="preserve">LDW Phase: </w:t>
            </w:r>
            <w:r>
              <w:rPr>
                <w:rFonts w:ascii="Calibri" w:hAnsi="Calibri"/>
                <w:color w:val="FFFFFF"/>
                <w:sz w:val="18"/>
              </w:rPr>
              <w:t>WEALTH</w:t>
            </w:r>
          </w:p>
        </w:tc>
        <w:tc>
          <w:tcPr>
            <w:tcW w:type="dxa" w:w="2351"/>
            <w:shd w:fill="6B5B95"/>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6B5B95"/>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Two families start in 1960. The Johnson family (White) buys a house for $15,000 using a VA loan. The Williams family (Black) is denied the same loan due to redlining and must rent. By 2026, the Johnson family home is worth $450,000. The Williams family has paid $380,000 in rent — and owns nothing. Same era. Same income. Different rules.</w:t>
      </w:r>
    </w:p>
    <w:p>
      <w:pPr>
        <w:pStyle w:val="Heading3"/>
      </w:pPr>
      <w:r>
        <w:rPr>
          <w:rFonts w:ascii="Calibri" w:hAnsi="Calibri"/>
          <w:color w:val="2A9D8F"/>
          <w:sz w:val="26"/>
        </w:rPr>
        <w:t>Driving Question</w:t>
      </w:r>
    </w:p>
    <w:p>
      <w:r>
        <w:rPr>
          <w:rFonts w:ascii="Calibri" w:hAnsi="Calibri"/>
          <w:b/>
          <w:i w:val="0"/>
          <w:color w:val="1A1A2E"/>
          <w:sz w:val="22"/>
        </w:rPr>
        <w:t>"How did historical policies create today's wealth gap, and what can be done about it?"</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follow two families across three generations (1960, 1990, 2026). At each era, they make financial decisions — but the simulation reveals that the OPTIONS available differ based on historical policies (redlining, GI Bill exclusion, predatory lending). Students see how a single denied home loan in 1960 cascades into a $450,000 wealth gap by 2026. The simulation is not about blame — it's about understanding how systems create outcomes, and what tools exist today to close the gap.</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1960: Home Purchase</w:t>
            </w:r>
          </w:p>
        </w:tc>
        <w:tc>
          <w:tcPr>
            <w:tcW w:type="dxa" w:w="1728"/>
            <w:shd w:fill="F5F5F0"/>
          </w:tcPr>
          <w:p>
            <w:r/>
            <w:r>
              <w:rPr>
                <w:rFonts w:ascii="Calibri" w:hAnsi="Calibri"/>
                <w:color w:val="1A1A2E"/>
                <w:sz w:val="20"/>
              </w:rPr>
              <w:t>VA loan approved (Johnson)</w:t>
            </w:r>
          </w:p>
        </w:tc>
        <w:tc>
          <w:tcPr>
            <w:tcW w:type="dxa" w:w="1728"/>
            <w:shd w:fill="F5F5F0"/>
          </w:tcPr>
          <w:p>
            <w:r/>
            <w:r>
              <w:rPr>
                <w:rFonts w:ascii="Calibri" w:hAnsi="Calibri"/>
                <w:color w:val="1A1A2E"/>
                <w:sz w:val="20"/>
              </w:rPr>
              <w:t>VA loan denied — redlining (Williams)</w:t>
            </w:r>
          </w:p>
        </w:tc>
        <w:tc>
          <w:tcPr>
            <w:tcW w:type="dxa" w:w="1728"/>
            <w:shd w:fill="F5F5F0"/>
          </w:tcPr>
          <w:p>
            <w:r/>
            <w:r>
              <w:rPr>
                <w:rFonts w:ascii="Calibri" w:hAnsi="Calibri"/>
                <w:color w:val="1A1A2E"/>
                <w:sz w:val="20"/>
              </w:rPr>
              <w:t>—</w:t>
            </w:r>
          </w:p>
        </w:tc>
        <w:tc>
          <w:tcPr>
            <w:tcW w:type="dxa" w:w="2448"/>
            <w:shd w:fill="F5F5F0"/>
          </w:tcPr>
          <w:p>
            <w:r/>
            <w:r>
              <w:rPr>
                <w:rFonts w:ascii="Calibri" w:hAnsi="Calibri"/>
                <w:color w:val="1A1A2E"/>
                <w:sz w:val="20"/>
              </w:rPr>
              <w:t>Same application, different outcomes based on policy</w:t>
            </w:r>
          </w:p>
        </w:tc>
      </w:tr>
      <w:tr>
        <w:tc>
          <w:tcPr>
            <w:tcW w:type="dxa" w:w="1728"/>
          </w:tcPr>
          <w:p>
            <w:r/>
            <w:r>
              <w:rPr>
                <w:rFonts w:ascii="Calibri" w:hAnsi="Calibri"/>
                <w:color w:val="1A1A2E"/>
                <w:sz w:val="20"/>
              </w:rPr>
              <w:t>1990: Children's Generation</w:t>
            </w:r>
          </w:p>
        </w:tc>
        <w:tc>
          <w:tcPr>
            <w:tcW w:type="dxa" w:w="1728"/>
          </w:tcPr>
          <w:p>
            <w:r/>
            <w:r>
              <w:rPr>
                <w:rFonts w:ascii="Calibri" w:hAnsi="Calibri"/>
                <w:color w:val="1A1A2E"/>
                <w:sz w:val="20"/>
              </w:rPr>
              <w:t>Johnson kids inherit equity, attend college</w:t>
            </w:r>
          </w:p>
        </w:tc>
        <w:tc>
          <w:tcPr>
            <w:tcW w:type="dxa" w:w="1728"/>
          </w:tcPr>
          <w:p>
            <w:r/>
            <w:r>
              <w:rPr>
                <w:rFonts w:ascii="Calibri" w:hAnsi="Calibri"/>
                <w:color w:val="1A1A2E"/>
                <w:sz w:val="20"/>
              </w:rPr>
              <w:t>Williams kids: no equity, must take loans</w:t>
            </w:r>
          </w:p>
        </w:tc>
        <w:tc>
          <w:tcPr>
            <w:tcW w:type="dxa" w:w="1728"/>
          </w:tcPr>
          <w:p>
            <w:r/>
            <w:r>
              <w:rPr>
                <w:rFonts w:ascii="Calibri" w:hAnsi="Calibri"/>
                <w:color w:val="1A1A2E"/>
                <w:sz w:val="20"/>
              </w:rPr>
              <w:t>—</w:t>
            </w:r>
          </w:p>
        </w:tc>
        <w:tc>
          <w:tcPr>
            <w:tcW w:type="dxa" w:w="2448"/>
          </w:tcPr>
          <w:p>
            <w:r/>
            <w:r>
              <w:rPr>
                <w:rFonts w:ascii="Calibri" w:hAnsi="Calibri"/>
                <w:color w:val="1A1A2E"/>
                <w:sz w:val="20"/>
              </w:rPr>
              <w:t>Intergenerational wealth transfer begins</w:t>
            </w:r>
          </w:p>
        </w:tc>
      </w:tr>
      <w:tr>
        <w:tc>
          <w:tcPr>
            <w:tcW w:type="dxa" w:w="1728"/>
            <w:shd w:fill="F5F5F0"/>
          </w:tcPr>
          <w:p>
            <w:r/>
            <w:r>
              <w:rPr>
                <w:rFonts w:ascii="Calibri" w:hAnsi="Calibri"/>
                <w:color w:val="1A1A2E"/>
                <w:sz w:val="20"/>
              </w:rPr>
              <w:t>2020: Grandchildren</w:t>
            </w:r>
          </w:p>
        </w:tc>
        <w:tc>
          <w:tcPr>
            <w:tcW w:type="dxa" w:w="1728"/>
            <w:shd w:fill="F5F5F0"/>
          </w:tcPr>
          <w:p>
            <w:r/>
            <w:r>
              <w:rPr>
                <w:rFonts w:ascii="Calibri" w:hAnsi="Calibri"/>
                <w:color w:val="1A1A2E"/>
                <w:sz w:val="20"/>
              </w:rPr>
              <w:t>Johnson grandkids: down payment from family</w:t>
            </w:r>
          </w:p>
        </w:tc>
        <w:tc>
          <w:tcPr>
            <w:tcW w:type="dxa" w:w="1728"/>
            <w:shd w:fill="F5F5F0"/>
          </w:tcPr>
          <w:p>
            <w:r/>
            <w:r>
              <w:rPr>
                <w:rFonts w:ascii="Calibri" w:hAnsi="Calibri"/>
                <w:color w:val="1A1A2E"/>
                <w:sz w:val="20"/>
              </w:rPr>
              <w:t>Williams grandkids: first-generation homebuyers</w:t>
            </w:r>
          </w:p>
        </w:tc>
        <w:tc>
          <w:tcPr>
            <w:tcW w:type="dxa" w:w="1728"/>
            <w:shd w:fill="F5F5F0"/>
          </w:tcPr>
          <w:p>
            <w:r/>
            <w:r>
              <w:rPr>
                <w:rFonts w:ascii="Calibri" w:hAnsi="Calibri"/>
                <w:color w:val="1A1A2E"/>
                <w:sz w:val="20"/>
              </w:rPr>
              <w:t>—</w:t>
            </w:r>
          </w:p>
        </w:tc>
        <w:tc>
          <w:tcPr>
            <w:tcW w:type="dxa" w:w="2448"/>
            <w:shd w:fill="F5F5F0"/>
          </w:tcPr>
          <w:p>
            <w:r/>
            <w:r>
              <w:rPr>
                <w:rFonts w:ascii="Calibri" w:hAnsi="Calibri"/>
                <w:color w:val="1A1A2E"/>
                <w:sz w:val="20"/>
              </w:rPr>
              <w:t>Three-generation compounding effect</w:t>
            </w:r>
          </w:p>
        </w:tc>
      </w:tr>
      <w:tr>
        <w:tc>
          <w:tcPr>
            <w:tcW w:type="dxa" w:w="1728"/>
          </w:tcPr>
          <w:p>
            <w:r/>
            <w:r>
              <w:rPr>
                <w:rFonts w:ascii="Calibri" w:hAnsi="Calibri"/>
                <w:color w:val="1A1A2E"/>
                <w:sz w:val="20"/>
              </w:rPr>
              <w:t>2026: The Gap</w:t>
            </w:r>
          </w:p>
        </w:tc>
        <w:tc>
          <w:tcPr>
            <w:tcW w:type="dxa" w:w="1728"/>
          </w:tcPr>
          <w:p>
            <w:r/>
            <w:r>
              <w:rPr>
                <w:rFonts w:ascii="Calibri" w:hAnsi="Calibri"/>
                <w:color w:val="1A1A2E"/>
                <w:sz w:val="20"/>
              </w:rPr>
              <w:t>$450K net worth vs. $35K</w:t>
            </w:r>
          </w:p>
        </w:tc>
        <w:tc>
          <w:tcPr>
            <w:tcW w:type="dxa" w:w="1728"/>
          </w:tcPr>
          <w:p>
            <w:r/>
            <w:r>
              <w:rPr>
                <w:rFonts w:ascii="Calibri" w:hAnsi="Calibri"/>
                <w:color w:val="1A1A2E"/>
                <w:sz w:val="20"/>
              </w:rPr>
              <w:t>Student explores: what policies could help?</w:t>
            </w:r>
          </w:p>
        </w:tc>
        <w:tc>
          <w:tcPr>
            <w:tcW w:type="dxa" w:w="1728"/>
          </w:tcPr>
          <w:p>
            <w:r/>
            <w:r>
              <w:rPr>
                <w:rFonts w:ascii="Calibri" w:hAnsi="Calibri"/>
                <w:color w:val="1A1A2E"/>
                <w:sz w:val="20"/>
              </w:rPr>
              <w:t>Community land trusts, down payment assistance, credit building programs</w:t>
            </w:r>
          </w:p>
        </w:tc>
        <w:tc>
          <w:tcPr>
            <w:tcW w:type="dxa" w:w="2448"/>
          </w:tcPr>
          <w:p>
            <w:r/>
            <w:r>
              <w:rPr>
                <w:rFonts w:ascii="Calibri" w:hAnsi="Calibri"/>
                <w:color w:val="1A1A2E"/>
                <w:sz w:val="20"/>
              </w:rPr>
              <w:t>Solutions-focused conclusion</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"How did historical policies create today's wealth gap, and what can be done about it?"</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Family Wealth Story: Family discusses their own generational financial history (as comfortable). "Did grandparents own their home? What financial advantages or barriers did our family face?" Research one community resource that helps families build wealth today.</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create a timeline infographic showing how policies affected wealth accumulation across generations. Research paper: identify 3 current programs that address the wealth gap. Reflection: "What would you change about the financial system?"</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Family financial history discussion guide (sensitive, optional). Community wealth-building resource list. Sees child's simulation exploration.</w:t>
      </w:r>
    </w:p>
    <w:p>
      <w:pPr>
        <w:pStyle w:val="ListBullet"/>
      </w:pPr>
      <w:r>
        <w:rPr>
          <w:rFonts w:ascii="Calibri" w:hAnsi="Calibri"/>
          <w:b/>
          <w:color w:val="1A1A2E"/>
          <w:sz w:val="22"/>
        </w:rPr>
        <w:t xml:space="preserve">Child Portal: </w:t>
      </w:r>
      <w:r>
        <w:rPr>
          <w:rFonts w:ascii="Calibri" w:hAnsi="Calibri"/>
          <w:color w:val="1A1A2E"/>
          <w:sz w:val="22"/>
        </w:rPr>
        <w:t>Three-generation wealth simulator with historical context. Interactive policy timeline. Earns "Equity Advocate" badge.</w:t>
      </w:r>
    </w:p>
    <w:p>
      <w:r>
        <w:br w:type="page"/>
      </w:r>
    </w:p>
    <w:p>
      <w:pPr>
        <w:pStyle w:val="Heading1"/>
      </w:pPr>
      <w:r>
        <w:rPr>
          <w:rFonts w:ascii="Calibri" w:hAnsi="Calibri"/>
          <w:color w:val="0F0F1A"/>
          <w:sz w:val="44"/>
        </w:rPr>
        <w:t>Grade Band: 9-12 (Ages 14-18)</w:t>
      </w:r>
    </w:p>
    <w:p>
      <w:r>
        <w:rPr>
          <w:rFonts w:ascii="Calibri" w:hAnsi="Calibri"/>
          <w:b w:val="0"/>
          <w:i w:val="0"/>
          <w:color w:val="1A1A2E"/>
          <w:sz w:val="22"/>
        </w:rPr>
        <w:t>High school students engage with full financial modeling — tax preparation, portfolio management, college/career planning, home buying, and long-term wealth building. Simulations use real data, real formulas, and prepare students for adult financial decisions they'll face within 1-4 years.</w:t>
      </w:r>
    </w:p>
    <w:p/>
    <w:p>
      <w:pPr>
        <w:pStyle w:val="Heading2"/>
      </w:pPr>
      <w:r>
        <w:rPr>
          <w:rFonts w:ascii="Calibri" w:hAnsi="Calibri"/>
        </w:rPr>
        <w:t>Simulation 912-01: The Life After Graduation Simulator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A9D8F"/>
          </w:tcPr>
          <w:p>
            <w:pPr>
              <w:jc w:val="center"/>
            </w:pPr>
            <w:r/>
            <w:r>
              <w:rPr>
                <w:rFonts w:ascii="Calibri" w:hAnsi="Calibri"/>
                <w:b/>
                <w:color w:val="FFFFFF"/>
                <w:sz w:val="18"/>
              </w:rPr>
              <w:t xml:space="preserve">Grade Band: </w:t>
            </w:r>
            <w:r>
              <w:rPr>
                <w:rFonts w:ascii="Calibri" w:hAnsi="Calibri"/>
                <w:color w:val="FFFFFF"/>
                <w:sz w:val="18"/>
              </w:rPr>
              <w:t>9-12</w:t>
            </w:r>
          </w:p>
        </w:tc>
        <w:tc>
          <w:tcPr>
            <w:tcW w:type="dxa" w:w="2351"/>
            <w:shd w:fill="2A9D8F"/>
          </w:tcPr>
          <w:p>
            <w:pPr>
              <w:jc w:val="center"/>
            </w:pPr>
            <w:r/>
            <w:r>
              <w:rPr>
                <w:rFonts w:ascii="Calibri" w:hAnsi="Calibri"/>
                <w:b/>
                <w:color w:val="FFFFFF"/>
                <w:sz w:val="18"/>
              </w:rPr>
              <w:t xml:space="preserve">LDW Phase: </w:t>
            </w:r>
            <w:r>
              <w:rPr>
                <w:rFonts w:ascii="Calibri" w:hAnsi="Calibri"/>
                <w:color w:val="FFFFFF"/>
                <w:sz w:val="18"/>
              </w:rPr>
              <w:t>LIFE</w:t>
            </w:r>
          </w:p>
        </w:tc>
        <w:tc>
          <w:tcPr>
            <w:tcW w:type="dxa" w:w="2351"/>
            <w:shd w:fill="2A9D8F"/>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2A9D8F"/>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It's June. You just graduated. You have a job offer for $35,000/year, $12,000 in student loans, and a $1,500 bank account. You need an apartment by August 1st. First month's rent + deposit is $2,400. Your first paycheck doesn't arrive until August 15th. Welcome to adulting. How do you survive the first 90 days?</w:t>
      </w:r>
    </w:p>
    <w:p>
      <w:pPr>
        <w:pStyle w:val="Heading3"/>
      </w:pPr>
      <w:r>
        <w:rPr>
          <w:rFonts w:ascii="Calibri" w:hAnsi="Calibri"/>
          <w:color w:val="2A9D8F"/>
          <w:sz w:val="26"/>
        </w:rPr>
        <w:t>Driving Question</w:t>
      </w:r>
    </w:p>
    <w:p>
      <w:r>
        <w:rPr>
          <w:rFonts w:ascii="Calibri" w:hAnsi="Calibri"/>
          <w:b/>
          <w:i w:val="0"/>
          <w:color w:val="1A1A2E"/>
          <w:sz w:val="22"/>
        </w:rPr>
        <w:t>"What does it actually cost to start your adult life, and how do you survive the gap between graduation and your first paycheck?"</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The most realistic simulation in the curriculum. Students live the first 90 days after graduation day-by-day. They receive their actual take-home pay (after taxes — shock!), must find housing, set up utilities, buy work clothes, figure out transportation, make their first student loan payment, and deal with the unexpected. A real checking account interface shows their balance fluctuating. Overdraft warnings, late payment penalties, and "adulting surprises" (parking ticket, work lunch expectations, friend's wedding gift) make this intensely practical.</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Housing</w:t>
            </w:r>
          </w:p>
        </w:tc>
        <w:tc>
          <w:tcPr>
            <w:tcW w:type="dxa" w:w="1728"/>
            <w:shd w:fill="F5F5F0"/>
          </w:tcPr>
          <w:p>
            <w:r/>
            <w:r>
              <w:rPr>
                <w:rFonts w:ascii="Calibri" w:hAnsi="Calibri"/>
                <w:color w:val="1A1A2E"/>
                <w:sz w:val="20"/>
              </w:rPr>
              <w:t>Studio apartment ($1,200/mo)</w:t>
            </w:r>
          </w:p>
        </w:tc>
        <w:tc>
          <w:tcPr>
            <w:tcW w:type="dxa" w:w="1728"/>
            <w:shd w:fill="F5F5F0"/>
          </w:tcPr>
          <w:p>
            <w:r/>
            <w:r>
              <w:rPr>
                <w:rFonts w:ascii="Calibri" w:hAnsi="Calibri"/>
                <w:color w:val="1A1A2E"/>
                <w:sz w:val="20"/>
              </w:rPr>
              <w:t>Roommate ($700/mo each)</w:t>
            </w:r>
          </w:p>
        </w:tc>
        <w:tc>
          <w:tcPr>
            <w:tcW w:type="dxa" w:w="1728"/>
            <w:shd w:fill="F5F5F0"/>
          </w:tcPr>
          <w:p>
            <w:r/>
            <w:r>
              <w:rPr>
                <w:rFonts w:ascii="Calibri" w:hAnsi="Calibri"/>
                <w:color w:val="1A1A2E"/>
                <w:sz w:val="20"/>
              </w:rPr>
              <w:t>Stay with parents (free, 45-min commute)</w:t>
            </w:r>
          </w:p>
        </w:tc>
        <w:tc>
          <w:tcPr>
            <w:tcW w:type="dxa" w:w="2448"/>
            <w:shd w:fill="F5F5F0"/>
          </w:tcPr>
          <w:p>
            <w:r/>
            <w:r>
              <w:rPr>
                <w:rFonts w:ascii="Calibri" w:hAnsi="Calibri"/>
                <w:color w:val="1A1A2E"/>
                <w:sz w:val="20"/>
              </w:rPr>
              <w:t>Each choice cascades through transportation, time, and social life</w:t>
            </w:r>
          </w:p>
        </w:tc>
      </w:tr>
      <w:tr>
        <w:tc>
          <w:tcPr>
            <w:tcW w:type="dxa" w:w="1728"/>
          </w:tcPr>
          <w:p>
            <w:r/>
            <w:r>
              <w:rPr>
                <w:rFonts w:ascii="Calibri" w:hAnsi="Calibri"/>
                <w:color w:val="1A1A2E"/>
                <w:sz w:val="20"/>
              </w:rPr>
              <w:t>Transportation</w:t>
            </w:r>
          </w:p>
        </w:tc>
        <w:tc>
          <w:tcPr>
            <w:tcW w:type="dxa" w:w="1728"/>
          </w:tcPr>
          <w:p>
            <w:r/>
            <w:r>
              <w:rPr>
                <w:rFonts w:ascii="Calibri" w:hAnsi="Calibri"/>
                <w:color w:val="1A1A2E"/>
                <w:sz w:val="20"/>
              </w:rPr>
              <w:t>Buy a used car ($3,000 — need a loan)</w:t>
            </w:r>
          </w:p>
        </w:tc>
        <w:tc>
          <w:tcPr>
            <w:tcW w:type="dxa" w:w="1728"/>
          </w:tcPr>
          <w:p>
            <w:r/>
            <w:r>
              <w:rPr>
                <w:rFonts w:ascii="Calibri" w:hAnsi="Calibri"/>
                <w:color w:val="1A1A2E"/>
                <w:sz w:val="20"/>
              </w:rPr>
              <w:t>Public transit ($100/mo pass)</w:t>
            </w:r>
          </w:p>
        </w:tc>
        <w:tc>
          <w:tcPr>
            <w:tcW w:type="dxa" w:w="1728"/>
          </w:tcPr>
          <w:p>
            <w:r/>
            <w:r>
              <w:rPr>
                <w:rFonts w:ascii="Calibri" w:hAnsi="Calibri"/>
                <w:color w:val="1A1A2E"/>
                <w:sz w:val="20"/>
              </w:rPr>
              <w:t>Bike + occasional rideshare</w:t>
            </w:r>
          </w:p>
        </w:tc>
        <w:tc>
          <w:tcPr>
            <w:tcW w:type="dxa" w:w="2448"/>
          </w:tcPr>
          <w:p>
            <w:r/>
            <w:r>
              <w:rPr>
                <w:rFonts w:ascii="Calibri" w:hAnsi="Calibri"/>
                <w:color w:val="1A1A2E"/>
                <w:sz w:val="20"/>
              </w:rPr>
              <w:t>Car = freedom + debt; transit = savings + constraints</w:t>
            </w:r>
          </w:p>
        </w:tc>
      </w:tr>
      <w:tr>
        <w:tc>
          <w:tcPr>
            <w:tcW w:type="dxa" w:w="1728"/>
            <w:shd w:fill="F5F5F0"/>
          </w:tcPr>
          <w:p>
            <w:r/>
            <w:r>
              <w:rPr>
                <w:rFonts w:ascii="Calibri" w:hAnsi="Calibri"/>
                <w:color w:val="1A1A2E"/>
                <w:sz w:val="20"/>
              </w:rPr>
              <w:t>Student Loan Strategy</w:t>
            </w:r>
          </w:p>
        </w:tc>
        <w:tc>
          <w:tcPr>
            <w:tcW w:type="dxa" w:w="1728"/>
            <w:shd w:fill="F5F5F0"/>
          </w:tcPr>
          <w:p>
            <w:r/>
            <w:r>
              <w:rPr>
                <w:rFonts w:ascii="Calibri" w:hAnsi="Calibri"/>
                <w:color w:val="1A1A2E"/>
                <w:sz w:val="20"/>
              </w:rPr>
              <w:t>Standard repayment ($127/mo)</w:t>
            </w:r>
          </w:p>
        </w:tc>
        <w:tc>
          <w:tcPr>
            <w:tcW w:type="dxa" w:w="1728"/>
            <w:shd w:fill="F5F5F0"/>
          </w:tcPr>
          <w:p>
            <w:r/>
            <w:r>
              <w:rPr>
                <w:rFonts w:ascii="Calibri" w:hAnsi="Calibri"/>
                <w:color w:val="1A1A2E"/>
                <w:sz w:val="20"/>
              </w:rPr>
              <w:t>Income-driven repayment ($85/mo)</w:t>
            </w:r>
          </w:p>
        </w:tc>
        <w:tc>
          <w:tcPr>
            <w:tcW w:type="dxa" w:w="1728"/>
            <w:shd w:fill="F5F5F0"/>
          </w:tcPr>
          <w:p>
            <w:r/>
            <w:r>
              <w:rPr>
                <w:rFonts w:ascii="Calibri" w:hAnsi="Calibri"/>
                <w:color w:val="1A1A2E"/>
                <w:sz w:val="20"/>
              </w:rPr>
              <w:t>Defer 6 months (interest accrues)</w:t>
            </w:r>
          </w:p>
        </w:tc>
        <w:tc>
          <w:tcPr>
            <w:tcW w:type="dxa" w:w="2448"/>
            <w:shd w:fill="F5F5F0"/>
          </w:tcPr>
          <w:p>
            <w:r/>
            <w:r>
              <w:rPr>
                <w:rFonts w:ascii="Calibri" w:hAnsi="Calibri"/>
                <w:color w:val="1A1A2E"/>
                <w:sz w:val="20"/>
              </w:rPr>
              <w:t>Long-term cost differs dramatically</w:t>
            </w:r>
          </w:p>
        </w:tc>
      </w:tr>
      <w:tr>
        <w:tc>
          <w:tcPr>
            <w:tcW w:type="dxa" w:w="1728"/>
          </w:tcPr>
          <w:p>
            <w:r/>
            <w:r>
              <w:rPr>
                <w:rFonts w:ascii="Calibri" w:hAnsi="Calibri"/>
                <w:color w:val="1A1A2E"/>
                <w:sz w:val="20"/>
              </w:rPr>
              <w:t>Day 45: Unexpected Medical Bill ($800)</w:t>
            </w:r>
          </w:p>
        </w:tc>
        <w:tc>
          <w:tcPr>
            <w:tcW w:type="dxa" w:w="1728"/>
          </w:tcPr>
          <w:p>
            <w:r/>
            <w:r>
              <w:rPr>
                <w:rFonts w:ascii="Calibri" w:hAnsi="Calibri"/>
                <w:color w:val="1A1A2E"/>
                <w:sz w:val="20"/>
              </w:rPr>
              <w:t>Pay from savings</w:t>
            </w:r>
          </w:p>
        </w:tc>
        <w:tc>
          <w:tcPr>
            <w:tcW w:type="dxa" w:w="1728"/>
          </w:tcPr>
          <w:p>
            <w:r/>
            <w:r>
              <w:rPr>
                <w:rFonts w:ascii="Calibri" w:hAnsi="Calibri"/>
                <w:color w:val="1A1A2E"/>
                <w:sz w:val="20"/>
              </w:rPr>
              <w:t>Payment plan ($100/mo)</w:t>
            </w:r>
          </w:p>
        </w:tc>
        <w:tc>
          <w:tcPr>
            <w:tcW w:type="dxa" w:w="1728"/>
          </w:tcPr>
          <w:p>
            <w:r/>
            <w:r>
              <w:rPr>
                <w:rFonts w:ascii="Calibri" w:hAnsi="Calibri"/>
                <w:color w:val="1A1A2E"/>
                <w:sz w:val="20"/>
              </w:rPr>
              <w:t>Put on credit card (18% APR)</w:t>
            </w:r>
          </w:p>
        </w:tc>
        <w:tc>
          <w:tcPr>
            <w:tcW w:type="dxa" w:w="2448"/>
          </w:tcPr>
          <w:p>
            <w:r/>
            <w:r>
              <w:rPr>
                <w:rFonts w:ascii="Calibri" w:hAnsi="Calibri"/>
                <w:color w:val="1A1A2E"/>
                <w:sz w:val="20"/>
              </w:rPr>
              <w:t>Emergency fund presence determines outcome</w:t>
            </w:r>
          </w:p>
        </w:tc>
      </w:tr>
      <w:tr>
        <w:tc>
          <w:tcPr>
            <w:tcW w:type="dxa" w:w="1728"/>
            <w:shd w:fill="F5F5F0"/>
          </w:tcPr>
          <w:p>
            <w:r/>
            <w:r>
              <w:rPr>
                <w:rFonts w:ascii="Calibri" w:hAnsi="Calibri"/>
                <w:color w:val="1A1A2E"/>
                <w:sz w:val="20"/>
              </w:rPr>
              <w:t>Day 90: Financial Health Check</w:t>
            </w:r>
          </w:p>
        </w:tc>
        <w:tc>
          <w:tcPr>
            <w:tcW w:type="dxa" w:w="1728"/>
            <w:shd w:fill="F5F5F0"/>
          </w:tcPr>
          <w:p>
            <w:r/>
            <w:r>
              <w:rPr>
                <w:rFonts w:ascii="Calibri" w:hAnsi="Calibri"/>
                <w:color w:val="1A1A2E"/>
                <w:sz w:val="20"/>
              </w:rPr>
              <w:t>Stable, building savings</w:t>
            </w:r>
          </w:p>
        </w:tc>
        <w:tc>
          <w:tcPr>
            <w:tcW w:type="dxa" w:w="1728"/>
            <w:shd w:fill="F5F5F0"/>
          </w:tcPr>
          <w:p>
            <w:r/>
            <w:r>
              <w:rPr>
                <w:rFonts w:ascii="Calibri" w:hAnsi="Calibri"/>
                <w:color w:val="1A1A2E"/>
                <w:sz w:val="20"/>
              </w:rPr>
              <w:t>Surviving but tight</w:t>
            </w:r>
          </w:p>
        </w:tc>
        <w:tc>
          <w:tcPr>
            <w:tcW w:type="dxa" w:w="1728"/>
            <w:shd w:fill="F5F5F0"/>
          </w:tcPr>
          <w:p>
            <w:r/>
            <w:r>
              <w:rPr>
                <w:rFonts w:ascii="Calibri" w:hAnsi="Calibri"/>
                <w:color w:val="1A1A2E"/>
                <w:sz w:val="20"/>
              </w:rPr>
              <w:t>In growing debt</w:t>
            </w:r>
          </w:p>
        </w:tc>
        <w:tc>
          <w:tcPr>
            <w:tcW w:type="dxa" w:w="2448"/>
            <w:shd w:fill="F5F5F0"/>
          </w:tcPr>
          <w:p>
            <w:r/>
            <w:r>
              <w:rPr>
                <w:rFonts w:ascii="Calibri" w:hAnsi="Calibri"/>
                <w:color w:val="1A1A2E"/>
                <w:sz w:val="20"/>
              </w:rPr>
              <w:t>Reflects all accumulated decisions</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"What does it actually cost to start your adult life, and how do you survive the gap between graduation and your first paycheck?"</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Launch Cost Calculator: Student and parent calculate the real cost of the first 90 days after graduation. Include: deposit, rent, utilities setup, groceries, work wardrobe, transportation. "What's the real number?" Discussion: "What did we wish we'd known when we started out?"</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present their complete 90-day financial plan with monthly budgets, cash flow projections, and emergency contingencies. Calculate true take-home pay from a $35K salary. Write a "letter to my 17-year-old self" with financial advice.</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Launch cost calculator. "What I wish I knew" sharing prompt. Sees child's simulation financial health score.</w:t>
      </w:r>
    </w:p>
    <w:p>
      <w:pPr>
        <w:pStyle w:val="ListBullet"/>
      </w:pPr>
      <w:r>
        <w:rPr>
          <w:rFonts w:ascii="Calibri" w:hAnsi="Calibri"/>
          <w:b/>
          <w:color w:val="1A1A2E"/>
          <w:sz w:val="22"/>
        </w:rPr>
        <w:t xml:space="preserve">Child Portal: </w:t>
      </w:r>
      <w:r>
        <w:rPr>
          <w:rFonts w:ascii="Calibri" w:hAnsi="Calibri"/>
          <w:color w:val="1A1A2E"/>
          <w:sz w:val="22"/>
        </w:rPr>
        <w:t>Full 90-day life simulator with checking account interface. Real paycheck calculator. Earns "Adult Ready" badge.</w:t>
      </w:r>
    </w:p>
    <w:p>
      <w:r>
        <w:br w:type="page"/>
      </w:r>
    </w:p>
    <w:p>
      <w:pPr>
        <w:pStyle w:val="Heading2"/>
      </w:pPr>
      <w:r>
        <w:rPr>
          <w:rFonts w:ascii="Calibri" w:hAnsi="Calibri"/>
        </w:rPr>
        <w:t>Simulation 912-02: The Tax Return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A9D8F"/>
          </w:tcPr>
          <w:p>
            <w:pPr>
              <w:jc w:val="center"/>
            </w:pPr>
            <w:r/>
            <w:r>
              <w:rPr>
                <w:rFonts w:ascii="Calibri" w:hAnsi="Calibri"/>
                <w:b/>
                <w:color w:val="FFFFFF"/>
                <w:sz w:val="18"/>
              </w:rPr>
              <w:t xml:space="preserve">Grade Band: </w:t>
            </w:r>
            <w:r>
              <w:rPr>
                <w:rFonts w:ascii="Calibri" w:hAnsi="Calibri"/>
                <w:color w:val="FFFFFF"/>
                <w:sz w:val="18"/>
              </w:rPr>
              <w:t>9-12</w:t>
            </w:r>
          </w:p>
        </w:tc>
        <w:tc>
          <w:tcPr>
            <w:tcW w:type="dxa" w:w="2351"/>
            <w:shd w:fill="2A9D8F"/>
          </w:tcPr>
          <w:p>
            <w:pPr>
              <w:jc w:val="center"/>
            </w:pPr>
            <w:r/>
            <w:r>
              <w:rPr>
                <w:rFonts w:ascii="Calibri" w:hAnsi="Calibri"/>
                <w:b/>
                <w:color w:val="FFFFFF"/>
                <w:sz w:val="18"/>
              </w:rPr>
              <w:t xml:space="preserve">LDW Phase: </w:t>
            </w:r>
            <w:r>
              <w:rPr>
                <w:rFonts w:ascii="Calibri" w:hAnsi="Calibri"/>
                <w:color w:val="FFFFFF"/>
                <w:sz w:val="18"/>
              </w:rPr>
              <w:t>LIFE</w:t>
            </w:r>
          </w:p>
        </w:tc>
        <w:tc>
          <w:tcPr>
            <w:tcW w:type="dxa" w:w="2351"/>
            <w:shd w:fill="2A9D8F"/>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2A9D8F"/>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You worked all year and earned $28,000. Your employer took out $3,360 in taxes. Your coworker earned the same amount but got a $2,100 refund. You only got $400 back. She has a kid. You don't. She used the EITC. You forgot to claim your student loan interest. Same job, same pay — very different tax outcomes.</w:t>
      </w:r>
    </w:p>
    <w:p>
      <w:pPr>
        <w:pStyle w:val="Heading3"/>
      </w:pPr>
      <w:r>
        <w:rPr>
          <w:rFonts w:ascii="Calibri" w:hAnsi="Calibri"/>
          <w:color w:val="2A9D8F"/>
          <w:sz w:val="26"/>
        </w:rPr>
        <w:t>Driving Question</w:t>
      </w:r>
    </w:p>
    <w:p>
      <w:r>
        <w:rPr>
          <w:rFonts w:ascii="Calibri" w:hAnsi="Calibri"/>
          <w:b/>
          <w:i w:val="0"/>
          <w:color w:val="1A1A2E"/>
          <w:sz w:val="22"/>
        </w:rPr>
        <w:t>"How do taxes actually work, and how can understanding them put money back in your pocket?"</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complete a simulated tax return step by step. They receive a W-2, enter their income, learn the difference between deductions and credits, and discover the EITC (Earned Income Tax Credit), student loan interest deduction, and education credits. The simulation runs three scenarios side by side: single filer, single parent, married couple — showing how the same income produces different tax outcomes. Students use a real 1040 form (simplified) and calculate their refund or amount owed.</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Filing Status</w:t>
            </w:r>
          </w:p>
        </w:tc>
        <w:tc>
          <w:tcPr>
            <w:tcW w:type="dxa" w:w="1728"/>
            <w:shd w:fill="F5F5F0"/>
          </w:tcPr>
          <w:p>
            <w:r/>
            <w:r>
              <w:rPr>
                <w:rFonts w:ascii="Calibri" w:hAnsi="Calibri"/>
                <w:color w:val="1A1A2E"/>
                <w:sz w:val="20"/>
              </w:rPr>
              <w:t>Single</w:t>
            </w:r>
          </w:p>
        </w:tc>
        <w:tc>
          <w:tcPr>
            <w:tcW w:type="dxa" w:w="1728"/>
            <w:shd w:fill="F5F5F0"/>
          </w:tcPr>
          <w:p>
            <w:r/>
            <w:r>
              <w:rPr>
                <w:rFonts w:ascii="Calibri" w:hAnsi="Calibri"/>
                <w:color w:val="1A1A2E"/>
                <w:sz w:val="20"/>
              </w:rPr>
              <w:t>Head of Household (with dependent)</w:t>
            </w:r>
          </w:p>
        </w:tc>
        <w:tc>
          <w:tcPr>
            <w:tcW w:type="dxa" w:w="1728"/>
            <w:shd w:fill="F5F5F0"/>
          </w:tcPr>
          <w:p>
            <w:r/>
            <w:r>
              <w:rPr>
                <w:rFonts w:ascii="Calibri" w:hAnsi="Calibri"/>
                <w:color w:val="1A1A2E"/>
                <w:sz w:val="20"/>
              </w:rPr>
              <w:t>Married Filing Jointly</w:t>
            </w:r>
          </w:p>
        </w:tc>
        <w:tc>
          <w:tcPr>
            <w:tcW w:type="dxa" w:w="2448"/>
            <w:shd w:fill="F5F5F0"/>
          </w:tcPr>
          <w:p>
            <w:r/>
            <w:r>
              <w:rPr>
                <w:rFonts w:ascii="Calibri" w:hAnsi="Calibri"/>
                <w:color w:val="1A1A2E"/>
                <w:sz w:val="20"/>
              </w:rPr>
              <w:t>Each status has different standard deduction and brackets</w:t>
            </w:r>
          </w:p>
        </w:tc>
      </w:tr>
      <w:tr>
        <w:tc>
          <w:tcPr>
            <w:tcW w:type="dxa" w:w="1728"/>
          </w:tcPr>
          <w:p>
            <w:r/>
            <w:r>
              <w:rPr>
                <w:rFonts w:ascii="Calibri" w:hAnsi="Calibri"/>
                <w:color w:val="1A1A2E"/>
                <w:sz w:val="20"/>
              </w:rPr>
              <w:t>Deductions</w:t>
            </w:r>
          </w:p>
        </w:tc>
        <w:tc>
          <w:tcPr>
            <w:tcW w:type="dxa" w:w="1728"/>
          </w:tcPr>
          <w:p>
            <w:r/>
            <w:r>
              <w:rPr>
                <w:rFonts w:ascii="Calibri" w:hAnsi="Calibri"/>
                <w:color w:val="1A1A2E"/>
                <w:sz w:val="20"/>
              </w:rPr>
              <w:t>Standard deduction ($14,600)</w:t>
            </w:r>
          </w:p>
        </w:tc>
        <w:tc>
          <w:tcPr>
            <w:tcW w:type="dxa" w:w="1728"/>
          </w:tcPr>
          <w:p>
            <w:r/>
            <w:r>
              <w:rPr>
                <w:rFonts w:ascii="Calibri" w:hAnsi="Calibri"/>
                <w:color w:val="1A1A2E"/>
                <w:sz w:val="20"/>
              </w:rPr>
              <w:t>Itemize (student loan interest + charitable)</w:t>
            </w:r>
          </w:p>
        </w:tc>
        <w:tc>
          <w:tcPr>
            <w:tcW w:type="dxa" w:w="1728"/>
          </w:tcPr>
          <w:p>
            <w:r/>
            <w:r>
              <w:rPr>
                <w:rFonts w:ascii="Calibri" w:hAnsi="Calibri"/>
                <w:color w:val="1A1A2E"/>
                <w:sz w:val="20"/>
              </w:rPr>
              <w:t>—</w:t>
            </w:r>
          </w:p>
        </w:tc>
        <w:tc>
          <w:tcPr>
            <w:tcW w:type="dxa" w:w="2448"/>
          </w:tcPr>
          <w:p>
            <w:r/>
            <w:r>
              <w:rPr>
                <w:rFonts w:ascii="Calibri" w:hAnsi="Calibri"/>
                <w:color w:val="1A1A2E"/>
                <w:sz w:val="20"/>
              </w:rPr>
              <w:t>Most young filers benefit from standard deduction</w:t>
            </w:r>
          </w:p>
        </w:tc>
      </w:tr>
      <w:tr>
        <w:tc>
          <w:tcPr>
            <w:tcW w:type="dxa" w:w="1728"/>
            <w:shd w:fill="F5F5F0"/>
          </w:tcPr>
          <w:p>
            <w:r/>
            <w:r>
              <w:rPr>
                <w:rFonts w:ascii="Calibri" w:hAnsi="Calibri"/>
                <w:color w:val="1A1A2E"/>
                <w:sz w:val="20"/>
              </w:rPr>
              <w:t>Credits</w:t>
            </w:r>
          </w:p>
        </w:tc>
        <w:tc>
          <w:tcPr>
            <w:tcW w:type="dxa" w:w="1728"/>
            <w:shd w:fill="F5F5F0"/>
          </w:tcPr>
          <w:p>
            <w:r/>
            <w:r>
              <w:rPr>
                <w:rFonts w:ascii="Calibri" w:hAnsi="Calibri"/>
                <w:color w:val="1A1A2E"/>
                <w:sz w:val="20"/>
              </w:rPr>
              <w:t>Skip (don't know about them)</w:t>
            </w:r>
          </w:p>
        </w:tc>
        <w:tc>
          <w:tcPr>
            <w:tcW w:type="dxa" w:w="1728"/>
            <w:shd w:fill="F5F5F0"/>
          </w:tcPr>
          <w:p>
            <w:r/>
            <w:r>
              <w:rPr>
                <w:rFonts w:ascii="Calibri" w:hAnsi="Calibri"/>
                <w:color w:val="1A1A2E"/>
                <w:sz w:val="20"/>
              </w:rPr>
              <w:t>Claim EITC ($600 credit)</w:t>
            </w:r>
          </w:p>
        </w:tc>
        <w:tc>
          <w:tcPr>
            <w:tcW w:type="dxa" w:w="1728"/>
            <w:shd w:fill="F5F5F0"/>
          </w:tcPr>
          <w:p>
            <w:r/>
            <w:r>
              <w:rPr>
                <w:rFonts w:ascii="Calibri" w:hAnsi="Calibri"/>
                <w:color w:val="1A1A2E"/>
                <w:sz w:val="20"/>
              </w:rPr>
              <w:t>Claim education credit ($1,000)</w:t>
            </w:r>
          </w:p>
        </w:tc>
        <w:tc>
          <w:tcPr>
            <w:tcW w:type="dxa" w:w="2448"/>
            <w:shd w:fill="F5F5F0"/>
          </w:tcPr>
          <w:p>
            <w:r/>
            <w:r>
              <w:rPr>
                <w:rFonts w:ascii="Calibri" w:hAnsi="Calibri"/>
                <w:color w:val="1A1A2E"/>
                <w:sz w:val="20"/>
              </w:rPr>
              <w:t>Credits &gt; deductions — dollar-for-dollar tax reduction</w:t>
            </w:r>
          </w:p>
        </w:tc>
      </w:tr>
      <w:tr>
        <w:tc>
          <w:tcPr>
            <w:tcW w:type="dxa" w:w="1728"/>
          </w:tcPr>
          <w:p>
            <w:r/>
            <w:r>
              <w:rPr>
                <w:rFonts w:ascii="Calibri" w:hAnsi="Calibri"/>
                <w:color w:val="1A1A2E"/>
                <w:sz w:val="20"/>
              </w:rPr>
              <w:t>Refund or Owe?</w:t>
            </w:r>
          </w:p>
        </w:tc>
        <w:tc>
          <w:tcPr>
            <w:tcW w:type="dxa" w:w="1728"/>
          </w:tcPr>
          <w:p>
            <w:r/>
            <w:r>
              <w:rPr>
                <w:rFonts w:ascii="Calibri" w:hAnsi="Calibri"/>
                <w:color w:val="1A1A2E"/>
                <w:sz w:val="20"/>
              </w:rPr>
              <w:t>Refund: invest it</w:t>
            </w:r>
          </w:p>
        </w:tc>
        <w:tc>
          <w:tcPr>
            <w:tcW w:type="dxa" w:w="1728"/>
          </w:tcPr>
          <w:p>
            <w:r/>
            <w:r>
              <w:rPr>
                <w:rFonts w:ascii="Calibri" w:hAnsi="Calibri"/>
                <w:color w:val="1A1A2E"/>
                <w:sz w:val="20"/>
              </w:rPr>
              <w:t>Refund: spend it</w:t>
            </w:r>
          </w:p>
        </w:tc>
        <w:tc>
          <w:tcPr>
            <w:tcW w:type="dxa" w:w="1728"/>
          </w:tcPr>
          <w:p>
            <w:r/>
            <w:r>
              <w:rPr>
                <w:rFonts w:ascii="Calibri" w:hAnsi="Calibri"/>
                <w:color w:val="1A1A2E"/>
                <w:sz w:val="20"/>
              </w:rPr>
              <w:t>Owe: payment plan</w:t>
            </w:r>
          </w:p>
        </w:tc>
        <w:tc>
          <w:tcPr>
            <w:tcW w:type="dxa" w:w="2448"/>
          </w:tcPr>
          <w:p>
            <w:r/>
            <w:r>
              <w:rPr>
                <w:rFonts w:ascii="Calibri" w:hAnsi="Calibri"/>
                <w:color w:val="1A1A2E"/>
                <w:sz w:val="20"/>
              </w:rPr>
              <w:t>What you do with a refund matters as much as getting one</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"How do taxes actually work, and how can understanding them put money back in your pocket?"</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Tax Basics Night: Parent walks through a simplified version of the family's tax situation (or uses the simulation's example). Child identifies: income sources, deductions, credits. Discussion: "Where does tax money go? What services do we benefit from?"</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complete a full simulated 1040 return for a sample scenario. Calculate: marginal vs. effective tax rate. Compare three filing statuses for the same income. Reflection: "What surprised you most about how taxes work?"</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Tax basics family guide. Age-appropriate tax conversation starters. Sees child's simulated return results.</w:t>
      </w:r>
    </w:p>
    <w:p>
      <w:pPr>
        <w:pStyle w:val="ListBullet"/>
      </w:pPr>
      <w:r>
        <w:rPr>
          <w:rFonts w:ascii="Calibri" w:hAnsi="Calibri"/>
          <w:b/>
          <w:color w:val="1A1A2E"/>
          <w:sz w:val="22"/>
        </w:rPr>
        <w:t xml:space="preserve">Child Portal: </w:t>
      </w:r>
      <w:r>
        <w:rPr>
          <w:rFonts w:ascii="Calibri" w:hAnsi="Calibri"/>
          <w:color w:val="1A1A2E"/>
          <w:sz w:val="22"/>
        </w:rPr>
        <w:t>Step-by-step tax return simulator with real 1040 form. Tax calculator tool. Earns "Tax Pro" badge.</w:t>
      </w:r>
    </w:p>
    <w:p>
      <w:r>
        <w:br w:type="page"/>
      </w:r>
    </w:p>
    <w:p>
      <w:pPr>
        <w:pStyle w:val="Heading2"/>
      </w:pPr>
      <w:r>
        <w:rPr>
          <w:rFonts w:ascii="Calibri" w:hAnsi="Calibri"/>
        </w:rPr>
        <w:t>Simulation 912-03: College vs. Career: The $100K Decision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C9A84C"/>
          </w:tcPr>
          <w:p>
            <w:pPr>
              <w:jc w:val="center"/>
            </w:pPr>
            <w:r/>
            <w:r>
              <w:rPr>
                <w:rFonts w:ascii="Calibri" w:hAnsi="Calibri"/>
                <w:b/>
                <w:color w:val="FFFFFF"/>
                <w:sz w:val="18"/>
              </w:rPr>
              <w:t xml:space="preserve">Grade Band: </w:t>
            </w:r>
            <w:r>
              <w:rPr>
                <w:rFonts w:ascii="Calibri" w:hAnsi="Calibri"/>
                <w:color w:val="FFFFFF"/>
                <w:sz w:val="18"/>
              </w:rPr>
              <w:t>9-12</w:t>
            </w:r>
          </w:p>
        </w:tc>
        <w:tc>
          <w:tcPr>
            <w:tcW w:type="dxa" w:w="2351"/>
            <w:shd w:fill="C9A84C"/>
          </w:tcPr>
          <w:p>
            <w:pPr>
              <w:jc w:val="center"/>
            </w:pPr>
            <w:r/>
            <w:r>
              <w:rPr>
                <w:rFonts w:ascii="Calibri" w:hAnsi="Calibri"/>
                <w:b/>
                <w:color w:val="FFFFFF"/>
                <w:sz w:val="18"/>
              </w:rPr>
              <w:t xml:space="preserve">LDW Phase: </w:t>
            </w:r>
            <w:r>
              <w:rPr>
                <w:rFonts w:ascii="Calibri" w:hAnsi="Calibri"/>
                <w:color w:val="FFFFFF"/>
                <w:sz w:val="18"/>
              </w:rPr>
              <w:t>DREAMS</w:t>
            </w:r>
          </w:p>
        </w:tc>
        <w:tc>
          <w:tcPr>
            <w:tcW w:type="dxa" w:w="2351"/>
            <w:shd w:fill="C9A84C"/>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C9A84C"/>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Twins Aaliyah and Devon graduate together. Aaliyah goes to a 4-year university ($25K/year). Devon starts an apprenticeship earning $35K immediately. At age 26, Aaliyah has a degree, $60K in debt, and a $55K job. Devon has zero debt, 4 years of experience, and earns $52K. At age 40, Aaliyah earns $85K. Devon earns $70K. At age 65, who has more total wealth?</w:t>
      </w:r>
    </w:p>
    <w:p>
      <w:pPr>
        <w:pStyle w:val="Heading3"/>
      </w:pPr>
      <w:r>
        <w:rPr>
          <w:rFonts w:ascii="Calibri" w:hAnsi="Calibri"/>
          <w:color w:val="2A9D8F"/>
          <w:sz w:val="26"/>
        </w:rPr>
        <w:t>Driving Question</w:t>
      </w:r>
    </w:p>
    <w:p>
      <w:r>
        <w:rPr>
          <w:rFonts w:ascii="Calibri" w:hAnsi="Calibri"/>
          <w:b/>
          <w:i w:val="0"/>
          <w:color w:val="1A1A2E"/>
          <w:sz w:val="22"/>
        </w:rPr>
        <w:t>"Is college always worth the investment, and how do you calculate the real return on education?"</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Students build a full financial life model for both paths over 40 years. They factor in: tuition costs, student loan interest, lost income during college, starting salary, salary growth rate, savings rate, investment returns, and career advancement. The simulation reveals that the answer isn't always "go to college" — it depends on the field, the school cost, the alternative, and the individual. Students explore 6 career paths: trades, military, community college + transfer, state university, private university, and entrepreneurship.</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Education Path</w:t>
            </w:r>
          </w:p>
        </w:tc>
        <w:tc>
          <w:tcPr>
            <w:tcW w:type="dxa" w:w="1728"/>
            <w:shd w:fill="F5F5F0"/>
          </w:tcPr>
          <w:p>
            <w:r/>
            <w:r>
              <w:rPr>
                <w:rFonts w:ascii="Calibri" w:hAnsi="Calibri"/>
                <w:color w:val="1A1A2E"/>
                <w:sz w:val="20"/>
              </w:rPr>
              <w:t>4-year private ($50K/yr)</w:t>
            </w:r>
          </w:p>
        </w:tc>
        <w:tc>
          <w:tcPr>
            <w:tcW w:type="dxa" w:w="1728"/>
            <w:shd w:fill="F5F5F0"/>
          </w:tcPr>
          <w:p>
            <w:r/>
            <w:r>
              <w:rPr>
                <w:rFonts w:ascii="Calibri" w:hAnsi="Calibri"/>
                <w:color w:val="1A1A2E"/>
                <w:sz w:val="20"/>
              </w:rPr>
              <w:t>4-year state ($15K/yr)</w:t>
            </w:r>
          </w:p>
        </w:tc>
        <w:tc>
          <w:tcPr>
            <w:tcW w:type="dxa" w:w="1728"/>
            <w:shd w:fill="F5F5F0"/>
          </w:tcPr>
          <w:p>
            <w:r/>
            <w:r>
              <w:rPr>
                <w:rFonts w:ascii="Calibri" w:hAnsi="Calibri"/>
                <w:color w:val="1A1A2E"/>
                <w:sz w:val="20"/>
              </w:rPr>
              <w:t>Community college + transfer ($8K total)</w:t>
            </w:r>
          </w:p>
        </w:tc>
        <w:tc>
          <w:tcPr>
            <w:tcW w:type="dxa" w:w="2448"/>
            <w:shd w:fill="F5F5F0"/>
          </w:tcPr>
          <w:p>
            <w:r/>
            <w:r>
              <w:rPr>
                <w:rFonts w:ascii="Calibri" w:hAnsi="Calibri"/>
                <w:color w:val="1A1A2E"/>
                <w:sz w:val="20"/>
              </w:rPr>
              <w:t>Trade apprenticeship ($0 + earn)</w:t>
            </w:r>
          </w:p>
        </w:tc>
      </w:tr>
      <w:tr>
        <w:tc>
          <w:tcPr>
            <w:tcW w:type="dxa" w:w="1728"/>
          </w:tcPr>
          <w:p>
            <w:r/>
            <w:r>
              <w:rPr>
                <w:rFonts w:ascii="Calibri" w:hAnsi="Calibri"/>
                <w:color w:val="1A1A2E"/>
                <w:sz w:val="20"/>
              </w:rPr>
              <w:t>Year 5: Career Launch</w:t>
            </w:r>
          </w:p>
        </w:tc>
        <w:tc>
          <w:tcPr>
            <w:tcW w:type="dxa" w:w="1728"/>
          </w:tcPr>
          <w:p>
            <w:r/>
            <w:r>
              <w:rPr>
                <w:rFonts w:ascii="Calibri" w:hAnsi="Calibri"/>
                <w:color w:val="1A1A2E"/>
                <w:sz w:val="20"/>
              </w:rPr>
              <w:t>College grad: $50K starting + $60K debt</w:t>
            </w:r>
          </w:p>
        </w:tc>
        <w:tc>
          <w:tcPr>
            <w:tcW w:type="dxa" w:w="1728"/>
          </w:tcPr>
          <w:p>
            <w:r/>
            <w:r>
              <w:rPr>
                <w:rFonts w:ascii="Calibri" w:hAnsi="Calibri"/>
                <w:color w:val="1A1A2E"/>
                <w:sz w:val="20"/>
              </w:rPr>
              <w:t>Trade: $55K earning + $0 debt</w:t>
            </w:r>
          </w:p>
        </w:tc>
        <w:tc>
          <w:tcPr>
            <w:tcW w:type="dxa" w:w="1728"/>
          </w:tcPr>
          <w:p>
            <w:r/>
            <w:r>
              <w:rPr>
                <w:rFonts w:ascii="Calibri" w:hAnsi="Calibri"/>
                <w:color w:val="1A1A2E"/>
                <w:sz w:val="20"/>
              </w:rPr>
              <w:t>CC+transfer: $48K + $15K debt</w:t>
            </w:r>
          </w:p>
        </w:tc>
        <w:tc>
          <w:tcPr>
            <w:tcW w:type="dxa" w:w="2448"/>
          </w:tcPr>
          <w:p>
            <w:r/>
            <w:r>
              <w:rPr>
                <w:rFonts w:ascii="Calibri" w:hAnsi="Calibri"/>
                <w:color w:val="1A1A2E"/>
                <w:sz w:val="20"/>
              </w:rPr>
              <w:t>Each path has different ROI timeline</w:t>
            </w:r>
          </w:p>
        </w:tc>
      </w:tr>
      <w:tr>
        <w:tc>
          <w:tcPr>
            <w:tcW w:type="dxa" w:w="1728"/>
            <w:shd w:fill="F5F5F0"/>
          </w:tcPr>
          <w:p>
            <w:r/>
            <w:r>
              <w:rPr>
                <w:rFonts w:ascii="Calibri" w:hAnsi="Calibri"/>
                <w:color w:val="1A1A2E"/>
                <w:sz w:val="20"/>
              </w:rPr>
              <w:t>Year 15: Mid-Career</w:t>
            </w:r>
          </w:p>
        </w:tc>
        <w:tc>
          <w:tcPr>
            <w:tcW w:type="dxa" w:w="1728"/>
            <w:shd w:fill="F5F5F0"/>
          </w:tcPr>
          <w:p>
            <w:r/>
            <w:r>
              <w:rPr>
                <w:rFonts w:ascii="Calibri" w:hAnsi="Calibri"/>
                <w:color w:val="1A1A2E"/>
                <w:sz w:val="20"/>
              </w:rPr>
              <w:t>Degree holders: salary ceiling higher</w:t>
            </w:r>
          </w:p>
        </w:tc>
        <w:tc>
          <w:tcPr>
            <w:tcW w:type="dxa" w:w="1728"/>
            <w:shd w:fill="F5F5F0"/>
          </w:tcPr>
          <w:p>
            <w:r/>
            <w:r>
              <w:rPr>
                <w:rFonts w:ascii="Calibri" w:hAnsi="Calibri"/>
                <w:color w:val="1A1A2E"/>
                <w:sz w:val="20"/>
              </w:rPr>
              <w:t>Trades: salary plateaus earlier</w:t>
            </w:r>
          </w:p>
        </w:tc>
        <w:tc>
          <w:tcPr>
            <w:tcW w:type="dxa" w:w="1728"/>
            <w:shd w:fill="F5F5F0"/>
          </w:tcPr>
          <w:p>
            <w:r/>
            <w:r>
              <w:rPr>
                <w:rFonts w:ascii="Calibri" w:hAnsi="Calibri"/>
                <w:color w:val="1A1A2E"/>
                <w:sz w:val="20"/>
              </w:rPr>
              <w:t>Entrepreneurs: high variance</w:t>
            </w:r>
          </w:p>
        </w:tc>
        <w:tc>
          <w:tcPr>
            <w:tcW w:type="dxa" w:w="2448"/>
            <w:shd w:fill="F5F5F0"/>
          </w:tcPr>
          <w:p>
            <w:r/>
            <w:r>
              <w:rPr>
                <w:rFonts w:ascii="Calibri" w:hAnsi="Calibri"/>
                <w:color w:val="1A1A2E"/>
                <w:sz w:val="20"/>
              </w:rPr>
              <w:t>Long-term earning curves cross at different points</w:t>
            </w:r>
          </w:p>
        </w:tc>
      </w:tr>
      <w:tr>
        <w:tc>
          <w:tcPr>
            <w:tcW w:type="dxa" w:w="1728"/>
          </w:tcPr>
          <w:p>
            <w:r/>
            <w:r>
              <w:rPr>
                <w:rFonts w:ascii="Calibri" w:hAnsi="Calibri"/>
                <w:color w:val="1A1A2E"/>
                <w:sz w:val="20"/>
              </w:rPr>
              <w:t>Year 40: Retirement</w:t>
            </w:r>
          </w:p>
        </w:tc>
        <w:tc>
          <w:tcPr>
            <w:tcW w:type="dxa" w:w="1728"/>
          </w:tcPr>
          <w:p>
            <w:r/>
            <w:r>
              <w:rPr>
                <w:rFonts w:ascii="Calibri" w:hAnsi="Calibri"/>
                <w:color w:val="1A1A2E"/>
                <w:sz w:val="20"/>
              </w:rPr>
              <w:t>Total lifetime earnings calculated</w:t>
            </w:r>
          </w:p>
        </w:tc>
        <w:tc>
          <w:tcPr>
            <w:tcW w:type="dxa" w:w="1728"/>
          </w:tcPr>
          <w:p>
            <w:r/>
            <w:r>
              <w:rPr>
                <w:rFonts w:ascii="Calibri" w:hAnsi="Calibri"/>
                <w:color w:val="1A1A2E"/>
                <w:sz w:val="20"/>
              </w:rPr>
              <w:t>Total debt paid calculated</w:t>
            </w:r>
          </w:p>
        </w:tc>
        <w:tc>
          <w:tcPr>
            <w:tcW w:type="dxa" w:w="1728"/>
          </w:tcPr>
          <w:p>
            <w:r/>
            <w:r>
              <w:rPr>
                <w:rFonts w:ascii="Calibri" w:hAnsi="Calibri"/>
                <w:color w:val="1A1A2E"/>
                <w:sz w:val="20"/>
              </w:rPr>
              <w:t>Net wealth comparison</w:t>
            </w:r>
          </w:p>
        </w:tc>
        <w:tc>
          <w:tcPr>
            <w:tcW w:type="dxa" w:w="2448"/>
          </w:tcPr>
          <w:p>
            <w:r/>
            <w:r>
              <w:rPr>
                <w:rFonts w:ascii="Calibri" w:hAnsi="Calibri"/>
                <w:color w:val="1A1A2E"/>
                <w:sz w:val="20"/>
              </w:rPr>
              <w:t>The "right" answer depends on the individual path</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"Is college always worth the investment, and how do you calculate the real return on education?"</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Career + Cost Calculator: Student researches their top 3 career interests. For each: education required, cost of that education, starting salary, 10-year salary. Family discusses: "What can we afford? What scholarships are available? What's our plan?"</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present a 40-year financial model for their chosen career path. Calculate total cost of education, ROI timeline, and projected retirement wealth. Compare at least 2 paths. Reflection: "What factors beyond money matter in choosing your path?"</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College cost calculator. Scholarship resource database. Family career planning guide. Sees child's career path analysis.</w:t>
      </w:r>
    </w:p>
    <w:p>
      <w:pPr>
        <w:pStyle w:val="ListBullet"/>
      </w:pPr>
      <w:r>
        <w:rPr>
          <w:rFonts w:ascii="Calibri" w:hAnsi="Calibri"/>
          <w:b/>
          <w:color w:val="1A1A2E"/>
          <w:sz w:val="22"/>
        </w:rPr>
        <w:t xml:space="preserve">Child Portal: </w:t>
      </w:r>
      <w:r>
        <w:rPr>
          <w:rFonts w:ascii="Calibri" w:hAnsi="Calibri"/>
          <w:color w:val="1A1A2E"/>
          <w:sz w:val="22"/>
        </w:rPr>
        <w:t>40-year life financial modeler with career path comparison. Earns "Future Planner" badge.</w:t>
      </w:r>
    </w:p>
    <w:p>
      <w:r>
        <w:br w:type="page"/>
      </w:r>
    </w:p>
    <w:p>
      <w:pPr>
        <w:pStyle w:val="Heading2"/>
      </w:pPr>
      <w:r>
        <w:rPr>
          <w:rFonts w:ascii="Calibri" w:hAnsi="Calibri"/>
        </w:rPr>
        <w:t>Simulation 912-04: Building Generational Wealth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B5B95"/>
          </w:tcPr>
          <w:p>
            <w:pPr>
              <w:jc w:val="center"/>
            </w:pPr>
            <w:r/>
            <w:r>
              <w:rPr>
                <w:rFonts w:ascii="Calibri" w:hAnsi="Calibri"/>
                <w:b/>
                <w:color w:val="FFFFFF"/>
                <w:sz w:val="18"/>
              </w:rPr>
              <w:t xml:space="preserve">Grade Band: </w:t>
            </w:r>
            <w:r>
              <w:rPr>
                <w:rFonts w:ascii="Calibri" w:hAnsi="Calibri"/>
                <w:color w:val="FFFFFF"/>
                <w:sz w:val="18"/>
              </w:rPr>
              <w:t>9-12</w:t>
            </w:r>
          </w:p>
        </w:tc>
        <w:tc>
          <w:tcPr>
            <w:tcW w:type="dxa" w:w="2351"/>
            <w:shd w:fill="6B5B95"/>
          </w:tcPr>
          <w:p>
            <w:pPr>
              <w:jc w:val="center"/>
            </w:pPr>
            <w:r/>
            <w:r>
              <w:rPr>
                <w:rFonts w:ascii="Calibri" w:hAnsi="Calibri"/>
                <w:b/>
                <w:color w:val="FFFFFF"/>
                <w:sz w:val="18"/>
              </w:rPr>
              <w:t xml:space="preserve">LDW Phase: </w:t>
            </w:r>
            <w:r>
              <w:rPr>
                <w:rFonts w:ascii="Calibri" w:hAnsi="Calibri"/>
                <w:color w:val="FFFFFF"/>
                <w:sz w:val="18"/>
              </w:rPr>
              <w:t>WEALTH</w:t>
            </w:r>
          </w:p>
        </w:tc>
        <w:tc>
          <w:tcPr>
            <w:tcW w:type="dxa" w:w="2351"/>
            <w:shd w:fill="6B5B95"/>
          </w:tcPr>
          <w:p>
            <w:pPr>
              <w:jc w:val="center"/>
            </w:pPr>
            <w:r/>
            <w:r>
              <w:rPr>
                <w:rFonts w:ascii="Calibri" w:hAnsi="Calibri"/>
                <w:b/>
                <w:color w:val="FFFFFF"/>
                <w:sz w:val="18"/>
              </w:rPr>
              <w:t xml:space="preserve">Duration: </w:t>
            </w:r>
            <w:r>
              <w:rPr>
                <w:rFonts w:ascii="Calibri" w:hAnsi="Calibri"/>
                <w:color w:val="FFFFFF"/>
                <w:sz w:val="18"/>
              </w:rPr>
              <w:t>4 Weeks</w:t>
            </w:r>
          </w:p>
        </w:tc>
        <w:tc>
          <w:tcPr>
            <w:tcW w:type="dxa" w:w="2351"/>
            <w:shd w:fill="6B5B95"/>
          </w:tcPr>
          <w:p>
            <w:pPr>
              <w:jc w:val="center"/>
            </w:pPr>
            <w:r/>
            <w:r>
              <w:rPr>
                <w:rFonts w:ascii="Calibri" w:hAnsi="Calibri"/>
                <w:b/>
                <w:color w:val="FFFFFF"/>
                <w:sz w:val="18"/>
              </w:rPr>
              <w:t xml:space="preserve">Type: </w:t>
            </w:r>
            <w:r>
              <w:rPr>
                <w:rFonts w:ascii="Calibri" w:hAnsi="Calibri"/>
                <w:color w:val="FFFFFF"/>
                <w:sz w:val="18"/>
              </w:rPr>
              <w:t>Branching Simulation</w:t>
            </w:r>
          </w:p>
        </w:tc>
      </w:tr>
    </w:tbl>
    <w:p/>
    <w:p>
      <w:pPr>
        <w:pStyle w:val="Heading3"/>
      </w:pPr>
      <w:r>
        <w:rPr>
          <w:rFonts w:ascii="Calibri" w:hAnsi="Calibri"/>
          <w:color w:val="2A9D8F"/>
          <w:sz w:val="26"/>
        </w:rPr>
        <w:t>Anchoring Phenomenon</w:t>
      </w:r>
    </w:p>
    <w:p>
      <w:r>
        <w:rPr>
          <w:rFonts w:ascii="Calibri" w:hAnsi="Calibri"/>
          <w:b w:val="0"/>
          <w:i/>
          <w:color w:val="1A1A2E"/>
          <w:sz w:val="22"/>
        </w:rPr>
        <w:t>Your great-grandmother starts saving $50/month in 1970. She invests it in an index fund averaging 10%/year. She never touches it. By 2026, that account has grown to over $1.2 million. She passes it to your grandmother, who adds to it. Your grandmother passes it to your parent. Now it's coming to you. One woman's $50/month decision 56 years ago created a millionaire family. What if she had started with just $25/month? What if she started 10 years later?</w:t>
      </w:r>
    </w:p>
    <w:p>
      <w:pPr>
        <w:pStyle w:val="Heading3"/>
      </w:pPr>
      <w:r>
        <w:rPr>
          <w:rFonts w:ascii="Calibri" w:hAnsi="Calibri"/>
          <w:color w:val="2A9D8F"/>
          <w:sz w:val="26"/>
        </w:rPr>
        <w:t>Driving Question</w:t>
      </w:r>
    </w:p>
    <w:p>
      <w:r>
        <w:rPr>
          <w:rFonts w:ascii="Calibri" w:hAnsi="Calibri"/>
          <w:b/>
          <w:i w:val="0"/>
          <w:color w:val="1A1A2E"/>
          <w:sz w:val="22"/>
        </w:rPr>
        <w:t>"How do ordinary families build extraordinary wealth across generations?"</w:t>
      </w:r>
    </w:p>
    <w:p>
      <w:pPr>
        <w:pStyle w:val="Heading3"/>
      </w:pPr>
      <w:r>
        <w:rPr>
          <w:rFonts w:ascii="Calibri" w:hAnsi="Calibri"/>
          <w:color w:val="2A9D8F"/>
          <w:sz w:val="26"/>
        </w:rPr>
        <w:t>Financial Literacy Standards</w:t>
      </w:r>
    </w:p>
    <w:p>
      <w:pPr>
        <w:pStyle w:val="ListBullet"/>
      </w:pPr>
    </w:p>
    <w:p>
      <w:pPr>
        <w:pStyle w:val="ListBullet"/>
      </w:pPr>
    </w:p>
    <w:p>
      <w:pPr>
        <w:pStyle w:val="ListBullet"/>
      </w:pPr>
    </w:p>
    <w:p>
      <w:pPr>
        <w:pStyle w:val="ListBullet"/>
      </w:pPr>
    </w:p>
    <w:p>
      <w:pPr>
        <w:pStyle w:val="Heading3"/>
      </w:pPr>
      <w:r>
        <w:rPr>
          <w:rFonts w:ascii="Calibri" w:hAnsi="Calibri"/>
          <w:color w:val="2A9D8F"/>
          <w:sz w:val="26"/>
        </w:rPr>
        <w:t>Simulation Overview</w:t>
      </w:r>
    </w:p>
    <w:p>
      <w:r>
        <w:rPr>
          <w:rFonts w:ascii="Calibri" w:hAnsi="Calibri"/>
          <w:b w:val="0"/>
          <w:i w:val="0"/>
          <w:color w:val="1A1A2E"/>
          <w:sz w:val="22"/>
        </w:rPr>
        <w:t>The capstone simulation. Students manage a family's wealth across 3 generations. They set savings rates, choose investment allocations, navigate life events (marriage, kids, job loss, windfalls), and decide how wealth transfers between generations. The simulation shows how small, consistent actions compound into transformative wealth — and how one generation's mistakes or misfortune can set the next generation back. Students graduate with a personal Generational Wealth Blueprint.</w:t>
      </w:r>
    </w:p>
    <w:p>
      <w:pPr>
        <w:pStyle w:val="Heading3"/>
      </w:pPr>
      <w:r>
        <w:rPr>
          <w:rFonts w:ascii="Calibri" w:hAnsi="Calibri"/>
          <w:color w:val="2A9D8F"/>
          <w:sz w:val="26"/>
        </w:rPr>
        <w:t>Decision Branches</w:t>
      </w:r>
    </w:p>
    <w:p>
      <w:r>
        <w:rPr>
          <w:rFonts w:ascii="Calibri" w:hAnsi="Calibri"/>
          <w:b w:val="0"/>
          <w:i w:val="0"/>
          <w:color w:val="1A1A2E"/>
          <w:sz w:val="22"/>
        </w:rPr>
        <w:t>Students encounter the following decision points during the simulation: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fill="0F0F1A"/>
          </w:tcPr>
          <w:p>
            <w:pPr>
              <w:jc w:val="center"/>
            </w:pPr>
            <w:r/>
            <w:r>
              <w:rPr>
                <w:rFonts w:ascii="Calibri" w:hAnsi="Calibri"/>
                <w:b/>
                <w:color w:val="FFFFFF"/>
                <w:sz w:val="20"/>
              </w:rPr>
              <w:t>Decision Point</w:t>
            </w:r>
          </w:p>
        </w:tc>
        <w:tc>
          <w:tcPr>
            <w:tcW w:type="dxa" w:w="1728"/>
            <w:shd w:fill="0F0F1A"/>
          </w:tcPr>
          <w:p>
            <w:pPr>
              <w:jc w:val="center"/>
            </w:pPr>
            <w:r/>
            <w:r>
              <w:rPr>
                <w:rFonts w:ascii="Calibri" w:hAnsi="Calibri"/>
                <w:b/>
                <w:color w:val="FFFFFF"/>
                <w:sz w:val="20"/>
              </w:rPr>
              <w:t>Option A</w:t>
            </w:r>
          </w:p>
        </w:tc>
        <w:tc>
          <w:tcPr>
            <w:tcW w:type="dxa" w:w="1728"/>
            <w:shd w:fill="0F0F1A"/>
          </w:tcPr>
          <w:p>
            <w:pPr>
              <w:jc w:val="center"/>
            </w:pPr>
            <w:r/>
            <w:r>
              <w:rPr>
                <w:rFonts w:ascii="Calibri" w:hAnsi="Calibri"/>
                <w:b/>
                <w:color w:val="FFFFFF"/>
                <w:sz w:val="20"/>
              </w:rPr>
              <w:t>Option B</w:t>
            </w:r>
          </w:p>
        </w:tc>
        <w:tc>
          <w:tcPr>
            <w:tcW w:type="dxa" w:w="1728"/>
            <w:shd w:fill="0F0F1A"/>
          </w:tcPr>
          <w:p>
            <w:pPr>
              <w:jc w:val="center"/>
            </w:pPr>
            <w:r/>
            <w:r>
              <w:rPr>
                <w:rFonts w:ascii="Calibri" w:hAnsi="Calibri"/>
                <w:b/>
                <w:color w:val="FFFFFF"/>
                <w:sz w:val="20"/>
              </w:rPr>
              <w:t>Option C (if applicable)</w:t>
            </w:r>
          </w:p>
        </w:tc>
        <w:tc>
          <w:tcPr>
            <w:tcW w:type="dxa" w:w="2448"/>
            <w:shd w:fill="0F0F1A"/>
          </w:tcPr>
          <w:p>
            <w:pPr>
              <w:jc w:val="center"/>
            </w:pPr>
            <w:r/>
            <w:r>
              <w:rPr>
                <w:rFonts w:ascii="Calibri" w:hAnsi="Calibri"/>
                <w:b/>
                <w:color w:val="FFFFFF"/>
                <w:sz w:val="20"/>
              </w:rPr>
              <w:t>Consequence</w:t>
            </w:r>
          </w:p>
        </w:tc>
      </w:tr>
      <w:tr>
        <w:tc>
          <w:tcPr>
            <w:tcW w:type="dxa" w:w="1728"/>
            <w:shd w:fill="F5F5F0"/>
          </w:tcPr>
          <w:p>
            <w:r/>
            <w:r>
              <w:rPr>
                <w:rFonts w:ascii="Calibri" w:hAnsi="Calibri"/>
                <w:color w:val="1A1A2E"/>
                <w:sz w:val="20"/>
              </w:rPr>
              <w:t>Generation 1: Foundation</w:t>
            </w:r>
          </w:p>
        </w:tc>
        <w:tc>
          <w:tcPr>
            <w:tcW w:type="dxa" w:w="1728"/>
            <w:shd w:fill="F5F5F0"/>
          </w:tcPr>
          <w:p>
            <w:r/>
            <w:r>
              <w:rPr>
                <w:rFonts w:ascii="Calibri" w:hAnsi="Calibri"/>
                <w:color w:val="1A1A2E"/>
                <w:sz w:val="20"/>
              </w:rPr>
              <w:t>Save aggressively ($200/mo)</w:t>
            </w:r>
          </w:p>
        </w:tc>
        <w:tc>
          <w:tcPr>
            <w:tcW w:type="dxa" w:w="1728"/>
            <w:shd w:fill="F5F5F0"/>
          </w:tcPr>
          <w:p>
            <w:r/>
            <w:r>
              <w:rPr>
                <w:rFonts w:ascii="Calibri" w:hAnsi="Calibri"/>
                <w:color w:val="1A1A2E"/>
                <w:sz w:val="20"/>
              </w:rPr>
              <w:t>Save moderately ($100/mo)</w:t>
            </w:r>
          </w:p>
        </w:tc>
        <w:tc>
          <w:tcPr>
            <w:tcW w:type="dxa" w:w="1728"/>
            <w:shd w:fill="F5F5F0"/>
          </w:tcPr>
          <w:p>
            <w:r/>
            <w:r>
              <w:rPr>
                <w:rFonts w:ascii="Calibri" w:hAnsi="Calibri"/>
                <w:color w:val="1A1A2E"/>
                <w:sz w:val="20"/>
              </w:rPr>
              <w:t>Live paycheck to paycheck</w:t>
            </w:r>
          </w:p>
        </w:tc>
        <w:tc>
          <w:tcPr>
            <w:tcW w:type="dxa" w:w="2448"/>
            <w:shd w:fill="F5F5F0"/>
          </w:tcPr>
          <w:p>
            <w:r/>
            <w:r>
              <w:rPr>
                <w:rFonts w:ascii="Calibri" w:hAnsi="Calibri"/>
                <w:color w:val="1A1A2E"/>
                <w:sz w:val="20"/>
              </w:rPr>
              <w:t>Foundation set for everything that follows</w:t>
            </w:r>
          </w:p>
        </w:tc>
      </w:tr>
      <w:tr>
        <w:tc>
          <w:tcPr>
            <w:tcW w:type="dxa" w:w="1728"/>
          </w:tcPr>
          <w:p>
            <w:r/>
            <w:r>
              <w:rPr>
                <w:rFonts w:ascii="Calibri" w:hAnsi="Calibri"/>
                <w:color w:val="1A1A2E"/>
                <w:sz w:val="20"/>
              </w:rPr>
              <w:t>Generation 2: Growth</w:t>
            </w:r>
          </w:p>
        </w:tc>
        <w:tc>
          <w:tcPr>
            <w:tcW w:type="dxa" w:w="1728"/>
          </w:tcPr>
          <w:p>
            <w:r/>
            <w:r>
              <w:rPr>
                <w:rFonts w:ascii="Calibri" w:hAnsi="Calibri"/>
                <w:color w:val="1A1A2E"/>
                <w:sz w:val="20"/>
              </w:rPr>
              <w:t>Continue saving + invest</w:t>
            </w:r>
          </w:p>
        </w:tc>
        <w:tc>
          <w:tcPr>
            <w:tcW w:type="dxa" w:w="1728"/>
          </w:tcPr>
          <w:p>
            <w:r/>
            <w:r>
              <w:rPr>
                <w:rFonts w:ascii="Calibri" w:hAnsi="Calibri"/>
                <w:color w:val="1A1A2E"/>
                <w:sz w:val="20"/>
              </w:rPr>
              <w:t>Spend inheritance</w:t>
            </w:r>
          </w:p>
        </w:tc>
        <w:tc>
          <w:tcPr>
            <w:tcW w:type="dxa" w:w="1728"/>
          </w:tcPr>
          <w:p>
            <w:r/>
            <w:r>
              <w:rPr>
                <w:rFonts w:ascii="Calibri" w:hAnsi="Calibri"/>
                <w:color w:val="1A1A2E"/>
                <w:sz w:val="20"/>
              </w:rPr>
              <w:t>Use inheritance as home down payment</w:t>
            </w:r>
          </w:p>
        </w:tc>
        <w:tc>
          <w:tcPr>
            <w:tcW w:type="dxa" w:w="2448"/>
          </w:tcPr>
          <w:p>
            <w:r/>
            <w:r>
              <w:rPr>
                <w:rFonts w:ascii="Calibri" w:hAnsi="Calibri"/>
                <w:color w:val="1A1A2E"/>
                <w:sz w:val="20"/>
              </w:rPr>
              <w:t>Intergenerational wealth transfer test</w:t>
            </w:r>
          </w:p>
        </w:tc>
      </w:tr>
      <w:tr>
        <w:tc>
          <w:tcPr>
            <w:tcW w:type="dxa" w:w="1728"/>
            <w:shd w:fill="F5F5F0"/>
          </w:tcPr>
          <w:p>
            <w:r/>
            <w:r>
              <w:rPr>
                <w:rFonts w:ascii="Calibri" w:hAnsi="Calibri"/>
                <w:color w:val="1A1A2E"/>
                <w:sz w:val="20"/>
              </w:rPr>
              <w:t>Generation 3: You</w:t>
            </w:r>
          </w:p>
        </w:tc>
        <w:tc>
          <w:tcPr>
            <w:tcW w:type="dxa" w:w="1728"/>
            <w:shd w:fill="F5F5F0"/>
          </w:tcPr>
          <w:p>
            <w:r/>
            <w:r>
              <w:rPr>
                <w:rFonts w:ascii="Calibri" w:hAnsi="Calibri"/>
                <w:color w:val="1A1A2E"/>
                <w:sz w:val="20"/>
              </w:rPr>
              <w:t>Inherit wealth + add to it</w:t>
            </w:r>
          </w:p>
        </w:tc>
        <w:tc>
          <w:tcPr>
            <w:tcW w:type="dxa" w:w="1728"/>
            <w:shd w:fill="F5F5F0"/>
          </w:tcPr>
          <w:p>
            <w:r/>
            <w:r>
              <w:rPr>
                <w:rFonts w:ascii="Calibri" w:hAnsi="Calibri"/>
                <w:color w:val="1A1A2E"/>
                <w:sz w:val="20"/>
              </w:rPr>
              <w:t>Inherit debt (reverse wealth transfer)</w:t>
            </w:r>
          </w:p>
        </w:tc>
        <w:tc>
          <w:tcPr>
            <w:tcW w:type="dxa" w:w="1728"/>
            <w:shd w:fill="F5F5F0"/>
          </w:tcPr>
          <w:p>
            <w:r/>
            <w:r>
              <w:rPr>
                <w:rFonts w:ascii="Calibri" w:hAnsi="Calibri"/>
                <w:color w:val="1A1A2E"/>
                <w:sz w:val="20"/>
              </w:rPr>
              <w:t>Start from zero but with knowledge</w:t>
            </w:r>
          </w:p>
        </w:tc>
        <w:tc>
          <w:tcPr>
            <w:tcW w:type="dxa" w:w="2448"/>
            <w:shd w:fill="F5F5F0"/>
          </w:tcPr>
          <w:p>
            <w:r/>
            <w:r>
              <w:rPr>
                <w:rFonts w:ascii="Calibri" w:hAnsi="Calibri"/>
                <w:color w:val="1A1A2E"/>
                <w:sz w:val="20"/>
              </w:rPr>
              <w:t>Every path has a viable strategy</w:t>
            </w:r>
          </w:p>
        </w:tc>
      </w:tr>
      <w:tr>
        <w:tc>
          <w:tcPr>
            <w:tcW w:type="dxa" w:w="1728"/>
          </w:tcPr>
          <w:p>
            <w:r/>
            <w:r>
              <w:rPr>
                <w:rFonts w:ascii="Calibri" w:hAnsi="Calibri"/>
                <w:color w:val="1A1A2E"/>
                <w:sz w:val="20"/>
              </w:rPr>
              <w:t>Your Decision</w:t>
            </w:r>
          </w:p>
        </w:tc>
        <w:tc>
          <w:tcPr>
            <w:tcW w:type="dxa" w:w="1728"/>
          </w:tcPr>
          <w:p>
            <w:r/>
            <w:r>
              <w:rPr>
                <w:rFonts w:ascii="Calibri" w:hAnsi="Calibri"/>
                <w:color w:val="1A1A2E"/>
                <w:sz w:val="20"/>
              </w:rPr>
              <w:t>Build for Generation 4</w:t>
            </w:r>
          </w:p>
        </w:tc>
        <w:tc>
          <w:tcPr>
            <w:tcW w:type="dxa" w:w="1728"/>
          </w:tcPr>
          <w:p>
            <w:r/>
            <w:r>
              <w:rPr>
                <w:rFonts w:ascii="Calibri" w:hAnsi="Calibri"/>
                <w:color w:val="1A1A2E"/>
                <w:sz w:val="20"/>
              </w:rPr>
              <w:t>Enjoy it now</w:t>
            </w:r>
          </w:p>
        </w:tc>
        <w:tc>
          <w:tcPr>
            <w:tcW w:type="dxa" w:w="1728"/>
          </w:tcPr>
          <w:p>
            <w:r/>
            <w:r>
              <w:rPr>
                <w:rFonts w:ascii="Calibri" w:hAnsi="Calibri"/>
                <w:color w:val="1A1A2E"/>
                <w:sz w:val="20"/>
              </w:rPr>
              <w:t>Give back to community</w:t>
            </w:r>
          </w:p>
        </w:tc>
        <w:tc>
          <w:tcPr>
            <w:tcW w:type="dxa" w:w="2448"/>
          </w:tcPr>
          <w:p>
            <w:r/>
            <w:r>
              <w:rPr>
                <w:rFonts w:ascii="Calibri" w:hAnsi="Calibri"/>
                <w:color w:val="1A1A2E"/>
                <w:sz w:val="20"/>
              </w:rPr>
              <w:t>Values-driven financial planning</w:t>
            </w:r>
          </w:p>
        </w:tc>
      </w:tr>
    </w:tbl>
    <w:p/>
    <w:p>
      <w:pPr>
        <w:pStyle w:val="Heading3"/>
      </w:pPr>
      <w:r>
        <w:rPr>
          <w:rFonts w:ascii="Calibri" w:hAnsi="Calibri"/>
          <w:color w:val="2A9D8F"/>
          <w:sz w:val="26"/>
        </w:rPr>
        <w:t>4-Week Lesson Rhythm</w:t>
      </w:r>
    </w:p>
    <w:tbl>
      <w:tblPr>
        <w:tblStyle w:val="TableGrid"/>
        <w:tblW w:type="auto" w:w="0"/>
        <w:jc w:val="center"/>
        <w:tblLook w:firstColumn="1" w:firstRow="1" w:lastColumn="0" w:lastRow="0" w:noHBand="0" w:noVBand="1" w:val="04A0"/>
      </w:tblPr>
      <w:tblGrid>
        <w:gridCol w:w="4703"/>
        <w:gridCol w:w="4703"/>
      </w:tblGrid>
      <w:tr>
        <w:tc>
          <w:tcPr>
            <w:tcW w:type="dxa" w:w="1872"/>
            <w:shd w:fill="0F0F1A"/>
          </w:tcPr>
          <w:p>
            <w:pPr>
              <w:jc w:val="center"/>
            </w:pPr>
            <w:r/>
            <w:r>
              <w:rPr>
                <w:rFonts w:ascii="Calibri" w:hAnsi="Calibri"/>
                <w:b/>
                <w:color w:val="FFFFFF"/>
                <w:sz w:val="20"/>
              </w:rPr>
              <w:t>Week</w:t>
            </w:r>
          </w:p>
        </w:tc>
        <w:tc>
          <w:tcPr>
            <w:tcW w:type="dxa" w:w="7488"/>
            <w:shd w:fill="0F0F1A"/>
          </w:tcPr>
          <w:p>
            <w:pPr>
              <w:jc w:val="center"/>
            </w:pPr>
            <w:r/>
            <w:r>
              <w:rPr>
                <w:rFonts w:ascii="Calibri" w:hAnsi="Calibri"/>
                <w:b/>
                <w:color w:val="FFFFFF"/>
                <w:sz w:val="20"/>
              </w:rPr>
              <w:t>Activities</w:t>
            </w:r>
          </w:p>
        </w:tc>
      </w:tr>
      <w:tr>
        <w:tc>
          <w:tcPr>
            <w:tcW w:type="dxa" w:w="1872"/>
            <w:shd w:fill="F5F5F0"/>
          </w:tcPr>
          <w:p>
            <w:r/>
            <w:r>
              <w:rPr>
                <w:rFonts w:ascii="Calibri" w:hAnsi="Calibri"/>
                <w:color w:val="1A1A2E"/>
                <w:sz w:val="20"/>
              </w:rPr>
              <w:t>Week 1: DISCOVER</w:t>
            </w:r>
          </w:p>
        </w:tc>
        <w:tc>
          <w:tcPr>
            <w:tcW w:type="dxa" w:w="7488"/>
            <w:shd w:fill="F5F5F0"/>
          </w:tcPr>
          <w:p>
            <w:r/>
            <w:r>
              <w:rPr>
                <w:rFonts w:ascii="Calibri" w:hAnsi="Calibri"/>
                <w:color w:val="1A1A2E"/>
                <w:sz w:val="20"/>
              </w:rPr>
              <w:t>Mr. Larry introduces the phenomenon through a short video. Students explore the scenario, make predictions, and take a pre-assessment. The anchoring question is posed: "How do ordinary families build extraordinary wealth across generations?"</w:t>
            </w:r>
          </w:p>
        </w:tc>
      </w:tr>
      <w:tr>
        <w:tc>
          <w:tcPr>
            <w:tcW w:type="dxa" w:w="1872"/>
          </w:tcPr>
          <w:p>
            <w:r/>
            <w:r>
              <w:rPr>
                <w:rFonts w:ascii="Calibri" w:hAnsi="Calibri"/>
                <w:color w:val="1A1A2E"/>
                <w:sz w:val="20"/>
              </w:rPr>
              <w:t>Week 2: SIMULATE</w:t>
            </w:r>
          </w:p>
        </w:tc>
        <w:tc>
          <w:tcPr>
            <w:tcW w:type="dxa" w:w="7488"/>
          </w:tcPr>
          <w:p>
            <w:r/>
            <w:r>
              <w:rPr>
                <w:rFonts w:ascii="Calibri" w:hAnsi="Calibri"/>
                <w:color w:val="1A1A2E"/>
                <w:sz w:val="20"/>
              </w:rPr>
              <w:t>Students run the full branching simulation. Each decision point reveals consequences. Students track their choices and outcomes on a decision journal. Multiple playthroughs encouraged to explore different paths.</w:t>
            </w:r>
          </w:p>
        </w:tc>
      </w:tr>
      <w:tr>
        <w:tc>
          <w:tcPr>
            <w:tcW w:type="dxa" w:w="1872"/>
            <w:shd w:fill="F5F5F0"/>
          </w:tcPr>
          <w:p>
            <w:r/>
            <w:r>
              <w:rPr>
                <w:rFonts w:ascii="Calibri" w:hAnsi="Calibri"/>
                <w:color w:val="1A1A2E"/>
                <w:sz w:val="20"/>
              </w:rPr>
              <w:t>Week 3: FAMILY CONNECT</w:t>
            </w:r>
          </w:p>
        </w:tc>
        <w:tc>
          <w:tcPr>
            <w:tcW w:type="dxa" w:w="7488"/>
            <w:shd w:fill="F5F5F0"/>
          </w:tcPr>
          <w:p>
            <w:r/>
            <w:r>
              <w:rPr>
                <w:rFonts w:ascii="Calibri" w:hAnsi="Calibri"/>
                <w:color w:val="1A1A2E"/>
                <w:sz w:val="20"/>
              </w:rPr>
              <w:t>Family Legacy Letter: Together, write a letter to the next generation about the family's financial values, lessons learned, and hopes. Start a real family investment plan (even $10/month). Discussion: "What do we want to pass on — beyond money?"</w:t>
            </w:r>
          </w:p>
        </w:tc>
      </w:tr>
      <w:tr>
        <w:tc>
          <w:tcPr>
            <w:tcW w:type="dxa" w:w="1872"/>
          </w:tcPr>
          <w:p>
            <w:r/>
            <w:r>
              <w:rPr>
                <w:rFonts w:ascii="Calibri" w:hAnsi="Calibri"/>
                <w:color w:val="1A1A2E"/>
                <w:sz w:val="20"/>
              </w:rPr>
              <w:t>Week 4: REFLECT &amp; APPLY</w:t>
            </w:r>
          </w:p>
        </w:tc>
        <w:tc>
          <w:tcPr>
            <w:tcW w:type="dxa" w:w="7488"/>
          </w:tcPr>
          <w:p>
            <w:r/>
            <w:r>
              <w:rPr>
                <w:rFonts w:ascii="Calibri" w:hAnsi="Calibri"/>
                <w:color w:val="1A1A2E"/>
                <w:sz w:val="20"/>
              </w:rPr>
              <w:t>Students create a Generational Wealth Blueprint: personal savings plan, investment allocation, estate planning basics, and a legacy vision statement. Present to the class/family. Final reflection: "What is wealth to me?"</w:t>
            </w:r>
          </w:p>
        </w:tc>
      </w:tr>
    </w:tbl>
    <w:p/>
    <w:p>
      <w:pPr>
        <w:pStyle w:val="Heading3"/>
      </w:pPr>
      <w:r>
        <w:rPr>
          <w:rFonts w:ascii="Calibri" w:hAnsi="Calibri"/>
          <w:color w:val="2A9D8F"/>
          <w:sz w:val="26"/>
        </w:rPr>
        <w:t>Portal Integration</w:t>
      </w:r>
    </w:p>
    <w:p>
      <w:pPr>
        <w:pStyle w:val="ListBullet"/>
      </w:pPr>
      <w:r>
        <w:rPr>
          <w:rFonts w:ascii="Calibri" w:hAnsi="Calibri"/>
          <w:b/>
          <w:color w:val="1A1A2E"/>
          <w:sz w:val="22"/>
        </w:rPr>
        <w:t xml:space="preserve">Parent Portal: </w:t>
      </w:r>
      <w:r>
        <w:rPr>
          <w:rFonts w:ascii="Calibri" w:hAnsi="Calibri"/>
          <w:color w:val="1A1A2E"/>
          <w:sz w:val="22"/>
        </w:rPr>
        <w:t>Family legacy planning guide. Will/trust basics for parents. Generational wealth discussion framework. Sees child's complete blueprint.</w:t>
      </w:r>
    </w:p>
    <w:p>
      <w:pPr>
        <w:pStyle w:val="ListBullet"/>
      </w:pPr>
      <w:r>
        <w:rPr>
          <w:rFonts w:ascii="Calibri" w:hAnsi="Calibri"/>
          <w:b/>
          <w:color w:val="1A1A2E"/>
          <w:sz w:val="22"/>
        </w:rPr>
        <w:t xml:space="preserve">Child Portal: </w:t>
      </w:r>
      <w:r>
        <w:rPr>
          <w:rFonts w:ascii="Calibri" w:hAnsi="Calibri"/>
          <w:color w:val="1A1A2E"/>
          <w:sz w:val="22"/>
        </w:rPr>
        <w:t>Three-generation wealth simulator. Personal Generational Wealth Blueprint creator. Earns the final "Wealth Builder" badge — completing the LDW journey.</w:t>
      </w:r>
    </w:p>
    <w:p>
      <w:r>
        <w:br w:type="page"/>
      </w:r>
    </w:p>
    <w:p>
      <w:pPr>
        <w:pStyle w:val="Heading1"/>
      </w:pPr>
      <w:r>
        <w:rPr>
          <w:rFonts w:ascii="Calibri" w:hAnsi="Calibri"/>
          <w:color w:val="0F0F1A"/>
          <w:sz w:val="44"/>
        </w:rPr>
        <w:t>Summary: Complete Simulation Library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008"/>
            <w:shd w:fill="0F0F1A"/>
          </w:tcPr>
          <w:p>
            <w:pPr>
              <w:jc w:val="center"/>
            </w:pPr>
            <w:r/>
            <w:r>
              <w:rPr>
                <w:rFonts w:ascii="Calibri" w:hAnsi="Calibri"/>
                <w:b/>
                <w:color w:val="FFFFFF"/>
                <w:sz w:val="20"/>
              </w:rPr>
              <w:t>#</w:t>
            </w:r>
          </w:p>
        </w:tc>
        <w:tc>
          <w:tcPr>
            <w:tcW w:type="dxa" w:w="3600"/>
            <w:shd w:fill="0F0F1A"/>
          </w:tcPr>
          <w:p>
            <w:pPr>
              <w:jc w:val="center"/>
            </w:pPr>
            <w:r/>
            <w:r>
              <w:rPr>
                <w:rFonts w:ascii="Calibri" w:hAnsi="Calibri"/>
                <w:b/>
                <w:color w:val="FFFFFF"/>
                <w:sz w:val="20"/>
              </w:rPr>
              <w:t>Title</w:t>
            </w:r>
          </w:p>
        </w:tc>
        <w:tc>
          <w:tcPr>
            <w:tcW w:type="dxa" w:w="864"/>
            <w:shd w:fill="0F0F1A"/>
          </w:tcPr>
          <w:p>
            <w:pPr>
              <w:jc w:val="center"/>
            </w:pPr>
            <w:r/>
            <w:r>
              <w:rPr>
                <w:rFonts w:ascii="Calibri" w:hAnsi="Calibri"/>
                <w:b/>
                <w:color w:val="FFFFFF"/>
                <w:sz w:val="20"/>
              </w:rPr>
              <w:t>Grade</w:t>
            </w:r>
          </w:p>
        </w:tc>
        <w:tc>
          <w:tcPr>
            <w:tcW w:type="dxa" w:w="1152"/>
            <w:shd w:fill="0F0F1A"/>
          </w:tcPr>
          <w:p>
            <w:pPr>
              <w:jc w:val="center"/>
            </w:pPr>
            <w:r/>
            <w:r>
              <w:rPr>
                <w:rFonts w:ascii="Calibri" w:hAnsi="Calibri"/>
                <w:b/>
                <w:color w:val="FFFFFF"/>
                <w:sz w:val="20"/>
              </w:rPr>
              <w:t>Phase</w:t>
            </w:r>
          </w:p>
        </w:tc>
        <w:tc>
          <w:tcPr>
            <w:tcW w:type="dxa" w:w="2736"/>
            <w:shd w:fill="0F0F1A"/>
          </w:tcPr>
          <w:p>
            <w:pPr>
              <w:jc w:val="center"/>
            </w:pPr>
            <w:r/>
            <w:r>
              <w:rPr>
                <w:rFonts w:ascii="Calibri" w:hAnsi="Calibri"/>
                <w:b/>
                <w:color w:val="FFFFFF"/>
                <w:sz w:val="20"/>
              </w:rPr>
              <w:t>Standards</w:t>
            </w:r>
          </w:p>
        </w:tc>
      </w:tr>
      <w:tr>
        <w:tc>
          <w:tcPr>
            <w:tcW w:type="dxa" w:w="1008"/>
            <w:shd w:fill="F5F5F0"/>
          </w:tcPr>
          <w:p>
            <w:r/>
            <w:r>
              <w:rPr>
                <w:rFonts w:ascii="Calibri" w:hAnsi="Calibri"/>
                <w:color w:val="1A1A2E"/>
                <w:sz w:val="20"/>
              </w:rPr>
              <w:t>K2-01</w:t>
            </w:r>
          </w:p>
        </w:tc>
        <w:tc>
          <w:tcPr>
            <w:tcW w:type="dxa" w:w="3600"/>
            <w:shd w:fill="F5F5F0"/>
          </w:tcPr>
          <w:p>
            <w:r/>
            <w:r>
              <w:rPr>
                <w:rFonts w:ascii="Calibri" w:hAnsi="Calibri"/>
                <w:color w:val="1A1A2E"/>
                <w:sz w:val="20"/>
              </w:rPr>
              <w:t>The Birthday Party Budget</w:t>
            </w:r>
          </w:p>
        </w:tc>
        <w:tc>
          <w:tcPr>
            <w:tcW w:type="dxa" w:w="864"/>
            <w:shd w:fill="F5F5F0"/>
          </w:tcPr>
          <w:p>
            <w:r/>
            <w:r>
              <w:rPr>
                <w:rFonts w:ascii="Calibri" w:hAnsi="Calibri"/>
                <w:color w:val="1A1A2E"/>
                <w:sz w:val="20"/>
              </w:rPr>
              <w:t>K-2</w:t>
            </w:r>
          </w:p>
        </w:tc>
        <w:tc>
          <w:tcPr>
            <w:tcW w:type="dxa" w:w="1152"/>
            <w:shd w:fill="F5F5F0"/>
          </w:tcPr>
          <w:p>
            <w:r/>
            <w:r>
              <w:rPr>
                <w:rFonts w:ascii="Calibri" w:hAnsi="Calibri"/>
                <w:color w:val="1A1A2E"/>
                <w:sz w:val="20"/>
              </w:rPr>
              <w:t>LIFE</w:t>
            </w:r>
          </w:p>
        </w:tc>
        <w:tc>
          <w:tcPr>
            <w:tcW w:type="dxa" w:w="2736"/>
            <w:shd w:fill="F5F5F0"/>
          </w:tcPr>
          <w:p>
            <w:r/>
            <w:r>
              <w:rPr>
                <w:rFonts w:ascii="Calibri" w:hAnsi="Calibri"/>
                <w:color w:val="1A1A2E"/>
                <w:sz w:val="20"/>
              </w:rPr>
              <w:t>SS, FDM</w:t>
            </w:r>
          </w:p>
        </w:tc>
      </w:tr>
      <w:tr>
        <w:tc>
          <w:tcPr>
            <w:tcW w:type="dxa" w:w="1008"/>
          </w:tcPr>
          <w:p>
            <w:r/>
            <w:r>
              <w:rPr>
                <w:rFonts w:ascii="Calibri" w:hAnsi="Calibri"/>
                <w:color w:val="1A1A2E"/>
                <w:sz w:val="20"/>
              </w:rPr>
              <w:t>K2-02</w:t>
            </w:r>
          </w:p>
        </w:tc>
        <w:tc>
          <w:tcPr>
            <w:tcW w:type="dxa" w:w="3600"/>
          </w:tcPr>
          <w:p>
            <w:r/>
            <w:r>
              <w:rPr>
                <w:rFonts w:ascii="Calibri" w:hAnsi="Calibri"/>
                <w:color w:val="1A1A2E"/>
                <w:sz w:val="20"/>
              </w:rPr>
              <w:t>The Lemonade Stand</w:t>
            </w:r>
          </w:p>
        </w:tc>
        <w:tc>
          <w:tcPr>
            <w:tcW w:type="dxa" w:w="864"/>
          </w:tcPr>
          <w:p>
            <w:r/>
            <w:r>
              <w:rPr>
                <w:rFonts w:ascii="Calibri" w:hAnsi="Calibri"/>
                <w:color w:val="1A1A2E"/>
                <w:sz w:val="20"/>
              </w:rPr>
              <w:t>K-2</w:t>
            </w:r>
          </w:p>
        </w:tc>
        <w:tc>
          <w:tcPr>
            <w:tcW w:type="dxa" w:w="1152"/>
          </w:tcPr>
          <w:p>
            <w:r/>
            <w:r>
              <w:rPr>
                <w:rFonts w:ascii="Calibri" w:hAnsi="Calibri"/>
                <w:color w:val="1A1A2E"/>
                <w:sz w:val="20"/>
              </w:rPr>
              <w:t>DREAMS</w:t>
            </w:r>
          </w:p>
        </w:tc>
        <w:tc>
          <w:tcPr>
            <w:tcW w:type="dxa" w:w="2736"/>
          </w:tcPr>
          <w:p>
            <w:r/>
            <w:r>
              <w:rPr>
                <w:rFonts w:ascii="Calibri" w:hAnsi="Calibri"/>
                <w:color w:val="1A1A2E"/>
                <w:sz w:val="20"/>
              </w:rPr>
              <w:t>EI, SS, FDM</w:t>
            </w:r>
          </w:p>
        </w:tc>
      </w:tr>
      <w:tr>
        <w:tc>
          <w:tcPr>
            <w:tcW w:type="dxa" w:w="1008"/>
            <w:shd w:fill="F5F5F0"/>
          </w:tcPr>
          <w:p>
            <w:r/>
            <w:r>
              <w:rPr>
                <w:rFonts w:ascii="Calibri" w:hAnsi="Calibri"/>
                <w:color w:val="1A1A2E"/>
                <w:sz w:val="20"/>
              </w:rPr>
              <w:t>K2-03</w:t>
            </w:r>
          </w:p>
        </w:tc>
        <w:tc>
          <w:tcPr>
            <w:tcW w:type="dxa" w:w="3600"/>
            <w:shd w:fill="F5F5F0"/>
          </w:tcPr>
          <w:p>
            <w:r/>
            <w:r>
              <w:rPr>
                <w:rFonts w:ascii="Calibri" w:hAnsi="Calibri"/>
                <w:color w:val="1A1A2E"/>
                <w:sz w:val="20"/>
              </w:rPr>
              <w:t>The Coin Quest</w:t>
            </w:r>
          </w:p>
        </w:tc>
        <w:tc>
          <w:tcPr>
            <w:tcW w:type="dxa" w:w="864"/>
            <w:shd w:fill="F5F5F0"/>
          </w:tcPr>
          <w:p>
            <w:r/>
            <w:r>
              <w:rPr>
                <w:rFonts w:ascii="Calibri" w:hAnsi="Calibri"/>
                <w:color w:val="1A1A2E"/>
                <w:sz w:val="20"/>
              </w:rPr>
              <w:t>K-2</w:t>
            </w:r>
          </w:p>
        </w:tc>
        <w:tc>
          <w:tcPr>
            <w:tcW w:type="dxa" w:w="1152"/>
            <w:shd w:fill="F5F5F0"/>
          </w:tcPr>
          <w:p>
            <w:r/>
            <w:r>
              <w:rPr>
                <w:rFonts w:ascii="Calibri" w:hAnsi="Calibri"/>
                <w:color w:val="1A1A2E"/>
                <w:sz w:val="20"/>
              </w:rPr>
              <w:t>LIFE</w:t>
            </w:r>
          </w:p>
        </w:tc>
        <w:tc>
          <w:tcPr>
            <w:tcW w:type="dxa" w:w="2736"/>
            <w:shd w:fill="F5F5F0"/>
          </w:tcPr>
          <w:p>
            <w:r/>
            <w:r>
              <w:rPr>
                <w:rFonts w:ascii="Calibri" w:hAnsi="Calibri"/>
                <w:color w:val="1A1A2E"/>
                <w:sz w:val="20"/>
              </w:rPr>
              <w:t>SS, FDM</w:t>
            </w:r>
          </w:p>
        </w:tc>
      </w:tr>
      <w:tr>
        <w:tc>
          <w:tcPr>
            <w:tcW w:type="dxa" w:w="1008"/>
          </w:tcPr>
          <w:p>
            <w:r/>
            <w:r>
              <w:rPr>
                <w:rFonts w:ascii="Calibri" w:hAnsi="Calibri"/>
                <w:color w:val="1A1A2E"/>
                <w:sz w:val="20"/>
              </w:rPr>
              <w:t>K2-04</w:t>
            </w:r>
          </w:p>
        </w:tc>
        <w:tc>
          <w:tcPr>
            <w:tcW w:type="dxa" w:w="3600"/>
          </w:tcPr>
          <w:p>
            <w:r/>
            <w:r>
              <w:rPr>
                <w:rFonts w:ascii="Calibri" w:hAnsi="Calibri"/>
                <w:color w:val="1A1A2E"/>
                <w:sz w:val="20"/>
              </w:rPr>
              <w:t>The Three Piggy Banks</w:t>
            </w:r>
          </w:p>
        </w:tc>
        <w:tc>
          <w:tcPr>
            <w:tcW w:type="dxa" w:w="864"/>
          </w:tcPr>
          <w:p>
            <w:r/>
            <w:r>
              <w:rPr>
                <w:rFonts w:ascii="Calibri" w:hAnsi="Calibri"/>
                <w:color w:val="1A1A2E"/>
                <w:sz w:val="20"/>
              </w:rPr>
              <w:t>K-2</w:t>
            </w:r>
          </w:p>
        </w:tc>
        <w:tc>
          <w:tcPr>
            <w:tcW w:type="dxa" w:w="1152"/>
          </w:tcPr>
          <w:p>
            <w:r/>
            <w:r>
              <w:rPr>
                <w:rFonts w:ascii="Calibri" w:hAnsi="Calibri"/>
                <w:color w:val="1A1A2E"/>
                <w:sz w:val="20"/>
              </w:rPr>
              <w:t>DREAMS</w:t>
            </w:r>
          </w:p>
        </w:tc>
        <w:tc>
          <w:tcPr>
            <w:tcW w:type="dxa" w:w="2736"/>
          </w:tcPr>
          <w:p>
            <w:r/>
            <w:r>
              <w:rPr>
                <w:rFonts w:ascii="Calibri" w:hAnsi="Calibri"/>
                <w:color w:val="1A1A2E"/>
                <w:sz w:val="20"/>
              </w:rPr>
              <w:t>SS, FDM</w:t>
            </w:r>
          </w:p>
        </w:tc>
      </w:tr>
      <w:tr>
        <w:tc>
          <w:tcPr>
            <w:tcW w:type="dxa" w:w="1008"/>
            <w:shd w:fill="F5F5F0"/>
          </w:tcPr>
          <w:p>
            <w:r/>
            <w:r>
              <w:rPr>
                <w:rFonts w:ascii="Calibri" w:hAnsi="Calibri"/>
                <w:color w:val="1A1A2E"/>
                <w:sz w:val="20"/>
              </w:rPr>
              <w:t>35-01</w:t>
            </w:r>
          </w:p>
        </w:tc>
        <w:tc>
          <w:tcPr>
            <w:tcW w:type="dxa" w:w="3600"/>
            <w:shd w:fill="F5F5F0"/>
          </w:tcPr>
          <w:p>
            <w:r/>
            <w:r>
              <w:rPr>
                <w:rFonts w:ascii="Calibri" w:hAnsi="Calibri"/>
                <w:color w:val="1A1A2E"/>
                <w:sz w:val="20"/>
              </w:rPr>
              <w:t>HealthMart Foods: The Grocery Challenge</w:t>
            </w:r>
          </w:p>
        </w:tc>
        <w:tc>
          <w:tcPr>
            <w:tcW w:type="dxa" w:w="864"/>
            <w:shd w:fill="F5F5F0"/>
          </w:tcPr>
          <w:p>
            <w:r/>
            <w:r>
              <w:rPr>
                <w:rFonts w:ascii="Calibri" w:hAnsi="Calibri"/>
                <w:color w:val="1A1A2E"/>
                <w:sz w:val="20"/>
              </w:rPr>
              <w:t>3-5</w:t>
            </w:r>
          </w:p>
        </w:tc>
        <w:tc>
          <w:tcPr>
            <w:tcW w:type="dxa" w:w="1152"/>
            <w:shd w:fill="F5F5F0"/>
          </w:tcPr>
          <w:p>
            <w:r/>
            <w:r>
              <w:rPr>
                <w:rFonts w:ascii="Calibri" w:hAnsi="Calibri"/>
                <w:color w:val="1A1A2E"/>
                <w:sz w:val="20"/>
              </w:rPr>
              <w:t>LIFE</w:t>
            </w:r>
          </w:p>
        </w:tc>
        <w:tc>
          <w:tcPr>
            <w:tcW w:type="dxa" w:w="2736"/>
            <w:shd w:fill="F5F5F0"/>
          </w:tcPr>
          <w:p>
            <w:r/>
            <w:r>
              <w:rPr>
                <w:rFonts w:ascii="Calibri" w:hAnsi="Calibri"/>
                <w:color w:val="1A1A2E"/>
                <w:sz w:val="20"/>
              </w:rPr>
              <w:t>SS, FDM</w:t>
            </w:r>
          </w:p>
        </w:tc>
      </w:tr>
      <w:tr>
        <w:tc>
          <w:tcPr>
            <w:tcW w:type="dxa" w:w="1008"/>
          </w:tcPr>
          <w:p>
            <w:r/>
            <w:r>
              <w:rPr>
                <w:rFonts w:ascii="Calibri" w:hAnsi="Calibri"/>
                <w:color w:val="1A1A2E"/>
                <w:sz w:val="20"/>
              </w:rPr>
              <w:t>35-02</w:t>
            </w:r>
          </w:p>
        </w:tc>
        <w:tc>
          <w:tcPr>
            <w:tcW w:type="dxa" w:w="3600"/>
          </w:tcPr>
          <w:p>
            <w:r/>
            <w:r>
              <w:rPr>
                <w:rFonts w:ascii="Calibri" w:hAnsi="Calibri"/>
                <w:color w:val="1A1A2E"/>
                <w:sz w:val="20"/>
              </w:rPr>
              <w:t>The Class Trip Fund</w:t>
            </w:r>
          </w:p>
        </w:tc>
        <w:tc>
          <w:tcPr>
            <w:tcW w:type="dxa" w:w="864"/>
          </w:tcPr>
          <w:p>
            <w:r/>
            <w:r>
              <w:rPr>
                <w:rFonts w:ascii="Calibri" w:hAnsi="Calibri"/>
                <w:color w:val="1A1A2E"/>
                <w:sz w:val="20"/>
              </w:rPr>
              <w:t>3-5</w:t>
            </w:r>
          </w:p>
        </w:tc>
        <w:tc>
          <w:tcPr>
            <w:tcW w:type="dxa" w:w="1152"/>
          </w:tcPr>
          <w:p>
            <w:r/>
            <w:r>
              <w:rPr>
                <w:rFonts w:ascii="Calibri" w:hAnsi="Calibri"/>
                <w:color w:val="1A1A2E"/>
                <w:sz w:val="20"/>
              </w:rPr>
              <w:t>DREAMS</w:t>
            </w:r>
          </w:p>
        </w:tc>
        <w:tc>
          <w:tcPr>
            <w:tcW w:type="dxa" w:w="2736"/>
          </w:tcPr>
          <w:p>
            <w:r/>
            <w:r>
              <w:rPr>
                <w:rFonts w:ascii="Calibri" w:hAnsi="Calibri"/>
                <w:color w:val="1A1A2E"/>
                <w:sz w:val="20"/>
              </w:rPr>
              <w:t>SS, EI, FDM</w:t>
            </w:r>
          </w:p>
        </w:tc>
      </w:tr>
      <w:tr>
        <w:tc>
          <w:tcPr>
            <w:tcW w:type="dxa" w:w="1008"/>
            <w:shd w:fill="F5F5F0"/>
          </w:tcPr>
          <w:p>
            <w:r/>
            <w:r>
              <w:rPr>
                <w:rFonts w:ascii="Calibri" w:hAnsi="Calibri"/>
                <w:color w:val="1A1A2E"/>
                <w:sz w:val="20"/>
              </w:rPr>
              <w:t>35-03</w:t>
            </w:r>
          </w:p>
        </w:tc>
        <w:tc>
          <w:tcPr>
            <w:tcW w:type="dxa" w:w="3600"/>
            <w:shd w:fill="F5F5F0"/>
          </w:tcPr>
          <w:p>
            <w:r/>
            <w:r>
              <w:rPr>
                <w:rFonts w:ascii="Calibri" w:hAnsi="Calibri"/>
                <w:color w:val="1A1A2E"/>
                <w:sz w:val="20"/>
              </w:rPr>
              <w:t>Paycheck Payday</w:t>
            </w:r>
          </w:p>
        </w:tc>
        <w:tc>
          <w:tcPr>
            <w:tcW w:type="dxa" w:w="864"/>
            <w:shd w:fill="F5F5F0"/>
          </w:tcPr>
          <w:p>
            <w:r/>
            <w:r>
              <w:rPr>
                <w:rFonts w:ascii="Calibri" w:hAnsi="Calibri"/>
                <w:color w:val="1A1A2E"/>
                <w:sz w:val="20"/>
              </w:rPr>
              <w:t>3-5</w:t>
            </w:r>
          </w:p>
        </w:tc>
        <w:tc>
          <w:tcPr>
            <w:tcW w:type="dxa" w:w="1152"/>
            <w:shd w:fill="F5F5F0"/>
          </w:tcPr>
          <w:p>
            <w:r/>
            <w:r>
              <w:rPr>
                <w:rFonts w:ascii="Calibri" w:hAnsi="Calibri"/>
                <w:color w:val="1A1A2E"/>
                <w:sz w:val="20"/>
              </w:rPr>
              <w:t>LIFE</w:t>
            </w:r>
          </w:p>
        </w:tc>
        <w:tc>
          <w:tcPr>
            <w:tcW w:type="dxa" w:w="2736"/>
            <w:shd w:fill="F5F5F0"/>
          </w:tcPr>
          <w:p>
            <w:r/>
            <w:r>
              <w:rPr>
                <w:rFonts w:ascii="Calibri" w:hAnsi="Calibri"/>
                <w:color w:val="1A1A2E"/>
                <w:sz w:val="20"/>
              </w:rPr>
              <w:t>EI, SS</w:t>
            </w:r>
          </w:p>
        </w:tc>
      </w:tr>
      <w:tr>
        <w:tc>
          <w:tcPr>
            <w:tcW w:type="dxa" w:w="1008"/>
          </w:tcPr>
          <w:p>
            <w:r/>
            <w:r>
              <w:rPr>
                <w:rFonts w:ascii="Calibri" w:hAnsi="Calibri"/>
                <w:color w:val="1A1A2E"/>
                <w:sz w:val="20"/>
              </w:rPr>
              <w:t>35-04</w:t>
            </w:r>
          </w:p>
        </w:tc>
        <w:tc>
          <w:tcPr>
            <w:tcW w:type="dxa" w:w="3600"/>
          </w:tcPr>
          <w:p>
            <w:r/>
            <w:r>
              <w:rPr>
                <w:rFonts w:ascii="Calibri" w:hAnsi="Calibri"/>
                <w:color w:val="1A1A2E"/>
                <w:sz w:val="20"/>
              </w:rPr>
              <w:t>The Savings Snowball</w:t>
            </w:r>
          </w:p>
        </w:tc>
        <w:tc>
          <w:tcPr>
            <w:tcW w:type="dxa" w:w="864"/>
          </w:tcPr>
          <w:p>
            <w:r/>
            <w:r>
              <w:rPr>
                <w:rFonts w:ascii="Calibri" w:hAnsi="Calibri"/>
                <w:color w:val="1A1A2E"/>
                <w:sz w:val="20"/>
              </w:rPr>
              <w:t>3-5</w:t>
            </w:r>
          </w:p>
        </w:tc>
        <w:tc>
          <w:tcPr>
            <w:tcW w:type="dxa" w:w="1152"/>
          </w:tcPr>
          <w:p>
            <w:r/>
            <w:r>
              <w:rPr>
                <w:rFonts w:ascii="Calibri" w:hAnsi="Calibri"/>
                <w:color w:val="1A1A2E"/>
                <w:sz w:val="20"/>
              </w:rPr>
              <w:t>WEALTH</w:t>
            </w:r>
          </w:p>
        </w:tc>
        <w:tc>
          <w:tcPr>
            <w:tcW w:type="dxa" w:w="2736"/>
          </w:tcPr>
          <w:p>
            <w:r/>
            <w:r>
              <w:rPr>
                <w:rFonts w:ascii="Calibri" w:hAnsi="Calibri"/>
                <w:color w:val="1A1A2E"/>
                <w:sz w:val="20"/>
              </w:rPr>
              <w:t>INV, SS, FDM</w:t>
            </w:r>
          </w:p>
        </w:tc>
      </w:tr>
      <w:tr>
        <w:tc>
          <w:tcPr>
            <w:tcW w:type="dxa" w:w="1008"/>
            <w:shd w:fill="F5F5F0"/>
          </w:tcPr>
          <w:p>
            <w:r/>
            <w:r>
              <w:rPr>
                <w:rFonts w:ascii="Calibri" w:hAnsi="Calibri"/>
                <w:color w:val="1A1A2E"/>
                <w:sz w:val="20"/>
              </w:rPr>
              <w:t>35-05</w:t>
            </w:r>
          </w:p>
        </w:tc>
        <w:tc>
          <w:tcPr>
            <w:tcW w:type="dxa" w:w="3600"/>
            <w:shd w:fill="F5F5F0"/>
          </w:tcPr>
          <w:p>
            <w:r/>
            <w:r>
              <w:rPr>
                <w:rFonts w:ascii="Calibri" w:hAnsi="Calibri"/>
                <w:color w:val="1A1A2E"/>
                <w:sz w:val="20"/>
              </w:rPr>
              <w:t>The Neighborhood Business</w:t>
            </w:r>
          </w:p>
        </w:tc>
        <w:tc>
          <w:tcPr>
            <w:tcW w:type="dxa" w:w="864"/>
            <w:shd w:fill="F5F5F0"/>
          </w:tcPr>
          <w:p>
            <w:r/>
            <w:r>
              <w:rPr>
                <w:rFonts w:ascii="Calibri" w:hAnsi="Calibri"/>
                <w:color w:val="1A1A2E"/>
                <w:sz w:val="20"/>
              </w:rPr>
              <w:t>3-5</w:t>
            </w:r>
          </w:p>
        </w:tc>
        <w:tc>
          <w:tcPr>
            <w:tcW w:type="dxa" w:w="1152"/>
            <w:shd w:fill="F5F5F0"/>
          </w:tcPr>
          <w:p>
            <w:r/>
            <w:r>
              <w:rPr>
                <w:rFonts w:ascii="Calibri" w:hAnsi="Calibri"/>
                <w:color w:val="1A1A2E"/>
                <w:sz w:val="20"/>
              </w:rPr>
              <w:t>DREAMS</w:t>
            </w:r>
          </w:p>
        </w:tc>
        <w:tc>
          <w:tcPr>
            <w:tcW w:type="dxa" w:w="2736"/>
            <w:shd w:fill="F5F5F0"/>
          </w:tcPr>
          <w:p>
            <w:r/>
            <w:r>
              <w:rPr>
                <w:rFonts w:ascii="Calibri" w:hAnsi="Calibri"/>
                <w:color w:val="1A1A2E"/>
                <w:sz w:val="20"/>
              </w:rPr>
              <w:t>EI, FDM</w:t>
            </w:r>
          </w:p>
        </w:tc>
      </w:tr>
      <w:tr>
        <w:tc>
          <w:tcPr>
            <w:tcW w:type="dxa" w:w="1008"/>
          </w:tcPr>
          <w:p>
            <w:r/>
            <w:r>
              <w:rPr>
                <w:rFonts w:ascii="Calibri" w:hAnsi="Calibri"/>
                <w:color w:val="1A1A2E"/>
                <w:sz w:val="20"/>
              </w:rPr>
              <w:t>35-06</w:t>
            </w:r>
          </w:p>
        </w:tc>
        <w:tc>
          <w:tcPr>
            <w:tcW w:type="dxa" w:w="3600"/>
          </w:tcPr>
          <w:p>
            <w:r/>
            <w:r>
              <w:rPr>
                <w:rFonts w:ascii="Calibri" w:hAnsi="Calibri"/>
                <w:color w:val="1A1A2E"/>
                <w:sz w:val="20"/>
              </w:rPr>
              <w:t>The Community Resource Map</w:t>
            </w:r>
          </w:p>
        </w:tc>
        <w:tc>
          <w:tcPr>
            <w:tcW w:type="dxa" w:w="864"/>
          </w:tcPr>
          <w:p>
            <w:r/>
            <w:r>
              <w:rPr>
                <w:rFonts w:ascii="Calibri" w:hAnsi="Calibri"/>
                <w:color w:val="1A1A2E"/>
                <w:sz w:val="20"/>
              </w:rPr>
              <w:t>3-5</w:t>
            </w:r>
          </w:p>
        </w:tc>
        <w:tc>
          <w:tcPr>
            <w:tcW w:type="dxa" w:w="1152"/>
          </w:tcPr>
          <w:p>
            <w:r/>
            <w:r>
              <w:rPr>
                <w:rFonts w:ascii="Calibri" w:hAnsi="Calibri"/>
                <w:color w:val="1A1A2E"/>
                <w:sz w:val="20"/>
              </w:rPr>
              <w:t>WEALTH</w:t>
            </w:r>
          </w:p>
        </w:tc>
        <w:tc>
          <w:tcPr>
            <w:tcW w:type="dxa" w:w="2736"/>
          </w:tcPr>
          <w:p>
            <w:r/>
            <w:r>
              <w:rPr>
                <w:rFonts w:ascii="Calibri" w:hAnsi="Calibri"/>
                <w:color w:val="1A1A2E"/>
                <w:sz w:val="20"/>
              </w:rPr>
              <w:t>FDM, CD, SS</w:t>
            </w:r>
          </w:p>
        </w:tc>
      </w:tr>
      <w:tr>
        <w:tc>
          <w:tcPr>
            <w:tcW w:type="dxa" w:w="1008"/>
            <w:shd w:fill="F5F5F0"/>
          </w:tcPr>
          <w:p>
            <w:r/>
            <w:r>
              <w:rPr>
                <w:rFonts w:ascii="Calibri" w:hAnsi="Calibri"/>
                <w:color w:val="1A1A2E"/>
                <w:sz w:val="20"/>
              </w:rPr>
              <w:t>68-01</w:t>
            </w:r>
          </w:p>
        </w:tc>
        <w:tc>
          <w:tcPr>
            <w:tcW w:type="dxa" w:w="3600"/>
            <w:shd w:fill="F5F5F0"/>
          </w:tcPr>
          <w:p>
            <w:r/>
            <w:r>
              <w:rPr>
                <w:rFonts w:ascii="Calibri" w:hAnsi="Calibri"/>
                <w:color w:val="1A1A2E"/>
                <w:sz w:val="20"/>
              </w:rPr>
              <w:t>The Credit Score Mystery</w:t>
            </w:r>
          </w:p>
        </w:tc>
        <w:tc>
          <w:tcPr>
            <w:tcW w:type="dxa" w:w="864"/>
            <w:shd w:fill="F5F5F0"/>
          </w:tcPr>
          <w:p>
            <w:r/>
            <w:r>
              <w:rPr>
                <w:rFonts w:ascii="Calibri" w:hAnsi="Calibri"/>
                <w:color w:val="1A1A2E"/>
                <w:sz w:val="20"/>
              </w:rPr>
              <w:t>6-8</w:t>
            </w:r>
          </w:p>
        </w:tc>
        <w:tc>
          <w:tcPr>
            <w:tcW w:type="dxa" w:w="1152"/>
            <w:shd w:fill="F5F5F0"/>
          </w:tcPr>
          <w:p>
            <w:r/>
            <w:r>
              <w:rPr>
                <w:rFonts w:ascii="Calibri" w:hAnsi="Calibri"/>
                <w:color w:val="1A1A2E"/>
                <w:sz w:val="20"/>
              </w:rPr>
              <w:t>LIFE</w:t>
            </w:r>
          </w:p>
        </w:tc>
        <w:tc>
          <w:tcPr>
            <w:tcW w:type="dxa" w:w="2736"/>
            <w:shd w:fill="F5F5F0"/>
          </w:tcPr>
          <w:p>
            <w:r/>
            <w:r>
              <w:rPr>
                <w:rFonts w:ascii="Calibri" w:hAnsi="Calibri"/>
                <w:color w:val="1A1A2E"/>
                <w:sz w:val="20"/>
              </w:rPr>
              <w:t>CD, FDM</w:t>
            </w:r>
          </w:p>
        </w:tc>
      </w:tr>
      <w:tr>
        <w:tc>
          <w:tcPr>
            <w:tcW w:type="dxa" w:w="1008"/>
          </w:tcPr>
          <w:p>
            <w:r/>
            <w:r>
              <w:rPr>
                <w:rFonts w:ascii="Calibri" w:hAnsi="Calibri"/>
                <w:color w:val="1A1A2E"/>
                <w:sz w:val="20"/>
              </w:rPr>
              <w:t>68-02</w:t>
            </w:r>
          </w:p>
        </w:tc>
        <w:tc>
          <w:tcPr>
            <w:tcW w:type="dxa" w:w="3600"/>
          </w:tcPr>
          <w:p>
            <w:r/>
            <w:r>
              <w:rPr>
                <w:rFonts w:ascii="Calibri" w:hAnsi="Calibri"/>
                <w:color w:val="1A1A2E"/>
                <w:sz w:val="20"/>
              </w:rPr>
              <w:t>The Investment Challenge</w:t>
            </w:r>
          </w:p>
        </w:tc>
        <w:tc>
          <w:tcPr>
            <w:tcW w:type="dxa" w:w="864"/>
          </w:tcPr>
          <w:p>
            <w:r/>
            <w:r>
              <w:rPr>
                <w:rFonts w:ascii="Calibri" w:hAnsi="Calibri"/>
                <w:color w:val="1A1A2E"/>
                <w:sz w:val="20"/>
              </w:rPr>
              <w:t>6-8</w:t>
            </w:r>
          </w:p>
        </w:tc>
        <w:tc>
          <w:tcPr>
            <w:tcW w:type="dxa" w:w="1152"/>
          </w:tcPr>
          <w:p>
            <w:r/>
            <w:r>
              <w:rPr>
                <w:rFonts w:ascii="Calibri" w:hAnsi="Calibri"/>
                <w:color w:val="1A1A2E"/>
                <w:sz w:val="20"/>
              </w:rPr>
              <w:t>WEALTH</w:t>
            </w:r>
          </w:p>
        </w:tc>
        <w:tc>
          <w:tcPr>
            <w:tcW w:type="dxa" w:w="2736"/>
          </w:tcPr>
          <w:p>
            <w:r/>
            <w:r>
              <w:rPr>
                <w:rFonts w:ascii="Calibri" w:hAnsi="Calibri"/>
                <w:color w:val="1A1A2E"/>
                <w:sz w:val="20"/>
              </w:rPr>
              <w:t>INV, FDM</w:t>
            </w:r>
          </w:p>
        </w:tc>
      </w:tr>
      <w:tr>
        <w:tc>
          <w:tcPr>
            <w:tcW w:type="dxa" w:w="1008"/>
            <w:shd w:fill="F5F5F0"/>
          </w:tcPr>
          <w:p>
            <w:r/>
            <w:r>
              <w:rPr>
                <w:rFonts w:ascii="Calibri" w:hAnsi="Calibri"/>
                <w:color w:val="1A1A2E"/>
                <w:sz w:val="20"/>
              </w:rPr>
              <w:t>68-03</w:t>
            </w:r>
          </w:p>
        </w:tc>
        <w:tc>
          <w:tcPr>
            <w:tcW w:type="dxa" w:w="3600"/>
            <w:shd w:fill="F5F5F0"/>
          </w:tcPr>
          <w:p>
            <w:r/>
            <w:r>
              <w:rPr>
                <w:rFonts w:ascii="Calibri" w:hAnsi="Calibri"/>
                <w:color w:val="1A1A2E"/>
                <w:sz w:val="20"/>
              </w:rPr>
              <w:t>The Apartment Hunt</w:t>
            </w:r>
          </w:p>
        </w:tc>
        <w:tc>
          <w:tcPr>
            <w:tcW w:type="dxa" w:w="864"/>
            <w:shd w:fill="F5F5F0"/>
          </w:tcPr>
          <w:p>
            <w:r/>
            <w:r>
              <w:rPr>
                <w:rFonts w:ascii="Calibri" w:hAnsi="Calibri"/>
                <w:color w:val="1A1A2E"/>
                <w:sz w:val="20"/>
              </w:rPr>
              <w:t>6-8</w:t>
            </w:r>
          </w:p>
        </w:tc>
        <w:tc>
          <w:tcPr>
            <w:tcW w:type="dxa" w:w="1152"/>
            <w:shd w:fill="F5F5F0"/>
          </w:tcPr>
          <w:p>
            <w:r/>
            <w:r>
              <w:rPr>
                <w:rFonts w:ascii="Calibri" w:hAnsi="Calibri"/>
                <w:color w:val="1A1A2E"/>
                <w:sz w:val="20"/>
              </w:rPr>
              <w:t>LIFE</w:t>
            </w:r>
          </w:p>
        </w:tc>
        <w:tc>
          <w:tcPr>
            <w:tcW w:type="dxa" w:w="2736"/>
            <w:shd w:fill="F5F5F0"/>
          </w:tcPr>
          <w:p>
            <w:r/>
            <w:r>
              <w:rPr>
                <w:rFonts w:ascii="Calibri" w:hAnsi="Calibri"/>
                <w:color w:val="1A1A2E"/>
                <w:sz w:val="20"/>
              </w:rPr>
              <w:t>SS, FDM, RM</w:t>
            </w:r>
          </w:p>
        </w:tc>
      </w:tr>
      <w:tr>
        <w:tc>
          <w:tcPr>
            <w:tcW w:type="dxa" w:w="1008"/>
          </w:tcPr>
          <w:p>
            <w:r/>
            <w:r>
              <w:rPr>
                <w:rFonts w:ascii="Calibri" w:hAnsi="Calibri"/>
                <w:color w:val="1A1A2E"/>
                <w:sz w:val="20"/>
              </w:rPr>
              <w:t>68-04</w:t>
            </w:r>
          </w:p>
        </w:tc>
        <w:tc>
          <w:tcPr>
            <w:tcW w:type="dxa" w:w="3600"/>
          </w:tcPr>
          <w:p>
            <w:r/>
            <w:r>
              <w:rPr>
                <w:rFonts w:ascii="Calibri" w:hAnsi="Calibri"/>
                <w:color w:val="1A1A2E"/>
                <w:sz w:val="20"/>
              </w:rPr>
              <w:t>Shark Tank Jr.: The Pitch</w:t>
            </w:r>
          </w:p>
        </w:tc>
        <w:tc>
          <w:tcPr>
            <w:tcW w:type="dxa" w:w="864"/>
          </w:tcPr>
          <w:p>
            <w:r/>
            <w:r>
              <w:rPr>
                <w:rFonts w:ascii="Calibri" w:hAnsi="Calibri"/>
                <w:color w:val="1A1A2E"/>
                <w:sz w:val="20"/>
              </w:rPr>
              <w:t>6-8</w:t>
            </w:r>
          </w:p>
        </w:tc>
        <w:tc>
          <w:tcPr>
            <w:tcW w:type="dxa" w:w="1152"/>
          </w:tcPr>
          <w:p>
            <w:r/>
            <w:r>
              <w:rPr>
                <w:rFonts w:ascii="Calibri" w:hAnsi="Calibri"/>
                <w:color w:val="1A1A2E"/>
                <w:sz w:val="20"/>
              </w:rPr>
              <w:t>DREAMS</w:t>
            </w:r>
          </w:p>
        </w:tc>
        <w:tc>
          <w:tcPr>
            <w:tcW w:type="dxa" w:w="2736"/>
          </w:tcPr>
          <w:p>
            <w:r/>
            <w:r>
              <w:rPr>
                <w:rFonts w:ascii="Calibri" w:hAnsi="Calibri"/>
                <w:color w:val="1A1A2E"/>
                <w:sz w:val="20"/>
              </w:rPr>
              <w:t>EI, CD, FDM</w:t>
            </w:r>
          </w:p>
        </w:tc>
      </w:tr>
      <w:tr>
        <w:tc>
          <w:tcPr>
            <w:tcW w:type="dxa" w:w="1008"/>
            <w:shd w:fill="F5F5F0"/>
          </w:tcPr>
          <w:p>
            <w:r/>
            <w:r>
              <w:rPr>
                <w:rFonts w:ascii="Calibri" w:hAnsi="Calibri"/>
                <w:color w:val="1A1A2E"/>
                <w:sz w:val="20"/>
              </w:rPr>
              <w:t>68-05</w:t>
            </w:r>
          </w:p>
        </w:tc>
        <w:tc>
          <w:tcPr>
            <w:tcW w:type="dxa" w:w="3600"/>
            <w:shd w:fill="F5F5F0"/>
          </w:tcPr>
          <w:p>
            <w:r/>
            <w:r>
              <w:rPr>
                <w:rFonts w:ascii="Calibri" w:hAnsi="Calibri"/>
                <w:color w:val="1A1A2E"/>
                <w:sz w:val="20"/>
              </w:rPr>
              <w:t>The Insurance Gamble</w:t>
            </w:r>
          </w:p>
        </w:tc>
        <w:tc>
          <w:tcPr>
            <w:tcW w:type="dxa" w:w="864"/>
            <w:shd w:fill="F5F5F0"/>
          </w:tcPr>
          <w:p>
            <w:r/>
            <w:r>
              <w:rPr>
                <w:rFonts w:ascii="Calibri" w:hAnsi="Calibri"/>
                <w:color w:val="1A1A2E"/>
                <w:sz w:val="20"/>
              </w:rPr>
              <w:t>6-8</w:t>
            </w:r>
          </w:p>
        </w:tc>
        <w:tc>
          <w:tcPr>
            <w:tcW w:type="dxa" w:w="1152"/>
            <w:shd w:fill="F5F5F0"/>
          </w:tcPr>
          <w:p>
            <w:r/>
            <w:r>
              <w:rPr>
                <w:rFonts w:ascii="Calibri" w:hAnsi="Calibri"/>
                <w:color w:val="1A1A2E"/>
                <w:sz w:val="20"/>
              </w:rPr>
              <w:t>WEALTH</w:t>
            </w:r>
          </w:p>
        </w:tc>
        <w:tc>
          <w:tcPr>
            <w:tcW w:type="dxa" w:w="2736"/>
            <w:shd w:fill="F5F5F0"/>
          </w:tcPr>
          <w:p>
            <w:r/>
            <w:r>
              <w:rPr>
                <w:rFonts w:ascii="Calibri" w:hAnsi="Calibri"/>
                <w:color w:val="1A1A2E"/>
                <w:sz w:val="20"/>
              </w:rPr>
              <w:t>RM, FDM</w:t>
            </w:r>
          </w:p>
        </w:tc>
      </w:tr>
      <w:tr>
        <w:tc>
          <w:tcPr>
            <w:tcW w:type="dxa" w:w="1008"/>
          </w:tcPr>
          <w:p>
            <w:r/>
            <w:r>
              <w:rPr>
                <w:rFonts w:ascii="Calibri" w:hAnsi="Calibri"/>
                <w:color w:val="1A1A2E"/>
                <w:sz w:val="20"/>
              </w:rPr>
              <w:t>68-06</w:t>
            </w:r>
          </w:p>
        </w:tc>
        <w:tc>
          <w:tcPr>
            <w:tcW w:type="dxa" w:w="3600"/>
          </w:tcPr>
          <w:p>
            <w:r/>
            <w:r>
              <w:rPr>
                <w:rFonts w:ascii="Calibri" w:hAnsi="Calibri"/>
                <w:color w:val="1A1A2E"/>
                <w:sz w:val="20"/>
              </w:rPr>
              <w:t>The Generational Wealth Gap</w:t>
            </w:r>
          </w:p>
        </w:tc>
        <w:tc>
          <w:tcPr>
            <w:tcW w:type="dxa" w:w="864"/>
          </w:tcPr>
          <w:p>
            <w:r/>
            <w:r>
              <w:rPr>
                <w:rFonts w:ascii="Calibri" w:hAnsi="Calibri"/>
                <w:color w:val="1A1A2E"/>
                <w:sz w:val="20"/>
              </w:rPr>
              <w:t>6-8</w:t>
            </w:r>
          </w:p>
        </w:tc>
        <w:tc>
          <w:tcPr>
            <w:tcW w:type="dxa" w:w="1152"/>
          </w:tcPr>
          <w:p>
            <w:r/>
            <w:r>
              <w:rPr>
                <w:rFonts w:ascii="Calibri" w:hAnsi="Calibri"/>
                <w:color w:val="1A1A2E"/>
                <w:sz w:val="20"/>
              </w:rPr>
              <w:t>WEALTH</w:t>
            </w:r>
          </w:p>
        </w:tc>
        <w:tc>
          <w:tcPr>
            <w:tcW w:type="dxa" w:w="2736"/>
          </w:tcPr>
          <w:p>
            <w:r/>
            <w:r>
              <w:rPr>
                <w:rFonts w:ascii="Calibri" w:hAnsi="Calibri"/>
                <w:color w:val="1A1A2E"/>
                <w:sz w:val="20"/>
              </w:rPr>
              <w:t>FDM, INV, CD</w:t>
            </w:r>
          </w:p>
        </w:tc>
      </w:tr>
      <w:tr>
        <w:tc>
          <w:tcPr>
            <w:tcW w:type="dxa" w:w="1008"/>
            <w:shd w:fill="F5F5F0"/>
          </w:tcPr>
          <w:p>
            <w:r/>
            <w:r>
              <w:rPr>
                <w:rFonts w:ascii="Calibri" w:hAnsi="Calibri"/>
                <w:color w:val="1A1A2E"/>
                <w:sz w:val="20"/>
              </w:rPr>
              <w:t>912-01</w:t>
            </w:r>
          </w:p>
        </w:tc>
        <w:tc>
          <w:tcPr>
            <w:tcW w:type="dxa" w:w="3600"/>
            <w:shd w:fill="F5F5F0"/>
          </w:tcPr>
          <w:p>
            <w:r/>
            <w:r>
              <w:rPr>
                <w:rFonts w:ascii="Calibri" w:hAnsi="Calibri"/>
                <w:color w:val="1A1A2E"/>
                <w:sz w:val="20"/>
              </w:rPr>
              <w:t>The Life After Graduation Simulator</w:t>
            </w:r>
          </w:p>
        </w:tc>
        <w:tc>
          <w:tcPr>
            <w:tcW w:type="dxa" w:w="864"/>
            <w:shd w:fill="F5F5F0"/>
          </w:tcPr>
          <w:p>
            <w:r/>
            <w:r>
              <w:rPr>
                <w:rFonts w:ascii="Calibri" w:hAnsi="Calibri"/>
                <w:color w:val="1A1A2E"/>
                <w:sz w:val="20"/>
              </w:rPr>
              <w:t>9-12</w:t>
            </w:r>
          </w:p>
        </w:tc>
        <w:tc>
          <w:tcPr>
            <w:tcW w:type="dxa" w:w="1152"/>
            <w:shd w:fill="F5F5F0"/>
          </w:tcPr>
          <w:p>
            <w:r/>
            <w:r>
              <w:rPr>
                <w:rFonts w:ascii="Calibri" w:hAnsi="Calibri"/>
                <w:color w:val="1A1A2E"/>
                <w:sz w:val="20"/>
              </w:rPr>
              <w:t>LIFE</w:t>
            </w:r>
          </w:p>
        </w:tc>
        <w:tc>
          <w:tcPr>
            <w:tcW w:type="dxa" w:w="2736"/>
            <w:shd w:fill="F5F5F0"/>
          </w:tcPr>
          <w:p>
            <w:r/>
            <w:r>
              <w:rPr>
                <w:rFonts w:ascii="Calibri" w:hAnsi="Calibri"/>
                <w:color w:val="1A1A2E"/>
                <w:sz w:val="20"/>
              </w:rPr>
              <w:t>SS, EI, CD, RM, FDM</w:t>
            </w:r>
          </w:p>
        </w:tc>
      </w:tr>
      <w:tr>
        <w:tc>
          <w:tcPr>
            <w:tcW w:type="dxa" w:w="1008"/>
          </w:tcPr>
          <w:p>
            <w:r/>
            <w:r>
              <w:rPr>
                <w:rFonts w:ascii="Calibri" w:hAnsi="Calibri"/>
                <w:color w:val="1A1A2E"/>
                <w:sz w:val="20"/>
              </w:rPr>
              <w:t>912-02</w:t>
            </w:r>
          </w:p>
        </w:tc>
        <w:tc>
          <w:tcPr>
            <w:tcW w:type="dxa" w:w="3600"/>
          </w:tcPr>
          <w:p>
            <w:r/>
            <w:r>
              <w:rPr>
                <w:rFonts w:ascii="Calibri" w:hAnsi="Calibri"/>
                <w:color w:val="1A1A2E"/>
                <w:sz w:val="20"/>
              </w:rPr>
              <w:t>The Tax Return</w:t>
            </w:r>
          </w:p>
        </w:tc>
        <w:tc>
          <w:tcPr>
            <w:tcW w:type="dxa" w:w="864"/>
          </w:tcPr>
          <w:p>
            <w:r/>
            <w:r>
              <w:rPr>
                <w:rFonts w:ascii="Calibri" w:hAnsi="Calibri"/>
                <w:color w:val="1A1A2E"/>
                <w:sz w:val="20"/>
              </w:rPr>
              <w:t>9-12</w:t>
            </w:r>
          </w:p>
        </w:tc>
        <w:tc>
          <w:tcPr>
            <w:tcW w:type="dxa" w:w="1152"/>
          </w:tcPr>
          <w:p>
            <w:r/>
            <w:r>
              <w:rPr>
                <w:rFonts w:ascii="Calibri" w:hAnsi="Calibri"/>
                <w:color w:val="1A1A2E"/>
                <w:sz w:val="20"/>
              </w:rPr>
              <w:t>LIFE</w:t>
            </w:r>
          </w:p>
        </w:tc>
        <w:tc>
          <w:tcPr>
            <w:tcW w:type="dxa" w:w="2736"/>
          </w:tcPr>
          <w:p>
            <w:r/>
            <w:r>
              <w:rPr>
                <w:rFonts w:ascii="Calibri" w:hAnsi="Calibri"/>
                <w:color w:val="1A1A2E"/>
                <w:sz w:val="20"/>
              </w:rPr>
              <w:t>EI, FDM</w:t>
            </w:r>
          </w:p>
        </w:tc>
      </w:tr>
      <w:tr>
        <w:tc>
          <w:tcPr>
            <w:tcW w:type="dxa" w:w="1008"/>
            <w:shd w:fill="F5F5F0"/>
          </w:tcPr>
          <w:p>
            <w:r/>
            <w:r>
              <w:rPr>
                <w:rFonts w:ascii="Calibri" w:hAnsi="Calibri"/>
                <w:color w:val="1A1A2E"/>
                <w:sz w:val="20"/>
              </w:rPr>
              <w:t>912-03</w:t>
            </w:r>
          </w:p>
        </w:tc>
        <w:tc>
          <w:tcPr>
            <w:tcW w:type="dxa" w:w="3600"/>
            <w:shd w:fill="F5F5F0"/>
          </w:tcPr>
          <w:p>
            <w:r/>
            <w:r>
              <w:rPr>
                <w:rFonts w:ascii="Calibri" w:hAnsi="Calibri"/>
                <w:color w:val="1A1A2E"/>
                <w:sz w:val="20"/>
              </w:rPr>
              <w:t>College vs. Career: The $100K Decision</w:t>
            </w:r>
          </w:p>
        </w:tc>
        <w:tc>
          <w:tcPr>
            <w:tcW w:type="dxa" w:w="864"/>
            <w:shd w:fill="F5F5F0"/>
          </w:tcPr>
          <w:p>
            <w:r/>
            <w:r>
              <w:rPr>
                <w:rFonts w:ascii="Calibri" w:hAnsi="Calibri"/>
                <w:color w:val="1A1A2E"/>
                <w:sz w:val="20"/>
              </w:rPr>
              <w:t>9-12</w:t>
            </w:r>
          </w:p>
        </w:tc>
        <w:tc>
          <w:tcPr>
            <w:tcW w:type="dxa" w:w="1152"/>
            <w:shd w:fill="F5F5F0"/>
          </w:tcPr>
          <w:p>
            <w:r/>
            <w:r>
              <w:rPr>
                <w:rFonts w:ascii="Calibri" w:hAnsi="Calibri"/>
                <w:color w:val="1A1A2E"/>
                <w:sz w:val="20"/>
              </w:rPr>
              <w:t>DREAMS</w:t>
            </w:r>
          </w:p>
        </w:tc>
        <w:tc>
          <w:tcPr>
            <w:tcW w:type="dxa" w:w="2736"/>
            <w:shd w:fill="F5F5F0"/>
          </w:tcPr>
          <w:p>
            <w:r/>
            <w:r>
              <w:rPr>
                <w:rFonts w:ascii="Calibri" w:hAnsi="Calibri"/>
                <w:color w:val="1A1A2E"/>
                <w:sz w:val="20"/>
              </w:rPr>
              <w:t>EI, CD, FDM, INV</w:t>
            </w:r>
          </w:p>
        </w:tc>
      </w:tr>
      <w:tr>
        <w:tc>
          <w:tcPr>
            <w:tcW w:type="dxa" w:w="1008"/>
          </w:tcPr>
          <w:p>
            <w:r/>
            <w:r>
              <w:rPr>
                <w:rFonts w:ascii="Calibri" w:hAnsi="Calibri"/>
                <w:color w:val="1A1A2E"/>
                <w:sz w:val="20"/>
              </w:rPr>
              <w:t>912-04</w:t>
            </w:r>
          </w:p>
        </w:tc>
        <w:tc>
          <w:tcPr>
            <w:tcW w:type="dxa" w:w="3600"/>
          </w:tcPr>
          <w:p>
            <w:r/>
            <w:r>
              <w:rPr>
                <w:rFonts w:ascii="Calibri" w:hAnsi="Calibri"/>
                <w:color w:val="1A1A2E"/>
                <w:sz w:val="20"/>
              </w:rPr>
              <w:t>Building Generational Wealth</w:t>
            </w:r>
          </w:p>
        </w:tc>
        <w:tc>
          <w:tcPr>
            <w:tcW w:type="dxa" w:w="864"/>
          </w:tcPr>
          <w:p>
            <w:r/>
            <w:r>
              <w:rPr>
                <w:rFonts w:ascii="Calibri" w:hAnsi="Calibri"/>
                <w:color w:val="1A1A2E"/>
                <w:sz w:val="20"/>
              </w:rPr>
              <w:t>9-12</w:t>
            </w:r>
          </w:p>
        </w:tc>
        <w:tc>
          <w:tcPr>
            <w:tcW w:type="dxa" w:w="1152"/>
          </w:tcPr>
          <w:p>
            <w:r/>
            <w:r>
              <w:rPr>
                <w:rFonts w:ascii="Calibri" w:hAnsi="Calibri"/>
                <w:color w:val="1A1A2E"/>
                <w:sz w:val="20"/>
              </w:rPr>
              <w:t>WEALTH</w:t>
            </w:r>
          </w:p>
        </w:tc>
        <w:tc>
          <w:tcPr>
            <w:tcW w:type="dxa" w:w="2736"/>
          </w:tcPr>
          <w:p>
            <w:r/>
            <w:r>
              <w:rPr>
                <w:rFonts w:ascii="Calibri" w:hAnsi="Calibri"/>
                <w:color w:val="1A1A2E"/>
                <w:sz w:val="20"/>
              </w:rPr>
              <w:t>INV, FDM</w:t>
            </w:r>
          </w:p>
        </w:tc>
      </w:tr>
    </w:tbl>
    <w:p/>
    <w:p/>
    <w:p>
      <w:pPr>
        <w:jc w:val="center"/>
      </w:pPr>
      <w:r>
        <w:rPr>
          <w:rFonts w:ascii="Calibri" w:hAnsi="Calibri"/>
          <w:b/>
          <w:color w:val="0F0F1A"/>
          <w:sz w:val="28"/>
        </w:rPr>
        <w:t>Life Dreams Wealth</w:t>
      </w:r>
    </w:p>
    <w:p>
      <w:pPr>
        <w:jc w:val="center"/>
      </w:pPr>
      <w:r>
        <w:rPr>
          <w:rFonts w:ascii="Calibri" w:hAnsi="Calibri"/>
          <w:i/>
          <w:color w:val="A0853D"/>
          <w:sz w:val="24"/>
        </w:rPr>
        <w:t>"Where Families Build Financial Futures Together"</w:t>
      </w:r>
    </w:p>
    <w:p>
      <w:pPr>
        <w:jc w:val="center"/>
      </w:pPr>
      <w:r>
        <w:rPr>
          <w:rFonts w:ascii="Calibri" w:hAnsi="Calibri"/>
          <w:color w:val="555555"/>
          <w:sz w:val="20"/>
        </w:rPr>
        <w:t>Alexandria's Design LLC | Dr. Charles Martin | 310-709-4893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