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0B" w:rsidRDefault="00D9306A" w:rsidP="00C1181B">
      <w:r>
        <w:t>SOLICITAÇÃO DE DUT</w:t>
      </w:r>
    </w:p>
    <w:p w:rsidR="00C1181B" w:rsidRDefault="00C1181B" w:rsidP="00C1181B"/>
    <w:p w:rsidR="00C1181B" w:rsidRDefault="00C1181B" w:rsidP="00C1181B">
      <w:pPr>
        <w:ind w:hanging="1418"/>
      </w:pPr>
      <w:proofErr w:type="spellStart"/>
      <w:r>
        <w:t>Prezado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:</w:t>
      </w:r>
    </w:p>
    <w:p w:rsidR="00C1181B" w:rsidRDefault="00C1181B" w:rsidP="00C1181B"/>
    <w:p w:rsidR="00C1181B" w:rsidRDefault="00C1181B" w:rsidP="00C1181B">
      <w:pPr>
        <w:ind w:left="-1418"/>
        <w:rPr>
          <w:lang w:val="pt-BR"/>
        </w:rPr>
      </w:pPr>
      <w:r w:rsidRPr="00C1181B">
        <w:rPr>
          <w:lang w:val="pt-BR"/>
        </w:rPr>
        <w:t xml:space="preserve">É com satisfação que informamos que o seu Contrato de Leasing de nº                                                          , mantido junto à Safra Leasing S/A, encontra-se quitado, tendo Vossa Senhoria, optado pela aquisição do veículo, motivo pelo qual se faz necessária </w:t>
      </w:r>
      <w:proofErr w:type="gramStart"/>
      <w:r w:rsidRPr="00C1181B">
        <w:rPr>
          <w:lang w:val="pt-BR"/>
        </w:rPr>
        <w:t>a</w:t>
      </w:r>
      <w:proofErr w:type="gramEnd"/>
      <w:r w:rsidRPr="00C1181B">
        <w:rPr>
          <w:lang w:val="pt-BR"/>
        </w:rPr>
        <w:t xml:space="preserve"> transferência de propriedade junto ao DETRAN.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 w:rsidRPr="00C1181B">
        <w:rPr>
          <w:lang w:val="pt-BR"/>
        </w:rPr>
        <w:t xml:space="preserve">Informamos que não encontramos em nossos arquivos o DUT - Documento Único de Transferência do Veículo mencionado abaixo. Solicitamos por gentileza que envie o DUT para </w:t>
      </w:r>
      <w:proofErr w:type="spellStart"/>
      <w:r w:rsidRPr="00C1181B">
        <w:rPr>
          <w:lang w:val="pt-BR"/>
        </w:rPr>
        <w:t>Av</w:t>
      </w:r>
      <w:proofErr w:type="spellEnd"/>
      <w:r w:rsidRPr="00C1181B">
        <w:rPr>
          <w:lang w:val="pt-BR"/>
        </w:rPr>
        <w:t xml:space="preserve"> Brasil, nº </w:t>
      </w:r>
      <w:r w:rsidR="00D9306A">
        <w:rPr>
          <w:lang w:val="pt-BR"/>
        </w:rPr>
        <w:t>78</w:t>
      </w:r>
      <w:r w:rsidRPr="00C1181B">
        <w:rPr>
          <w:lang w:val="pt-BR"/>
        </w:rPr>
        <w:t xml:space="preserve"> </w:t>
      </w:r>
      <w:r w:rsidR="00D9306A">
        <w:rPr>
          <w:lang w:val="pt-BR"/>
        </w:rPr>
        <w:t>–</w:t>
      </w:r>
      <w:r w:rsidRPr="00C1181B">
        <w:rPr>
          <w:lang w:val="pt-BR"/>
        </w:rPr>
        <w:t xml:space="preserve"> </w:t>
      </w:r>
      <w:r w:rsidR="00D9306A">
        <w:rPr>
          <w:lang w:val="pt-BR"/>
        </w:rPr>
        <w:t xml:space="preserve">Centro - </w:t>
      </w:r>
      <w:r w:rsidRPr="00C1181B">
        <w:rPr>
          <w:lang w:val="pt-BR"/>
        </w:rPr>
        <w:t xml:space="preserve">Poá - SP, dentro do prazo de 30 (trinta) dias. Após esse período, caso </w:t>
      </w:r>
      <w:r w:rsidR="00D9306A">
        <w:rPr>
          <w:lang w:val="pt-BR"/>
        </w:rPr>
        <w:t xml:space="preserve">o DUT ainda não tenha sido recebido, efetivaremos </w:t>
      </w:r>
      <w:r w:rsidRPr="00C1181B">
        <w:rPr>
          <w:lang w:val="pt-BR"/>
        </w:rPr>
        <w:t>a Comunicação Eletrônica da Venda do Veículo junto ao Denatran.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D9306A" w:rsidP="00C1181B">
      <w:pPr>
        <w:ind w:left="-1418"/>
        <w:rPr>
          <w:lang w:val="pt-BR"/>
        </w:rPr>
      </w:pPr>
      <w:r>
        <w:rPr>
          <w:lang w:val="pt-BR"/>
        </w:rPr>
        <w:t xml:space="preserve">DADOS DO </w:t>
      </w:r>
      <w:bookmarkStart w:id="0" w:name="_GoBack"/>
      <w:bookmarkEnd w:id="0"/>
      <w:r w:rsidR="00C1181B" w:rsidRPr="00C1181B">
        <w:rPr>
          <w:lang w:val="pt-BR"/>
        </w:rPr>
        <w:t>VEÍCULO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CHASSI: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RENAVAM: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PLACA:</w:t>
      </w: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MARCA: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MODELO: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VERSÃO:</w:t>
      </w: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ANO FAB: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ANO MOD: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TIPO: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COR: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INTERESSADOS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 xml:space="preserve">PROPRIETÁRIO: </w:t>
      </w:r>
      <w:r w:rsidRPr="00C1181B">
        <w:rPr>
          <w:lang w:val="pt-BR"/>
        </w:rPr>
        <w:t>SAFRA LEASING S/A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CNPJ:</w:t>
      </w:r>
      <w:r w:rsidRPr="00C1181B">
        <w:rPr>
          <w:lang w:val="pt-BR"/>
        </w:rPr>
        <w:t xml:space="preserve"> </w:t>
      </w:r>
      <w:r>
        <w:rPr>
          <w:lang w:val="pt-BR"/>
        </w:rPr>
        <w:t>62.0631.177/0001-94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TIPO DE GRAVAME: LEASING</w:t>
      </w:r>
    </w:p>
    <w:p w:rsidR="00C1181B" w:rsidRDefault="00C1181B" w:rsidP="00C1181B">
      <w:pPr>
        <w:ind w:left="-1418" w:right="-1566"/>
        <w:rPr>
          <w:lang w:val="pt-BR"/>
        </w:rPr>
      </w:pP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CLIENTE/ ARRENDATÁRIO:</w:t>
      </w:r>
    </w:p>
    <w:p w:rsidR="00C1181B" w:rsidRDefault="00C1181B" w:rsidP="00C1181B">
      <w:pPr>
        <w:ind w:left="-1418" w:right="-1566"/>
        <w:rPr>
          <w:lang w:val="pt-BR"/>
        </w:rPr>
      </w:pP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CPF/CNPJ: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BAIRRO: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ENDEREÇO:</w:t>
      </w:r>
    </w:p>
    <w:p w:rsidR="00FB65AF" w:rsidRDefault="00C1181B" w:rsidP="00FB65AF">
      <w:pPr>
        <w:ind w:left="-1418" w:right="-1566"/>
        <w:rPr>
          <w:lang w:val="pt-BR"/>
        </w:rPr>
      </w:pPr>
      <w:r>
        <w:rPr>
          <w:lang w:val="pt-BR"/>
        </w:rPr>
        <w:t>CIDADE: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ESTADO:</w:t>
      </w:r>
      <w:r w:rsidR="00FB65AF">
        <w:rPr>
          <w:lang w:val="pt-BR"/>
        </w:rPr>
        <w:tab/>
      </w:r>
      <w:r w:rsidR="00FB65AF">
        <w:rPr>
          <w:lang w:val="pt-BR"/>
        </w:rPr>
        <w:tab/>
      </w:r>
      <w:r w:rsidR="00FB65AF">
        <w:rPr>
          <w:lang w:val="pt-BR"/>
        </w:rPr>
        <w:tab/>
      </w:r>
      <w:r w:rsidR="00FB65AF">
        <w:rPr>
          <w:lang w:val="pt-BR"/>
        </w:rPr>
        <w:tab/>
        <w:t>CEP: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"</w:t>
      </w:r>
      <w:proofErr w:type="gramStart"/>
      <w:r w:rsidRPr="00FB65AF">
        <w:rPr>
          <w:lang w:val="pt-BR"/>
        </w:rPr>
        <w:t>IMPORTANTE" NOTIFICAÇÕES</w:t>
      </w:r>
      <w:proofErr w:type="gramEnd"/>
      <w:r w:rsidRPr="00FB65AF">
        <w:rPr>
          <w:lang w:val="pt-BR"/>
        </w:rPr>
        <w:t>/ DÉBITOS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P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Informamos, outrossim, que em pesquisa pública nas páginas eletrônicas dos órgãos de trânsito, foram identificados débitos* referente ao veículo (abaixo mencionado), objeto de contrato de Leasing, os quais são de responsabilidade de Vossa senhoria, conforme o previsto pelas disposições contratuais.</w:t>
      </w:r>
    </w:p>
    <w:p w:rsidR="00FB65AF" w:rsidRPr="00FB65AF" w:rsidRDefault="00FB65AF" w:rsidP="00FB65AF">
      <w:pPr>
        <w:ind w:left="-1418" w:right="-1566"/>
        <w:rPr>
          <w:lang w:val="pt-BR"/>
        </w:rPr>
      </w:pPr>
    </w:p>
    <w:p w:rsidR="00FB65AF" w:rsidRP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Fica vossa senhoria ciente de que os referidos débitos deverão ser inteiramente quitados, também no prazo de 30 (trinta) dias, para permitir a transferência do bem.</w:t>
      </w:r>
    </w:p>
    <w:p w:rsidR="00FB65AF" w:rsidRP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Sem prejuízo da transferência, a não quitação dos débitos, no prazo assinalado, ensejará sua cobrança judicial.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DÉBITOS VINCULADOS AO VEÍCULO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>
        <w:rPr>
          <w:lang w:val="pt-BR"/>
        </w:rPr>
        <w:t>IPVA DEVIDO R$: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*Estes valores tem caráter apenas informativo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Pr="00C1181B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 xml:space="preserve">Caso já tenha quitado os débitos antes do recebimento da presente, desconsidere </w:t>
      </w:r>
      <w:r>
        <w:rPr>
          <w:lang w:val="pt-BR"/>
        </w:rPr>
        <w:t>essa mensagem.</w:t>
      </w:r>
    </w:p>
    <w:sectPr w:rsidR="00FB65AF" w:rsidRPr="00C1181B" w:rsidSect="008B610B">
      <w:pgSz w:w="12240" w:h="15840"/>
      <w:pgMar w:top="142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0B"/>
    <w:rsid w:val="001105EF"/>
    <w:rsid w:val="006B7AE5"/>
    <w:rsid w:val="008B610B"/>
    <w:rsid w:val="00C1181B"/>
    <w:rsid w:val="00CE1157"/>
    <w:rsid w:val="00D9306A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Safra SA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Kenji Milanez</dc:creator>
  <cp:keywords/>
  <dc:description/>
  <cp:lastModifiedBy>Bruno Kenji Milanez</cp:lastModifiedBy>
  <cp:revision>2</cp:revision>
  <dcterms:created xsi:type="dcterms:W3CDTF">2017-05-18T18:04:00Z</dcterms:created>
  <dcterms:modified xsi:type="dcterms:W3CDTF">2017-05-18T18:04:00Z</dcterms:modified>
</cp:coreProperties>
</file>