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89B0" w14:textId="2F3735B3" w:rsidR="009632E6" w:rsidRDefault="009632E6"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7B34EBA8">
                <wp:simplePos x="0" y="0"/>
                <wp:positionH relativeFrom="margin">
                  <wp:posOffset>-356235</wp:posOffset>
                </wp:positionH>
                <wp:positionV relativeFrom="paragraph">
                  <wp:posOffset>71894</wp:posOffset>
                </wp:positionV>
                <wp:extent cx="6355081" cy="1544577"/>
                <wp:effectExtent l="0" t="0" r="0" b="0"/>
                <wp:wrapNone/>
                <wp:docPr id="53" name="Grupo 53"/>
                <wp:cNvGraphicFramePr/>
                <a:graphic xmlns:a="http://schemas.openxmlformats.org/drawingml/2006/main">
                  <a:graphicData uri="http://schemas.microsoft.com/office/word/2010/wordprocessingGroup">
                    <wpg:wgp>
                      <wpg:cNvGrpSpPr/>
                      <wpg:grpSpPr>
                        <a:xfrm>
                          <a:off x="0" y="0"/>
                          <a:ext cx="6355081" cy="1544577"/>
                          <a:chOff x="0" y="-57646"/>
                          <a:chExt cx="6102817" cy="1544577"/>
                        </a:xfrm>
                      </wpg:grpSpPr>
                      <wps:wsp>
                        <wps:cNvPr id="55" name="Cuadro de texto 2"/>
                        <wps:cNvSpPr txBox="1">
                          <a:spLocks noChangeArrowheads="1"/>
                        </wps:cNvSpPr>
                        <wps:spPr bwMode="auto">
                          <a:xfrm>
                            <a:off x="1002718" y="-57646"/>
                            <a:ext cx="5100099" cy="1544577"/>
                          </a:xfrm>
                          <a:prstGeom prst="rect">
                            <a:avLst/>
                          </a:prstGeom>
                          <a:noFill/>
                          <a:ln w="9525">
                            <a:noFill/>
                            <a:miter lim="800000"/>
                            <a:headEnd/>
                            <a:tailEnd/>
                          </a:ln>
                        </wps:spPr>
                        <wps:txbx>
                          <w:txbxContent>
                            <w:p w14:paraId="21115FFE" w14:textId="630E7C71" w:rsidR="004B72CB" w:rsidRPr="009632E6" w:rsidRDefault="004B72CB" w:rsidP="004B72CB">
                              <w:pPr>
                                <w:spacing w:after="0" w:line="240" w:lineRule="auto"/>
                                <w:rPr>
                                  <w:b/>
                                  <w:color w:val="1F3864" w:themeColor="accent1" w:themeShade="80"/>
                                  <w:sz w:val="56"/>
                                  <w:szCs w:val="48"/>
                                </w:rPr>
                              </w:pPr>
                              <w:r w:rsidRPr="009632E6">
                                <w:rPr>
                                  <w:b/>
                                  <w:color w:val="1F3864" w:themeColor="accent1" w:themeShade="80"/>
                                  <w:sz w:val="48"/>
                                  <w:szCs w:val="48"/>
                                </w:rPr>
                                <w:t xml:space="preserve">Proyecto </w:t>
                              </w:r>
                              <w:r w:rsidR="00964BC1" w:rsidRPr="009632E6">
                                <w:rPr>
                                  <w:b/>
                                  <w:color w:val="1F3864" w:themeColor="accent1" w:themeShade="80"/>
                                  <w:sz w:val="48"/>
                                  <w:szCs w:val="48"/>
                                </w:rPr>
                                <w:t xml:space="preserve">APT </w:t>
                              </w:r>
                              <w:r w:rsidR="009632E6" w:rsidRPr="009632E6">
                                <w:rPr>
                                  <w:b/>
                                  <w:color w:val="1F3864" w:themeColor="accent1" w:themeShade="80"/>
                                  <w:sz w:val="48"/>
                                  <w:szCs w:val="48"/>
                                </w:rPr>
                                <w:t>–</w:t>
                              </w:r>
                              <w:r w:rsidR="00964BC1" w:rsidRPr="009632E6">
                                <w:rPr>
                                  <w:b/>
                                  <w:color w:val="1F3864" w:themeColor="accent1" w:themeShade="80"/>
                                  <w:sz w:val="40"/>
                                  <w:szCs w:val="48"/>
                                </w:rPr>
                                <w:t xml:space="preserve"> </w:t>
                              </w:r>
                              <w:r w:rsidR="00964BC1" w:rsidRPr="009632E6">
                                <w:rPr>
                                  <w:b/>
                                  <w:color w:val="1F3864" w:themeColor="accent1" w:themeShade="80"/>
                                  <w:sz w:val="48"/>
                                  <w:szCs w:val="48"/>
                                </w:rPr>
                                <w:t>Escuela</w:t>
                              </w:r>
                              <w:r w:rsidR="009632E6" w:rsidRPr="009632E6">
                                <w:rPr>
                                  <w:b/>
                                  <w:color w:val="1F3864" w:themeColor="accent1" w:themeShade="80"/>
                                  <w:sz w:val="48"/>
                                  <w:szCs w:val="48"/>
                                </w:rPr>
                                <w:t xml:space="preserve"> de Ingeniería informática</w:t>
                              </w:r>
                            </w:p>
                            <w:p w14:paraId="6CE9F203" w14:textId="30088B74" w:rsidR="001202BF" w:rsidRPr="009632E6" w:rsidRDefault="004B72CB" w:rsidP="004B72CB">
                              <w:pPr>
                                <w:spacing w:after="0" w:line="240" w:lineRule="auto"/>
                                <w:rPr>
                                  <w:b/>
                                  <w:color w:val="1F3864" w:themeColor="accent1" w:themeShade="80"/>
                                  <w:sz w:val="48"/>
                                  <w:szCs w:val="48"/>
                                </w:rPr>
                              </w:pPr>
                              <w:r w:rsidRPr="009632E6">
                                <w:rPr>
                                  <w:b/>
                                  <w:color w:val="1F3864" w:themeColor="accent1" w:themeShade="80"/>
                                  <w:sz w:val="48"/>
                                  <w:szCs w:val="48"/>
                                </w:rPr>
                                <w:t xml:space="preserve">Asignatura </w:t>
                              </w:r>
                              <w:proofErr w:type="spellStart"/>
                              <w:r w:rsidR="00654149">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8.05pt;margin-top:5.65pt;width:500.4pt;height:121.6pt;z-index:251659264;mso-position-horizontal-relative:margin;mso-width-relative:margin;mso-height-relative:margin" coordorigin=",-576" coordsize="61028,1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">
                <v:shapetype id="_x0000_t202" coordsize="21600,21600" o:spt="202" path="m,l,21600r21600,l21600,xe">
                  <v:stroke joinstyle="miter"/>
                  <v:path gradientshapeok="t" o:connecttype="rect"/>
                </v:shapetype>
                <v:shape id="Cuadro de texto 2" o:spid="_x0000_s1027" type="#_x0000_t202" style="position:absolute;left:10027;top:-576;width:51001;height:15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1115FFE" w14:textId="630E7C71" w:rsidR="004B72CB" w:rsidRPr="009632E6" w:rsidRDefault="004B72CB" w:rsidP="004B72CB">
                        <w:pPr>
                          <w:spacing w:after="0" w:line="240" w:lineRule="auto"/>
                          <w:rPr>
                            <w:b/>
                            <w:color w:val="1F3864" w:themeColor="accent1" w:themeShade="80"/>
                            <w:sz w:val="56"/>
                            <w:szCs w:val="48"/>
                          </w:rPr>
                        </w:pPr>
                        <w:r w:rsidRPr="009632E6">
                          <w:rPr>
                            <w:b/>
                            <w:color w:val="1F3864" w:themeColor="accent1" w:themeShade="80"/>
                            <w:sz w:val="48"/>
                            <w:szCs w:val="48"/>
                          </w:rPr>
                          <w:t xml:space="preserve">Proyecto </w:t>
                        </w:r>
                        <w:r w:rsidR="00964BC1" w:rsidRPr="009632E6">
                          <w:rPr>
                            <w:b/>
                            <w:color w:val="1F3864" w:themeColor="accent1" w:themeShade="80"/>
                            <w:sz w:val="48"/>
                            <w:szCs w:val="48"/>
                          </w:rPr>
                          <w:t xml:space="preserve">APT </w:t>
                        </w:r>
                        <w:r w:rsidR="009632E6" w:rsidRPr="009632E6">
                          <w:rPr>
                            <w:b/>
                            <w:color w:val="1F3864" w:themeColor="accent1" w:themeShade="80"/>
                            <w:sz w:val="48"/>
                            <w:szCs w:val="48"/>
                          </w:rPr>
                          <w:t>–</w:t>
                        </w:r>
                        <w:r w:rsidR="00964BC1" w:rsidRPr="009632E6">
                          <w:rPr>
                            <w:b/>
                            <w:color w:val="1F3864" w:themeColor="accent1" w:themeShade="80"/>
                            <w:sz w:val="40"/>
                            <w:szCs w:val="48"/>
                          </w:rPr>
                          <w:t xml:space="preserve"> </w:t>
                        </w:r>
                        <w:r w:rsidR="00964BC1" w:rsidRPr="009632E6">
                          <w:rPr>
                            <w:b/>
                            <w:color w:val="1F3864" w:themeColor="accent1" w:themeShade="80"/>
                            <w:sz w:val="48"/>
                            <w:szCs w:val="48"/>
                          </w:rPr>
                          <w:t>Escuela</w:t>
                        </w:r>
                        <w:r w:rsidR="009632E6" w:rsidRPr="009632E6">
                          <w:rPr>
                            <w:b/>
                            <w:color w:val="1F3864" w:themeColor="accent1" w:themeShade="80"/>
                            <w:sz w:val="48"/>
                            <w:szCs w:val="48"/>
                          </w:rPr>
                          <w:t xml:space="preserve"> de Ingeniería informática</w:t>
                        </w:r>
                      </w:p>
                      <w:p w14:paraId="6CE9F203" w14:textId="30088B74" w:rsidR="001202BF" w:rsidRPr="009632E6" w:rsidRDefault="004B72CB" w:rsidP="004B72CB">
                        <w:pPr>
                          <w:spacing w:after="0" w:line="240" w:lineRule="auto"/>
                          <w:rPr>
                            <w:b/>
                            <w:color w:val="1F3864" w:themeColor="accent1" w:themeShade="80"/>
                            <w:sz w:val="48"/>
                            <w:szCs w:val="48"/>
                          </w:rPr>
                        </w:pPr>
                        <w:r w:rsidRPr="009632E6">
                          <w:rPr>
                            <w:b/>
                            <w:color w:val="1F3864" w:themeColor="accent1" w:themeShade="80"/>
                            <w:sz w:val="48"/>
                            <w:szCs w:val="48"/>
                          </w:rPr>
                          <w:t xml:space="preserve">Asignatura </w:t>
                        </w:r>
                        <w:r w:rsidR="00654149">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7BA9A340" w14:textId="4CB00873" w:rsidR="009632E6" w:rsidRDefault="009632E6" w:rsidP="001202BF"/>
    <w:p w14:paraId="674464A8" w14:textId="72C36468" w:rsidR="009632E6" w:rsidRDefault="009632E6" w:rsidP="001202BF"/>
    <w:p w14:paraId="6E273FB0" w14:textId="44A34320" w:rsidR="009632E6" w:rsidRDefault="009632E6" w:rsidP="001202BF"/>
    <w:p w14:paraId="2ABAE907" w14:textId="2D624D2B" w:rsidR="001202BF"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4771FF1">
        <w:trPr>
          <w:trHeight w:val="440"/>
        </w:trPr>
        <w:tc>
          <w:tcPr>
            <w:tcW w:w="9781" w:type="dxa"/>
            <w:vAlign w:val="center"/>
          </w:tcPr>
          <w:p w14:paraId="49D80728" w14:textId="60F18147" w:rsidR="001202BF" w:rsidRPr="00BF2EA6" w:rsidRDefault="001202BF" w:rsidP="00CE2223">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CE2223">
              <w:rPr>
                <w:b/>
                <w:color w:val="1F3864" w:themeColor="accent1" w:themeShade="80"/>
                <w:sz w:val="28"/>
                <w:szCs w:val="28"/>
              </w:rPr>
              <w:t xml:space="preserve">Propuesta </w:t>
            </w:r>
            <w:r w:rsidR="000C587E">
              <w:rPr>
                <w:b/>
                <w:color w:val="1F3864" w:themeColor="accent1" w:themeShade="80"/>
                <w:sz w:val="28"/>
                <w:szCs w:val="28"/>
              </w:rPr>
              <w:t>P</w:t>
            </w:r>
            <w:r w:rsidR="00D22182">
              <w:rPr>
                <w:b/>
                <w:color w:val="1F3864" w:themeColor="accent1" w:themeShade="80"/>
                <w:sz w:val="28"/>
                <w:szCs w:val="28"/>
              </w:rPr>
              <w:t>royecto APT</w:t>
            </w:r>
            <w:r w:rsidR="00CE2223">
              <w:rPr>
                <w:b/>
                <w:color w:val="1F3864" w:themeColor="accent1" w:themeShade="80"/>
                <w:sz w:val="28"/>
                <w:szCs w:val="28"/>
              </w:rPr>
              <w:t xml:space="preserve"> - Escuela</w:t>
            </w:r>
          </w:p>
        </w:tc>
      </w:tr>
      <w:tr w:rsidR="001202BF" w14:paraId="34B1D0B2" w14:textId="77777777" w:rsidTr="04771FF1">
        <w:trPr>
          <w:trHeight w:val="800"/>
        </w:trPr>
        <w:tc>
          <w:tcPr>
            <w:tcW w:w="9781" w:type="dxa"/>
            <w:shd w:val="clear" w:color="auto" w:fill="D9E2F3" w:themeFill="accent1" w:themeFillTint="33"/>
            <w:vAlign w:val="center"/>
          </w:tcPr>
          <w:p w14:paraId="27A7A8C5" w14:textId="77777777" w:rsidR="001202BF" w:rsidRDefault="001202BF" w:rsidP="000D179A">
            <w:pPr>
              <w:pStyle w:val="Piedepgina"/>
              <w:jc w:val="both"/>
              <w:rPr>
                <w:rFonts w:ascii="Calibri" w:hAnsi="Calibri"/>
                <w:color w:val="1F3864" w:themeColor="accent1" w:themeShade="80"/>
              </w:rPr>
            </w:pPr>
          </w:p>
          <w:p w14:paraId="05524BA2" w14:textId="387CB289" w:rsidR="00CE2223" w:rsidRDefault="00CE2223" w:rsidP="000D179A">
            <w:pPr>
              <w:pStyle w:val="Piedepgina"/>
              <w:rPr>
                <w:rFonts w:ascii="Calibri" w:hAnsi="Calibri"/>
                <w:color w:val="1F3864" w:themeColor="accent1" w:themeShade="80"/>
              </w:rPr>
            </w:pPr>
            <w:r w:rsidRPr="4286D542">
              <w:rPr>
                <w:rFonts w:ascii="Calibri" w:hAnsi="Calibri"/>
                <w:color w:val="1F3864" w:themeColor="accent1" w:themeShade="80"/>
              </w:rPr>
              <w:t>Cada unidad académica (Escuela) debe disponer de Proyectos APT para todas las áreas de desempeño de sus Planes de Estudio, con el propósito de entregar alternativas que puedan representar los intereses profesionales de los</w:t>
            </w:r>
            <w:r w:rsidR="1F563451" w:rsidRPr="4286D542">
              <w:rPr>
                <w:rFonts w:ascii="Calibri" w:hAnsi="Calibri"/>
                <w:color w:val="1F3864" w:themeColor="accent1" w:themeShade="80"/>
              </w:rPr>
              <w:t>/las</w:t>
            </w:r>
            <w:r w:rsidRPr="4286D542">
              <w:rPr>
                <w:rFonts w:ascii="Calibri" w:hAnsi="Calibri"/>
                <w:color w:val="1F3864" w:themeColor="accent1" w:themeShade="80"/>
              </w:rPr>
              <w:t xml:space="preserve"> estudiantes. </w:t>
            </w:r>
          </w:p>
          <w:p w14:paraId="43022A7C" w14:textId="4524AFC3" w:rsidR="00CE2223" w:rsidRDefault="00CE2223" w:rsidP="000D179A">
            <w:pPr>
              <w:pStyle w:val="Piedepgina"/>
              <w:rPr>
                <w:rFonts w:ascii="Calibri" w:hAnsi="Calibri"/>
                <w:color w:val="1F3864" w:themeColor="accent1" w:themeShade="80"/>
              </w:rPr>
            </w:pPr>
          </w:p>
          <w:p w14:paraId="3E626D0D" w14:textId="286E1737" w:rsidR="00CE2223" w:rsidRPr="00CE2223" w:rsidRDefault="00CE2223" w:rsidP="00CE2223">
            <w:pPr>
              <w:spacing w:after="0" w:line="240" w:lineRule="auto"/>
              <w:jc w:val="both"/>
              <w:rPr>
                <w:rFonts w:ascii="Calibri" w:hAnsi="Calibri"/>
                <w:color w:val="1F3864" w:themeColor="accent1" w:themeShade="80"/>
              </w:rPr>
            </w:pPr>
            <w:r w:rsidRPr="4286D542">
              <w:rPr>
                <w:rFonts w:ascii="Calibri" w:hAnsi="Calibri"/>
                <w:color w:val="1F3864" w:themeColor="accent1" w:themeShade="80"/>
              </w:rPr>
              <w:t>Los</w:t>
            </w:r>
            <w:r w:rsidR="01707AA1" w:rsidRPr="4286D542">
              <w:rPr>
                <w:rFonts w:ascii="Calibri" w:hAnsi="Calibri"/>
                <w:color w:val="1F3864" w:themeColor="accent1" w:themeShade="80"/>
              </w:rPr>
              <w:t>/las</w:t>
            </w:r>
            <w:r w:rsidRPr="4286D542">
              <w:rPr>
                <w:rFonts w:ascii="Calibri" w:hAnsi="Calibri"/>
                <w:color w:val="1F3864" w:themeColor="accent1" w:themeShade="80"/>
              </w:rPr>
              <w:t xml:space="preserve"> estudiantes para definir un proyecto tienen las siguientes opciones: </w:t>
            </w:r>
          </w:p>
          <w:p w14:paraId="60FE73A6" w14:textId="61019C1F" w:rsidR="00CE2223" w:rsidRPr="00CE2223" w:rsidRDefault="00CE2223" w:rsidP="00CE2223">
            <w:pPr>
              <w:pStyle w:val="Piedepgina"/>
              <w:numPr>
                <w:ilvl w:val="0"/>
                <w:numId w:val="14"/>
              </w:numPr>
              <w:rPr>
                <w:rFonts w:ascii="Calibri" w:hAnsi="Calibri"/>
                <w:color w:val="1F3864" w:themeColor="accent1" w:themeShade="80"/>
              </w:rPr>
            </w:pPr>
            <w:r>
              <w:rPr>
                <w:rFonts w:ascii="Calibri" w:hAnsi="Calibri"/>
                <w:color w:val="1F3864" w:themeColor="accent1" w:themeShade="80"/>
              </w:rPr>
              <w:t>S</w:t>
            </w:r>
            <w:r w:rsidRPr="00CE2223">
              <w:rPr>
                <w:rFonts w:ascii="Calibri" w:hAnsi="Calibri"/>
                <w:color w:val="1F3864" w:themeColor="accent1" w:themeShade="80"/>
              </w:rPr>
              <w:t>eleccionar una de sus propuestas de Proyecto APT realizadas en el último semestre de APP, y realizar ajustes si lo requiere</w:t>
            </w:r>
          </w:p>
          <w:p w14:paraId="1CA77EAC" w14:textId="15CF49F9" w:rsidR="00CE2223" w:rsidRPr="00CE2223" w:rsidRDefault="00CE2223" w:rsidP="00CE2223">
            <w:pPr>
              <w:pStyle w:val="Piedepgina"/>
              <w:numPr>
                <w:ilvl w:val="0"/>
                <w:numId w:val="14"/>
              </w:numPr>
              <w:rPr>
                <w:rFonts w:ascii="Calibri" w:hAnsi="Calibri"/>
                <w:color w:val="1F3864" w:themeColor="accent1" w:themeShade="80"/>
              </w:rPr>
            </w:pPr>
            <w:r w:rsidRPr="00CE2223">
              <w:rPr>
                <w:rFonts w:ascii="Calibri" w:hAnsi="Calibri"/>
                <w:color w:val="1F3864" w:themeColor="accent1" w:themeShade="80"/>
              </w:rPr>
              <w:t>Proponer un nuevo Proyecto APT</w:t>
            </w:r>
          </w:p>
          <w:p w14:paraId="030052A3" w14:textId="4C55A0D6" w:rsidR="00CE2223" w:rsidRPr="00CE2223" w:rsidRDefault="00CE2223" w:rsidP="00CE2223">
            <w:pPr>
              <w:pStyle w:val="Piedepgina"/>
              <w:numPr>
                <w:ilvl w:val="0"/>
                <w:numId w:val="14"/>
              </w:numPr>
              <w:rPr>
                <w:rFonts w:ascii="Calibri" w:hAnsi="Calibri"/>
                <w:color w:val="1F3864" w:themeColor="accent1" w:themeShade="80"/>
              </w:rPr>
            </w:pPr>
            <w:r w:rsidRPr="00CE2223">
              <w:rPr>
                <w:rFonts w:ascii="Calibri" w:hAnsi="Calibri"/>
                <w:color w:val="1F3864" w:themeColor="accent1" w:themeShade="80"/>
              </w:rPr>
              <w:t>Seleccionar alguno de los proyectos propuestos por la escuela</w:t>
            </w:r>
          </w:p>
          <w:p w14:paraId="3E3D1059" w14:textId="5AB6DE40" w:rsidR="00CE2223" w:rsidRDefault="00CE2223" w:rsidP="00CE2223">
            <w:pPr>
              <w:spacing w:after="0"/>
              <w:jc w:val="both"/>
              <w:rPr>
                <w:bCs/>
                <w:color w:val="595959" w:themeColor="text1" w:themeTint="A6"/>
                <w:sz w:val="24"/>
                <w:szCs w:val="24"/>
                <w:lang w:eastAsia="ja-JP"/>
              </w:rPr>
            </w:pPr>
          </w:p>
          <w:p w14:paraId="25777385" w14:textId="77777777" w:rsidR="00CE2223" w:rsidRDefault="00CE2223" w:rsidP="00CE2223">
            <w:pPr>
              <w:pStyle w:val="Piedepgina"/>
              <w:rPr>
                <w:rFonts w:ascii="Calibri" w:hAnsi="Calibri"/>
                <w:color w:val="1F3864" w:themeColor="accent1" w:themeShade="80"/>
              </w:rPr>
            </w:pPr>
            <w:r w:rsidRPr="00CE2223">
              <w:rPr>
                <w:rFonts w:ascii="Calibri" w:hAnsi="Calibri"/>
                <w:color w:val="1F3864" w:themeColor="accent1" w:themeShade="80"/>
              </w:rPr>
              <w:t xml:space="preserve">Por ello, las escuelas deben disponer, al menos, de </w:t>
            </w:r>
            <w:r w:rsidRPr="00CE2223">
              <w:rPr>
                <w:rFonts w:ascii="Calibri" w:hAnsi="Calibri"/>
                <w:color w:val="1F3864" w:themeColor="accent1" w:themeShade="80"/>
                <w:u w:val="single"/>
              </w:rPr>
              <w:t>un proyecto por cada área de desempeño de la carrera</w:t>
            </w:r>
            <w:r w:rsidRPr="00CE2223">
              <w:rPr>
                <w:rFonts w:ascii="Calibri" w:hAnsi="Calibri"/>
                <w:color w:val="1F3864" w:themeColor="accent1" w:themeShade="80"/>
              </w:rPr>
              <w:t xml:space="preserve">. En caso de no tener definidas áreas de desempeño, se deben proponer </w:t>
            </w:r>
            <w:r w:rsidRPr="00CE2223">
              <w:rPr>
                <w:rFonts w:ascii="Calibri" w:hAnsi="Calibri"/>
                <w:color w:val="1F3864" w:themeColor="accent1" w:themeShade="80"/>
                <w:u w:val="single"/>
              </w:rPr>
              <w:t>al menos tres tipos de proyectos diferentes</w:t>
            </w:r>
            <w:r w:rsidRPr="00CE2223">
              <w:rPr>
                <w:rFonts w:ascii="Calibri" w:hAnsi="Calibri"/>
                <w:color w:val="1F3864" w:themeColor="accent1" w:themeShade="80"/>
              </w:rPr>
              <w:t>.</w:t>
            </w:r>
          </w:p>
          <w:p w14:paraId="34791DC2" w14:textId="77777777" w:rsidR="00CE2223" w:rsidRDefault="00CE2223" w:rsidP="00CE2223">
            <w:pPr>
              <w:spacing w:after="0"/>
              <w:jc w:val="both"/>
              <w:rPr>
                <w:bCs/>
                <w:color w:val="595959" w:themeColor="text1" w:themeTint="A6"/>
                <w:sz w:val="24"/>
                <w:szCs w:val="24"/>
                <w:lang w:eastAsia="ja-JP"/>
              </w:rPr>
            </w:pPr>
          </w:p>
          <w:p w14:paraId="2877D1BF" w14:textId="3E6EDDBA" w:rsidR="00CE2223" w:rsidRPr="00CE2223" w:rsidRDefault="00CE2223" w:rsidP="00CE2223">
            <w:pPr>
              <w:spacing w:after="0" w:line="240" w:lineRule="auto"/>
              <w:jc w:val="both"/>
              <w:rPr>
                <w:rFonts w:ascii="Calibri" w:hAnsi="Calibri"/>
                <w:color w:val="1F3864" w:themeColor="accent1" w:themeShade="80"/>
              </w:rPr>
            </w:pPr>
            <w:r w:rsidRPr="00CE2223">
              <w:rPr>
                <w:rFonts w:ascii="Calibri" w:hAnsi="Calibri"/>
                <w:color w:val="1F3864" w:themeColor="accent1" w:themeShade="80"/>
              </w:rPr>
              <w:t>Los Proyectos APT, tanto aquellos que sean propuestos por estudiantes o por las Escuelas, deben cumplir con los siguientes criterios:</w:t>
            </w:r>
          </w:p>
          <w:p w14:paraId="3E207500" w14:textId="77777777" w:rsidR="00CE2223" w:rsidRPr="00CE2223" w:rsidRDefault="00CE2223" w:rsidP="00CE2223">
            <w:pPr>
              <w:spacing w:after="0"/>
              <w:jc w:val="both"/>
              <w:rPr>
                <w:rFonts w:cs="Calibri Light"/>
                <w:color w:val="1F3864" w:themeColor="accent1" w:themeShade="80"/>
                <w:lang w:val="es-ES"/>
              </w:rPr>
            </w:pPr>
          </w:p>
          <w:p w14:paraId="6E10C9D8" w14:textId="64D4C91F"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4771FF1">
              <w:rPr>
                <w:rFonts w:cs="Calibri Light"/>
                <w:b/>
                <w:bCs/>
                <w:color w:val="1F3864" w:themeColor="accent1" w:themeShade="80"/>
                <w:lang w:val="es-ES"/>
              </w:rPr>
              <w:t>Integración de competencias:</w:t>
            </w:r>
            <w:r w:rsidRPr="04771FF1">
              <w:rPr>
                <w:rFonts w:cs="Calibri Light"/>
                <w:color w:val="1F3864" w:themeColor="accent1" w:themeShade="80"/>
                <w:lang w:val="es-ES"/>
              </w:rPr>
              <w:t xml:space="preserve"> debe integrar la mayor cantidad de competencias del perfil de egreso (al menos dos competencias</w:t>
            </w:r>
            <w:r w:rsidR="70E0439C" w:rsidRPr="04771FF1">
              <w:rPr>
                <w:rFonts w:cs="Calibri Light"/>
                <w:color w:val="1F3864" w:themeColor="accent1" w:themeShade="80"/>
                <w:lang w:val="es-ES"/>
              </w:rPr>
              <w:t>)</w:t>
            </w:r>
            <w:r w:rsidRPr="04771FF1">
              <w:rPr>
                <w:rFonts w:cs="Calibri Light"/>
                <w:color w:val="1F3864" w:themeColor="accent1" w:themeShade="80"/>
                <w:lang w:val="es-ES"/>
              </w:rPr>
              <w:t>, que permitan que el estudiante ponga en manifiesto aprendizajes de diferentes asignaturas de la carrera.</w:t>
            </w:r>
          </w:p>
          <w:p w14:paraId="7D22CF7D" w14:textId="77777777"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0CE2223">
              <w:rPr>
                <w:rFonts w:cs="Calibri Light"/>
                <w:b/>
                <w:color w:val="1F3864" w:themeColor="accent1" w:themeShade="80"/>
                <w:lang w:val="es-ES"/>
              </w:rPr>
              <w:t>Situación real o simulada:</w:t>
            </w:r>
            <w:r w:rsidRPr="00CE2223">
              <w:rPr>
                <w:rFonts w:cs="Calibri Light"/>
                <w:color w:val="1F3864" w:themeColor="accent1" w:themeShade="80"/>
                <w:lang w:val="es-ES"/>
              </w:rPr>
              <w:t xml:space="preserve"> debe ser una situación real o simulada a la que el estudiante podría enfrentarse en el campo laboral. </w:t>
            </w:r>
            <w:r w:rsidRPr="00CE2223">
              <w:rPr>
                <w:bCs/>
                <w:color w:val="1F3864" w:themeColor="accent1" w:themeShade="80"/>
                <w:lang w:eastAsia="ja-JP"/>
              </w:rPr>
              <w:t xml:space="preserve">El proyecto APT a </w:t>
            </w:r>
            <w:r w:rsidRPr="00CE2223">
              <w:rPr>
                <w:rFonts w:cs="Calibri Light"/>
                <w:color w:val="1F3864" w:themeColor="accent1" w:themeShade="80"/>
                <w:lang w:val="es-ES"/>
              </w:rPr>
              <w:t xml:space="preserve">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14:paraId="0C0B5773" w14:textId="77777777"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0CE2223">
              <w:rPr>
                <w:rFonts w:cs="Calibri Light"/>
                <w:b/>
                <w:color w:val="1F3864" w:themeColor="accent1" w:themeShade="80"/>
                <w:lang w:val="es-ES"/>
              </w:rPr>
              <w:t xml:space="preserve">Factibilidad: </w:t>
            </w:r>
            <w:r w:rsidRPr="00CE2223">
              <w:rPr>
                <w:rFonts w:cs="Calibri Light"/>
                <w:color w:val="1F3864" w:themeColor="accent1" w:themeShade="80"/>
                <w:lang w:val="es-ES"/>
              </w:rPr>
              <w:t>Debe ser un proyecto posible de realizar, considerando los siguientes aspectos:</w:t>
            </w:r>
          </w:p>
          <w:p w14:paraId="2A268396" w14:textId="77777777" w:rsidR="00CE2223" w:rsidRPr="00CE2223" w:rsidRDefault="00CE2223" w:rsidP="00CE2223">
            <w:pPr>
              <w:pStyle w:val="Prrafodelista"/>
              <w:numPr>
                <w:ilvl w:val="1"/>
                <w:numId w:val="15"/>
              </w:numPr>
              <w:spacing w:after="0" w:line="240" w:lineRule="auto"/>
              <w:jc w:val="both"/>
              <w:rPr>
                <w:rFonts w:cs="Calibri Light"/>
                <w:color w:val="1F3864" w:themeColor="accent1" w:themeShade="80"/>
                <w:lang w:val="es-ES"/>
              </w:rPr>
            </w:pPr>
            <w:r w:rsidRPr="00CE2223">
              <w:rPr>
                <w:rFonts w:cs="Calibri Light"/>
                <w:color w:val="1F3864" w:themeColor="accent1" w:themeShade="80"/>
                <w:lang w:val="es-ES"/>
              </w:rPr>
              <w:t xml:space="preserve">el tiempo estipulado para esta asignatura (durante un semestre y 20 créditos); </w:t>
            </w:r>
          </w:p>
          <w:p w14:paraId="2292DCCC" w14:textId="77777777" w:rsidR="00CE2223" w:rsidRPr="00CE2223" w:rsidRDefault="00CE2223" w:rsidP="00CE2223">
            <w:pPr>
              <w:pStyle w:val="Prrafodelista"/>
              <w:numPr>
                <w:ilvl w:val="1"/>
                <w:numId w:val="15"/>
              </w:numPr>
              <w:spacing w:after="0" w:line="240" w:lineRule="auto"/>
              <w:jc w:val="both"/>
              <w:rPr>
                <w:rFonts w:cs="Calibri Light"/>
                <w:color w:val="1F3864" w:themeColor="accent1" w:themeShade="80"/>
                <w:lang w:val="es-ES"/>
              </w:rPr>
            </w:pPr>
            <w:r w:rsidRPr="00CE2223">
              <w:rPr>
                <w:rFonts w:cs="Calibri Light"/>
                <w:color w:val="1F3864" w:themeColor="accent1" w:themeShade="80"/>
                <w:lang w:val="es-ES"/>
              </w:rPr>
              <w:t xml:space="preserve">los materiales que se requieren; </w:t>
            </w:r>
          </w:p>
          <w:p w14:paraId="772D46A3" w14:textId="77777777" w:rsidR="00CE2223" w:rsidRPr="00CE2223" w:rsidRDefault="00CE2223" w:rsidP="00CE2223">
            <w:pPr>
              <w:pStyle w:val="Prrafodelista"/>
              <w:numPr>
                <w:ilvl w:val="1"/>
                <w:numId w:val="15"/>
              </w:numPr>
              <w:spacing w:after="0" w:line="240" w:lineRule="auto"/>
              <w:jc w:val="both"/>
              <w:rPr>
                <w:rStyle w:val="normaltextrun"/>
                <w:color w:val="1F3864" w:themeColor="accent1" w:themeShade="80"/>
                <w:shd w:val="clear" w:color="auto" w:fill="FFFFFF"/>
              </w:rPr>
            </w:pPr>
            <w:r w:rsidRPr="00CE2223">
              <w:rPr>
                <w:rFonts w:cs="Calibri Light"/>
                <w:color w:val="1F3864" w:themeColor="accent1" w:themeShade="80"/>
                <w:lang w:val="es-ES"/>
              </w:rPr>
              <w:t>los factores externos que podrían facilitar o dificultar su implementación.</w:t>
            </w:r>
          </w:p>
          <w:p w14:paraId="2B77A814" w14:textId="77777777" w:rsidR="00CE2223" w:rsidRPr="00747ECB" w:rsidRDefault="00CE2223" w:rsidP="000D179A">
            <w:pPr>
              <w:pStyle w:val="Piedepgina"/>
              <w:rPr>
                <w:rFonts w:ascii="Calibri" w:hAnsi="Calibri"/>
                <w:color w:val="1F3864" w:themeColor="accent1" w:themeShade="80"/>
              </w:rPr>
            </w:pPr>
          </w:p>
          <w:p w14:paraId="01769EE1" w14:textId="21AF3A89" w:rsidR="00CE2223" w:rsidRPr="00462D9B" w:rsidRDefault="00CE2223" w:rsidP="00CE2223">
            <w:pPr>
              <w:spacing w:after="0"/>
              <w:jc w:val="both"/>
              <w:rPr>
                <w:rFonts w:cs="Calibri Light"/>
                <w:color w:val="595959" w:themeColor="text1" w:themeTint="A6"/>
                <w:sz w:val="24"/>
                <w:szCs w:val="24"/>
                <w:lang w:val="es-ES"/>
              </w:rPr>
            </w:pPr>
            <w:r w:rsidRPr="4286D542">
              <w:rPr>
                <w:rFonts w:ascii="Calibri" w:hAnsi="Calibri"/>
                <w:color w:val="1F3864" w:themeColor="accent1" w:themeShade="80"/>
              </w:rPr>
              <w:t>El proyecto APT debe ser individual, salvo en los casos en que su ejecución y/o desarrollo requieran de la conformación de un equipo de trabajo.</w:t>
            </w:r>
          </w:p>
          <w:p w14:paraId="4DDF43BB" w14:textId="4D2C08AB" w:rsidR="4286D542" w:rsidRDefault="4286D542" w:rsidP="4286D542">
            <w:pPr>
              <w:spacing w:after="0"/>
              <w:jc w:val="both"/>
              <w:rPr>
                <w:rFonts w:ascii="Calibri" w:hAnsi="Calibri"/>
                <w:color w:val="1F3864" w:themeColor="accent1" w:themeShade="80"/>
              </w:rPr>
            </w:pPr>
          </w:p>
          <w:p w14:paraId="442403C7" w14:textId="7528E068" w:rsidR="000C587E" w:rsidRPr="00654149" w:rsidRDefault="000C587E" w:rsidP="000C587E">
            <w:pPr>
              <w:pStyle w:val="Piedepgina"/>
              <w:rPr>
                <w:rFonts w:ascii="Calibri" w:hAnsi="Calibri"/>
                <w:color w:val="1F3864" w:themeColor="accent1" w:themeShade="80"/>
              </w:rPr>
            </w:pPr>
            <w:r w:rsidRPr="00076E60">
              <w:rPr>
                <w:rFonts w:ascii="Calibri" w:hAnsi="Calibri"/>
                <w:color w:val="1F3864" w:themeColor="accent1" w:themeShade="80"/>
              </w:rPr>
              <w:t xml:space="preserve">A continuación, encontrarás </w:t>
            </w:r>
            <w:r w:rsidR="00CE2223">
              <w:rPr>
                <w:rFonts w:ascii="Calibri" w:hAnsi="Calibri"/>
                <w:color w:val="1F3864" w:themeColor="accent1" w:themeShade="80"/>
              </w:rPr>
              <w:t xml:space="preserve">los campos mínimos que se deben completar por cada propuesta de proyecto escuela. </w:t>
            </w:r>
          </w:p>
        </w:tc>
      </w:tr>
    </w:tbl>
    <w:p w14:paraId="24A0099E" w14:textId="75D74CA2" w:rsidR="001202BF" w:rsidRDefault="001202BF" w:rsidP="001202BF">
      <w:pPr>
        <w:rPr>
          <w:b/>
        </w:rPr>
      </w:pP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6"/>
        <w:gridCol w:w="7087"/>
      </w:tblGrid>
      <w:tr w:rsidR="0007263C" w14:paraId="4972DA52" w14:textId="77777777" w:rsidTr="3B08BEFE">
        <w:trPr>
          <w:trHeight w:val="388"/>
        </w:trPr>
        <w:tc>
          <w:tcPr>
            <w:tcW w:w="9923" w:type="dxa"/>
            <w:gridSpan w:val="2"/>
            <w:shd w:val="clear" w:color="auto" w:fill="D9D9D9" w:themeFill="background1" w:themeFillShade="D9"/>
            <w:vAlign w:val="center"/>
          </w:tcPr>
          <w:p w14:paraId="567B0B71" w14:textId="4D4C93FE" w:rsidR="0007263C" w:rsidRPr="009B676B" w:rsidRDefault="0007263C" w:rsidP="3B08BEFE">
            <w:pPr>
              <w:rPr>
                <w:b/>
                <w:bCs/>
              </w:rPr>
            </w:pPr>
            <w:r w:rsidRPr="3B08BEFE">
              <w:rPr>
                <w:rFonts w:ascii="Calibri" w:hAnsi="Calibri"/>
                <w:b/>
                <w:bCs/>
                <w:sz w:val="18"/>
                <w:szCs w:val="18"/>
              </w:rPr>
              <w:lastRenderedPageBreak/>
              <w:t>Propuesta n°1 Proyecto Escuela</w:t>
            </w:r>
          </w:p>
        </w:tc>
      </w:tr>
      <w:tr w:rsidR="0007263C" w14:paraId="7E42F751" w14:textId="77777777" w:rsidTr="3B08BEFE">
        <w:trPr>
          <w:trHeight w:val="652"/>
        </w:trPr>
        <w:tc>
          <w:tcPr>
            <w:tcW w:w="2836" w:type="dxa"/>
            <w:vAlign w:val="center"/>
          </w:tcPr>
          <w:p w14:paraId="2A2C29D8" w14:textId="06EBD1A9" w:rsidR="0007263C" w:rsidRPr="0052355C" w:rsidRDefault="7E888E28" w:rsidP="3B08BEFE">
            <w:pPr>
              <w:rPr>
                <w:rFonts w:ascii="Calibri" w:hAnsi="Calibri"/>
                <w:color w:val="1F3864" w:themeColor="accent1" w:themeShade="80"/>
                <w:sz w:val="18"/>
                <w:szCs w:val="18"/>
              </w:rPr>
            </w:pPr>
            <w:r w:rsidRPr="3B08BEFE">
              <w:rPr>
                <w:rFonts w:ascii="Calibri" w:hAnsi="Calibri"/>
                <w:sz w:val="18"/>
                <w:szCs w:val="18"/>
              </w:rPr>
              <w:t>Nombre</w:t>
            </w:r>
            <w:r w:rsidR="0D09C87A" w:rsidRPr="3B08BEFE">
              <w:rPr>
                <w:rFonts w:ascii="Calibri" w:hAnsi="Calibri"/>
                <w:sz w:val="18"/>
                <w:szCs w:val="18"/>
              </w:rPr>
              <w:t xml:space="preserve"> (*)</w:t>
            </w:r>
          </w:p>
        </w:tc>
        <w:tc>
          <w:tcPr>
            <w:tcW w:w="7087" w:type="dxa"/>
            <w:vAlign w:val="center"/>
          </w:tcPr>
          <w:p w14:paraId="7B4E19DC" w14:textId="0221B276" w:rsidR="0007263C" w:rsidRPr="007B6E9D" w:rsidRDefault="009C2A68" w:rsidP="3B08BEFE">
            <w:pPr>
              <w:spacing w:after="0" w:line="240" w:lineRule="auto"/>
              <w:jc w:val="both"/>
              <w:rPr>
                <w:rFonts w:ascii="Calibri" w:hAnsi="Calibri" w:cs="Arial"/>
                <w:b/>
                <w:bCs/>
                <w:sz w:val="18"/>
                <w:szCs w:val="18"/>
                <w:lang w:eastAsia="es-CL"/>
              </w:rPr>
            </w:pPr>
            <w:proofErr w:type="spellStart"/>
            <w:r w:rsidRPr="009C2A68">
              <w:rPr>
                <w:rFonts w:ascii="Calibri" w:hAnsi="Calibri" w:cs="Arial"/>
                <w:b/>
                <w:bCs/>
                <w:sz w:val="18"/>
                <w:szCs w:val="18"/>
                <w:lang w:eastAsia="es-CL"/>
              </w:rPr>
              <w:t>Herbatech</w:t>
            </w:r>
            <w:proofErr w:type="spellEnd"/>
          </w:p>
        </w:tc>
      </w:tr>
      <w:tr w:rsidR="00972540" w14:paraId="7E7FBBAB" w14:textId="77777777" w:rsidTr="3B08BEFE">
        <w:trPr>
          <w:trHeight w:val="652"/>
        </w:trPr>
        <w:tc>
          <w:tcPr>
            <w:tcW w:w="2836" w:type="dxa"/>
            <w:vAlign w:val="center"/>
          </w:tcPr>
          <w:p w14:paraId="129AE5D8" w14:textId="554642EA" w:rsidR="00972540" w:rsidRPr="00DA4760" w:rsidRDefault="0D09C87A" w:rsidP="3B08BEFE">
            <w:pPr>
              <w:rPr>
                <w:rFonts w:ascii="Calibri" w:hAnsi="Calibri"/>
                <w:color w:val="1F3864" w:themeColor="accent1" w:themeShade="80"/>
                <w:sz w:val="18"/>
                <w:szCs w:val="18"/>
              </w:rPr>
            </w:pPr>
            <w:r w:rsidRPr="3B08BEFE">
              <w:rPr>
                <w:rFonts w:ascii="Calibri" w:hAnsi="Calibri"/>
                <w:sz w:val="18"/>
                <w:szCs w:val="18"/>
              </w:rPr>
              <w:t xml:space="preserve">Área (s) de desempeño(s) </w:t>
            </w:r>
          </w:p>
        </w:tc>
        <w:tc>
          <w:tcPr>
            <w:tcW w:w="7087" w:type="dxa"/>
            <w:vAlign w:val="center"/>
          </w:tcPr>
          <w:p w14:paraId="65CE6DCE" w14:textId="33FA1C6C"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Desarrollo de software y soluciones tecnológicas</w:t>
            </w:r>
          </w:p>
          <w:p w14:paraId="3B575DAA" w14:textId="7EC772E1" w:rsidR="009C2A68" w:rsidRPr="009C2A68" w:rsidRDefault="009C2A68" w:rsidP="009C2A68">
            <w:pPr>
              <w:spacing w:after="0" w:line="240" w:lineRule="auto"/>
              <w:jc w:val="both"/>
              <w:rPr>
                <w:rFonts w:ascii="Calibri" w:hAnsi="Calibri" w:cs="Arial"/>
                <w:sz w:val="18"/>
                <w:szCs w:val="18"/>
                <w:lang w:eastAsia="es-CL"/>
              </w:rPr>
            </w:pPr>
            <w:proofErr w:type="spellStart"/>
            <w:r w:rsidRPr="009C2A68">
              <w:rPr>
                <w:rFonts w:ascii="Calibri" w:hAnsi="Calibri" w:cs="Arial"/>
                <w:sz w:val="18"/>
                <w:szCs w:val="18"/>
                <w:lang w:eastAsia="es-CL"/>
              </w:rPr>
              <w:t>A</w:t>
            </w:r>
            <w:r>
              <w:rPr>
                <w:rFonts w:ascii="Calibri" w:hAnsi="Calibri" w:cs="Arial"/>
                <w:sz w:val="18"/>
                <w:szCs w:val="18"/>
                <w:lang w:eastAsia="es-CL"/>
              </w:rPr>
              <w:t>dmininstración</w:t>
            </w:r>
            <w:proofErr w:type="spellEnd"/>
            <w:r w:rsidRPr="009C2A68">
              <w:rPr>
                <w:rFonts w:ascii="Calibri" w:hAnsi="Calibri" w:cs="Arial"/>
                <w:sz w:val="18"/>
                <w:szCs w:val="18"/>
                <w:lang w:eastAsia="es-CL"/>
              </w:rPr>
              <w:t xml:space="preserve"> de datos</w:t>
            </w:r>
          </w:p>
          <w:p w14:paraId="21B116D4"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Infraestructura y servicios en la nube</w:t>
            </w:r>
          </w:p>
          <w:p w14:paraId="5B704E7B" w14:textId="21C59537" w:rsidR="00972540" w:rsidRPr="007B6E9D"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Desarrollo de aplicaciones móviles</w:t>
            </w:r>
            <w:r w:rsidR="3299AEA3" w:rsidRPr="3B08BEFE">
              <w:rPr>
                <w:rFonts w:ascii="Calibri" w:hAnsi="Calibri" w:cs="Arial"/>
                <w:sz w:val="18"/>
                <w:szCs w:val="18"/>
                <w:lang w:eastAsia="es-CL"/>
              </w:rPr>
              <w:t>.</w:t>
            </w:r>
          </w:p>
        </w:tc>
      </w:tr>
      <w:tr w:rsidR="00972540" w14:paraId="3B45D21E" w14:textId="77777777" w:rsidTr="3B08BEFE">
        <w:trPr>
          <w:trHeight w:val="480"/>
        </w:trPr>
        <w:tc>
          <w:tcPr>
            <w:tcW w:w="2836" w:type="dxa"/>
            <w:vAlign w:val="center"/>
          </w:tcPr>
          <w:p w14:paraId="5D46BE4A" w14:textId="1C765130"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Competencias (*)</w:t>
            </w:r>
          </w:p>
        </w:tc>
        <w:tc>
          <w:tcPr>
            <w:tcW w:w="7087" w:type="dxa"/>
            <w:vAlign w:val="center"/>
          </w:tcPr>
          <w:p w14:paraId="41725AD6" w14:textId="7FD8531E" w:rsidR="009C2A68" w:rsidRPr="009C2A68" w:rsidRDefault="009C2A68" w:rsidP="009C2A68">
            <w:pPr>
              <w:spacing w:after="0" w:line="240" w:lineRule="auto"/>
              <w:jc w:val="both"/>
              <w:rPr>
                <w:rFonts w:ascii="Calibri" w:hAnsi="Calibri" w:cs="Arial"/>
                <w:sz w:val="18"/>
                <w:szCs w:val="18"/>
                <w:lang w:eastAsia="es-CL"/>
              </w:rPr>
            </w:pPr>
            <w:r>
              <w:rPr>
                <w:rFonts w:ascii="Calibri" w:hAnsi="Calibri" w:cs="Arial"/>
                <w:sz w:val="18"/>
                <w:szCs w:val="18"/>
                <w:lang w:eastAsia="es-CL"/>
              </w:rPr>
              <w:t>D</w:t>
            </w:r>
            <w:r w:rsidRPr="009C2A68">
              <w:rPr>
                <w:rFonts w:ascii="Calibri" w:hAnsi="Calibri" w:cs="Arial"/>
                <w:sz w:val="18"/>
                <w:szCs w:val="18"/>
                <w:lang w:eastAsia="es-CL"/>
              </w:rPr>
              <w:t xml:space="preserve">esarrollar soluciones de software aplicando lenguajes de programación, </w:t>
            </w:r>
            <w:proofErr w:type="spellStart"/>
            <w:r w:rsidRPr="009C2A68">
              <w:rPr>
                <w:rFonts w:ascii="Calibri" w:hAnsi="Calibri" w:cs="Arial"/>
                <w:sz w:val="18"/>
                <w:szCs w:val="18"/>
                <w:lang w:eastAsia="es-CL"/>
              </w:rPr>
              <w:t>frameworks</w:t>
            </w:r>
            <w:proofErr w:type="spellEnd"/>
            <w:r w:rsidRPr="009C2A68">
              <w:rPr>
                <w:rFonts w:ascii="Calibri" w:hAnsi="Calibri" w:cs="Arial"/>
                <w:sz w:val="18"/>
                <w:szCs w:val="18"/>
                <w:lang w:eastAsia="es-CL"/>
              </w:rPr>
              <w:t xml:space="preserve"> y metodologías adecuadas.</w:t>
            </w:r>
          </w:p>
          <w:p w14:paraId="5B138BD2"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Diseñar y administrar bases de datos para el almacenamiento, consulta y análisis de información.</w:t>
            </w:r>
          </w:p>
          <w:p w14:paraId="17E7ED74"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 xml:space="preserve">Implementar arquitecturas tecnológicas que integren hardware, software, </w:t>
            </w:r>
            <w:proofErr w:type="spellStart"/>
            <w:r w:rsidRPr="009C2A68">
              <w:rPr>
                <w:rFonts w:ascii="Calibri" w:hAnsi="Calibri" w:cs="Arial"/>
                <w:sz w:val="18"/>
                <w:szCs w:val="18"/>
                <w:lang w:eastAsia="es-CL"/>
              </w:rPr>
              <w:t>IoT</w:t>
            </w:r>
            <w:proofErr w:type="spellEnd"/>
            <w:r w:rsidRPr="009C2A68">
              <w:rPr>
                <w:rFonts w:ascii="Calibri" w:hAnsi="Calibri" w:cs="Arial"/>
                <w:sz w:val="18"/>
                <w:szCs w:val="18"/>
                <w:lang w:eastAsia="es-CL"/>
              </w:rPr>
              <w:t xml:space="preserve"> y servicios en la nube.</w:t>
            </w:r>
          </w:p>
          <w:p w14:paraId="378D3FC7"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Desarrollar aplicaciones móviles multiplataforma para la gestión y monitoreo en tiempo real.</w:t>
            </w:r>
          </w:p>
          <w:p w14:paraId="40D47774"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Gestionar proyectos de tecnologías de información aplicando metodologías tradicionales o ágiles.</w:t>
            </w:r>
          </w:p>
          <w:p w14:paraId="7DFF03E8" w14:textId="31F785E4" w:rsidR="007B6E9D"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Proponer soluciones innovadoras que aporten sustentabilidad y eficiencia en el uso de recursos agrícolas.</w:t>
            </w:r>
          </w:p>
        </w:tc>
      </w:tr>
      <w:tr w:rsidR="00972540" w14:paraId="38945F58" w14:textId="77777777" w:rsidTr="3B08BEFE">
        <w:trPr>
          <w:trHeight w:val="686"/>
        </w:trPr>
        <w:tc>
          <w:tcPr>
            <w:tcW w:w="2836" w:type="dxa"/>
            <w:vAlign w:val="center"/>
          </w:tcPr>
          <w:p w14:paraId="5B6DFF37" w14:textId="4CAEDDFA" w:rsidR="00972540" w:rsidRPr="0052355C" w:rsidRDefault="54DE2E56" w:rsidP="3B08BEFE">
            <w:pPr>
              <w:rPr>
                <w:rFonts w:ascii="Calibri" w:hAnsi="Calibri"/>
                <w:color w:val="1F3864" w:themeColor="accent1" w:themeShade="80"/>
                <w:sz w:val="18"/>
                <w:szCs w:val="18"/>
              </w:rPr>
            </w:pPr>
            <w:r w:rsidRPr="3B08BEFE">
              <w:rPr>
                <w:rFonts w:ascii="Calibri" w:hAnsi="Calibri"/>
                <w:sz w:val="18"/>
                <w:szCs w:val="18"/>
              </w:rPr>
              <w:t>Problema o situación abordada (*)</w:t>
            </w:r>
          </w:p>
        </w:tc>
        <w:tc>
          <w:tcPr>
            <w:tcW w:w="7087" w:type="dxa"/>
            <w:vAlign w:val="center"/>
          </w:tcPr>
          <w:p w14:paraId="4C058902" w14:textId="77777777" w:rsidR="009C2A68" w:rsidRPr="009C2A68" w:rsidRDefault="009C2A68" w:rsidP="009C2A68">
            <w:pPr>
              <w:jc w:val="both"/>
              <w:rPr>
                <w:rFonts w:ascii="Calibri" w:hAnsi="Calibri" w:cs="Arial"/>
                <w:sz w:val="18"/>
                <w:szCs w:val="18"/>
                <w:lang w:eastAsia="es-CL"/>
              </w:rPr>
            </w:pPr>
            <w:r w:rsidRPr="009C2A68">
              <w:rPr>
                <w:rFonts w:ascii="Calibri" w:hAnsi="Calibri" w:cs="Arial"/>
                <w:sz w:val="18"/>
                <w:szCs w:val="18"/>
                <w:lang w:eastAsia="es-CL"/>
              </w:rPr>
              <w:t>El sector agrícola enfrenta desafíos crecientes relacionados con la eficiencia en el uso del agua, la energía y la gestión de los cultivos. A esto se suma un problema global: la disminución progresiva del suelo fértil disponible para la agricultura.</w:t>
            </w:r>
          </w:p>
          <w:p w14:paraId="0B65ECC5" w14:textId="77777777" w:rsidR="009C2A68" w:rsidRPr="009C2A68" w:rsidRDefault="009C2A68" w:rsidP="009C2A68">
            <w:pPr>
              <w:jc w:val="both"/>
              <w:rPr>
                <w:rFonts w:ascii="Calibri" w:hAnsi="Calibri" w:cs="Arial"/>
                <w:sz w:val="18"/>
                <w:szCs w:val="18"/>
                <w:lang w:eastAsia="es-CL"/>
              </w:rPr>
            </w:pPr>
            <w:r w:rsidRPr="009C2A68">
              <w:rPr>
                <w:rFonts w:ascii="Calibri" w:hAnsi="Calibri" w:cs="Arial"/>
                <w:sz w:val="18"/>
                <w:szCs w:val="18"/>
                <w:lang w:eastAsia="es-CL"/>
              </w:rPr>
              <w:t>Factores como la expansión urbana, la erosión del suelo, la deforestación, el uso intensivo y degradación por monocultivos, la contaminación de tierras agrícolas, la construcción de pavimentos y carreteras, y el cambio climático reducen cada vez más la superficie apta para la producción de alimentos. Paralelamente, la creciente demanda mundial de frutas y vegetales exige soluciones más eficientes y sostenibles para garantizar la seguridad alimentaria.</w:t>
            </w:r>
          </w:p>
          <w:p w14:paraId="6038E947" w14:textId="3B40542D" w:rsidR="009C2A68" w:rsidRPr="009C2A68" w:rsidRDefault="009C2A68" w:rsidP="009C2A68">
            <w:pPr>
              <w:jc w:val="both"/>
              <w:rPr>
                <w:rFonts w:ascii="Calibri" w:hAnsi="Calibri" w:cs="Arial"/>
                <w:sz w:val="18"/>
                <w:szCs w:val="18"/>
                <w:lang w:eastAsia="es-CL"/>
              </w:rPr>
            </w:pPr>
            <w:r w:rsidRPr="009C2A68">
              <w:rPr>
                <w:rFonts w:ascii="Calibri" w:hAnsi="Calibri" w:cs="Arial"/>
                <w:sz w:val="18"/>
                <w:szCs w:val="18"/>
                <w:lang w:eastAsia="es-CL"/>
              </w:rPr>
              <w:t>En este contexto, los métodos tradicionales de control en invernaderos</w:t>
            </w:r>
            <w:r>
              <w:rPr>
                <w:rFonts w:ascii="Calibri" w:hAnsi="Calibri" w:cs="Arial"/>
                <w:sz w:val="18"/>
                <w:szCs w:val="18"/>
                <w:lang w:eastAsia="es-CL"/>
              </w:rPr>
              <w:t xml:space="preserve"> </w:t>
            </w:r>
            <w:r w:rsidRPr="009C2A68">
              <w:rPr>
                <w:rFonts w:ascii="Calibri" w:hAnsi="Calibri" w:cs="Arial"/>
                <w:sz w:val="18"/>
                <w:szCs w:val="18"/>
                <w:lang w:eastAsia="es-CL"/>
              </w:rPr>
              <w:t>manuales, poco eficientes y dependientes de supervisión constante resultan insuficientes.</w:t>
            </w:r>
          </w:p>
          <w:p w14:paraId="6B97C603" w14:textId="025A2CFA" w:rsidR="00972540" w:rsidRPr="007B6E9D" w:rsidRDefault="009C2A68" w:rsidP="009C2A68">
            <w:pPr>
              <w:jc w:val="both"/>
              <w:rPr>
                <w:rFonts w:ascii="Calibri" w:hAnsi="Calibri" w:cs="Arial"/>
                <w:sz w:val="18"/>
                <w:szCs w:val="18"/>
                <w:lang w:eastAsia="es-CL"/>
              </w:rPr>
            </w:pPr>
            <w:proofErr w:type="spellStart"/>
            <w:r w:rsidRPr="009C2A68">
              <w:rPr>
                <w:rFonts w:ascii="Calibri" w:hAnsi="Calibri" w:cs="Arial"/>
                <w:sz w:val="18"/>
                <w:szCs w:val="18"/>
                <w:lang w:eastAsia="es-CL"/>
              </w:rPr>
              <w:t>Herbatech</w:t>
            </w:r>
            <w:proofErr w:type="spellEnd"/>
            <w:r w:rsidRPr="009C2A68">
              <w:rPr>
                <w:rFonts w:ascii="Calibri" w:hAnsi="Calibri" w:cs="Arial"/>
                <w:sz w:val="18"/>
                <w:szCs w:val="18"/>
                <w:lang w:eastAsia="es-CL"/>
              </w:rPr>
              <w:t xml:space="preserve"> propone una solución tecnológica que integre sensores </w:t>
            </w:r>
            <w:proofErr w:type="spellStart"/>
            <w:r w:rsidRPr="009C2A68">
              <w:rPr>
                <w:rFonts w:ascii="Calibri" w:hAnsi="Calibri" w:cs="Arial"/>
                <w:sz w:val="18"/>
                <w:szCs w:val="18"/>
                <w:lang w:eastAsia="es-CL"/>
              </w:rPr>
              <w:t>IoT</w:t>
            </w:r>
            <w:proofErr w:type="spellEnd"/>
            <w:r w:rsidRPr="009C2A68">
              <w:rPr>
                <w:rFonts w:ascii="Calibri" w:hAnsi="Calibri" w:cs="Arial"/>
                <w:sz w:val="18"/>
                <w:szCs w:val="18"/>
                <w:lang w:eastAsia="es-CL"/>
              </w:rPr>
              <w:t>, almacenamiento en la nube y una plataforma de visualización y control remoto, permitiendo optimizar el uso de los recursos disponibles, mejorar la eficiencia en la gestión agrícola y contribuir a una producción más sostenible.</w:t>
            </w:r>
          </w:p>
        </w:tc>
      </w:tr>
      <w:tr w:rsidR="00972540" w14:paraId="047D00FF" w14:textId="77777777" w:rsidTr="3B08BEFE">
        <w:trPr>
          <w:trHeight w:val="871"/>
        </w:trPr>
        <w:tc>
          <w:tcPr>
            <w:tcW w:w="2836" w:type="dxa"/>
            <w:vAlign w:val="center"/>
          </w:tcPr>
          <w:p w14:paraId="0A3DF3CE" w14:textId="02155CDB" w:rsidR="00972540" w:rsidRPr="00972540" w:rsidRDefault="0D09C87A" w:rsidP="3B08BEFE">
            <w:pPr>
              <w:rPr>
                <w:rFonts w:ascii="Calibri" w:hAnsi="Calibri"/>
                <w:color w:val="1F3864" w:themeColor="accent1" w:themeShade="80"/>
                <w:sz w:val="18"/>
                <w:szCs w:val="18"/>
              </w:rPr>
            </w:pPr>
            <w:r w:rsidRPr="3B08BEFE">
              <w:rPr>
                <w:rFonts w:ascii="Calibri" w:hAnsi="Calibri"/>
                <w:sz w:val="18"/>
                <w:szCs w:val="18"/>
              </w:rPr>
              <w:t>Descripción del Proyecto APT (*)</w:t>
            </w:r>
          </w:p>
        </w:tc>
        <w:tc>
          <w:tcPr>
            <w:tcW w:w="7087" w:type="dxa"/>
            <w:vAlign w:val="center"/>
          </w:tcPr>
          <w:p w14:paraId="152343F3"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Construcción de un sistema que permita la gestión integral de un invernadero inteligente, compuesto por:</w:t>
            </w:r>
          </w:p>
          <w:p w14:paraId="04F26C84"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 xml:space="preserve">Recolección de datos en tiempo real a través de sensores </w:t>
            </w:r>
            <w:proofErr w:type="spellStart"/>
            <w:r w:rsidRPr="009C2A68">
              <w:rPr>
                <w:rFonts w:ascii="Calibri" w:hAnsi="Calibri" w:cs="Arial"/>
                <w:sz w:val="18"/>
                <w:szCs w:val="18"/>
                <w:lang w:eastAsia="es-CL"/>
              </w:rPr>
              <w:t>IoT</w:t>
            </w:r>
            <w:proofErr w:type="spellEnd"/>
            <w:r w:rsidRPr="009C2A68">
              <w:rPr>
                <w:rFonts w:ascii="Calibri" w:hAnsi="Calibri" w:cs="Arial"/>
                <w:sz w:val="18"/>
                <w:szCs w:val="18"/>
                <w:lang w:eastAsia="es-CL"/>
              </w:rPr>
              <w:t xml:space="preserve"> (humedad, temperatura, luz, CO₂).</w:t>
            </w:r>
          </w:p>
          <w:p w14:paraId="6339B002"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Almacenamiento de datos en la nube para su consulta y análisis descriptivo.</w:t>
            </w:r>
          </w:p>
          <w:p w14:paraId="37223570" w14:textId="77777777"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Desarrollo de una aplicación móvil multiplataforma para la gestión en tiempo real.</w:t>
            </w:r>
          </w:p>
          <w:p w14:paraId="3668D511" w14:textId="32B70FDF" w:rsidR="009C2A68" w:rsidRPr="009C2A68" w:rsidRDefault="009C2A68" w:rsidP="009C2A68">
            <w:pPr>
              <w:spacing w:after="0" w:line="240" w:lineRule="auto"/>
              <w:jc w:val="both"/>
              <w:rPr>
                <w:rFonts w:ascii="Calibri" w:hAnsi="Calibri" w:cs="Arial"/>
                <w:sz w:val="18"/>
                <w:szCs w:val="18"/>
                <w:lang w:eastAsia="es-CL"/>
              </w:rPr>
            </w:pPr>
            <w:r w:rsidRPr="009C2A68">
              <w:rPr>
                <w:rFonts w:ascii="Calibri" w:hAnsi="Calibri" w:cs="Arial"/>
                <w:sz w:val="18"/>
                <w:szCs w:val="18"/>
                <w:lang w:eastAsia="es-CL"/>
              </w:rPr>
              <w:t>Panel de control (</w:t>
            </w:r>
            <w:proofErr w:type="spellStart"/>
            <w:r w:rsidRPr="009C2A68">
              <w:rPr>
                <w:rFonts w:ascii="Calibri" w:hAnsi="Calibri" w:cs="Arial"/>
                <w:sz w:val="18"/>
                <w:szCs w:val="18"/>
                <w:lang w:eastAsia="es-CL"/>
              </w:rPr>
              <w:t>dashboard</w:t>
            </w:r>
            <w:proofErr w:type="spellEnd"/>
            <w:r w:rsidRPr="009C2A68">
              <w:rPr>
                <w:rFonts w:ascii="Calibri" w:hAnsi="Calibri" w:cs="Arial"/>
                <w:sz w:val="18"/>
                <w:szCs w:val="18"/>
                <w:lang w:eastAsia="es-CL"/>
              </w:rPr>
              <w:t xml:space="preserve"> o similar) para visualizar métricas de eficiencia y producción.</w:t>
            </w:r>
          </w:p>
          <w:p w14:paraId="75AFF324" w14:textId="6DA6CA98" w:rsidR="009C2A68" w:rsidRPr="007B6E9D" w:rsidRDefault="009C2A68" w:rsidP="009C2A68">
            <w:pPr>
              <w:pStyle w:val="Prrafodelista"/>
              <w:spacing w:after="0" w:line="240" w:lineRule="auto"/>
              <w:ind w:left="360"/>
              <w:jc w:val="both"/>
              <w:rPr>
                <w:rFonts w:ascii="Calibri" w:hAnsi="Calibri" w:cs="Arial"/>
                <w:sz w:val="18"/>
                <w:szCs w:val="18"/>
                <w:lang w:eastAsia="es-CL"/>
              </w:rPr>
            </w:pPr>
            <w:r w:rsidRPr="009C2A68">
              <w:rPr>
                <w:rFonts w:ascii="Calibri" w:hAnsi="Calibri" w:cs="Arial"/>
                <w:sz w:val="18"/>
                <w:szCs w:val="18"/>
                <w:lang w:eastAsia="es-CL"/>
              </w:rPr>
              <w:t>Implementación de reglas de control automático (ejemplo: activar riego o ventilación según parámetros definidos).</w:t>
            </w:r>
          </w:p>
          <w:p w14:paraId="05BED1A3" w14:textId="6EBAF088" w:rsidR="00E94675" w:rsidRPr="007B6E9D" w:rsidRDefault="00E94675" w:rsidP="009C2A68">
            <w:pPr>
              <w:pStyle w:val="Prrafodelista"/>
              <w:spacing w:after="0" w:line="240" w:lineRule="auto"/>
              <w:jc w:val="both"/>
              <w:rPr>
                <w:rFonts w:ascii="Calibri" w:hAnsi="Calibri" w:cs="Arial"/>
                <w:sz w:val="18"/>
                <w:szCs w:val="18"/>
                <w:lang w:eastAsia="es-CL"/>
              </w:rPr>
            </w:pPr>
          </w:p>
        </w:tc>
      </w:tr>
      <w:tr w:rsidR="00972540" w14:paraId="69DA8CAD" w14:textId="77777777" w:rsidTr="3B08BEFE">
        <w:trPr>
          <w:trHeight w:val="838"/>
        </w:trPr>
        <w:tc>
          <w:tcPr>
            <w:tcW w:w="2836" w:type="dxa"/>
            <w:vAlign w:val="center"/>
          </w:tcPr>
          <w:p w14:paraId="4D8E3090" w14:textId="242053F7" w:rsidR="00972540" w:rsidRPr="00972540" w:rsidRDefault="0D09C87A" w:rsidP="3B08BEFE">
            <w:pPr>
              <w:rPr>
                <w:rFonts w:ascii="Calibri" w:hAnsi="Calibri"/>
                <w:color w:val="1F3864" w:themeColor="accent1" w:themeShade="80"/>
                <w:sz w:val="18"/>
                <w:szCs w:val="18"/>
              </w:rPr>
            </w:pPr>
            <w:r w:rsidRPr="3B08BEFE">
              <w:rPr>
                <w:rFonts w:ascii="Calibri" w:hAnsi="Calibri"/>
                <w:sz w:val="18"/>
                <w:szCs w:val="18"/>
              </w:rPr>
              <w:t>Objetivos (*)</w:t>
            </w:r>
          </w:p>
        </w:tc>
        <w:tc>
          <w:tcPr>
            <w:tcW w:w="7087" w:type="dxa"/>
            <w:vAlign w:val="center"/>
          </w:tcPr>
          <w:p w14:paraId="3F52E2FB" w14:textId="6AB6A02C" w:rsidR="007221A0" w:rsidRPr="009B2350" w:rsidRDefault="009B2350" w:rsidP="009B2350">
            <w:pPr>
              <w:spacing w:after="0" w:line="240" w:lineRule="auto"/>
              <w:jc w:val="both"/>
              <w:rPr>
                <w:rFonts w:ascii="Calibri" w:hAnsi="Calibri" w:cs="Arial"/>
                <w:sz w:val="18"/>
                <w:szCs w:val="18"/>
                <w:lang w:eastAsia="es-CL"/>
              </w:rPr>
            </w:pPr>
            <w:r w:rsidRPr="009B2350">
              <w:rPr>
                <w:rFonts w:ascii="Calibri" w:hAnsi="Calibri" w:cs="Arial"/>
                <w:sz w:val="18"/>
                <w:szCs w:val="18"/>
                <w:lang w:eastAsia="es-CL"/>
              </w:rPr>
              <w:t xml:space="preserve">Desarrollar un sistema inteligente que integre </w:t>
            </w:r>
            <w:proofErr w:type="spellStart"/>
            <w:r w:rsidRPr="009B2350">
              <w:rPr>
                <w:rFonts w:ascii="Calibri" w:hAnsi="Calibri" w:cs="Arial"/>
                <w:sz w:val="18"/>
                <w:szCs w:val="18"/>
                <w:lang w:eastAsia="es-CL"/>
              </w:rPr>
              <w:t>IoT</w:t>
            </w:r>
            <w:proofErr w:type="spellEnd"/>
            <w:r w:rsidRPr="009B2350">
              <w:rPr>
                <w:rFonts w:ascii="Calibri" w:hAnsi="Calibri" w:cs="Arial"/>
                <w:sz w:val="18"/>
                <w:szCs w:val="18"/>
                <w:lang w:eastAsia="es-CL"/>
              </w:rPr>
              <w:t>, aplicaciones móviles y servicios en la nube para optimizar la gestión de invernaderos mediante datos en tiempo real.</w:t>
            </w:r>
          </w:p>
        </w:tc>
      </w:tr>
      <w:tr w:rsidR="00972540" w14:paraId="2F6D6195" w14:textId="77777777" w:rsidTr="3B08BEFE">
        <w:tc>
          <w:tcPr>
            <w:tcW w:w="2836" w:type="dxa"/>
            <w:vAlign w:val="center"/>
          </w:tcPr>
          <w:p w14:paraId="0053AC5B" w14:textId="18579B0B"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Metodología</w:t>
            </w:r>
          </w:p>
        </w:tc>
        <w:tc>
          <w:tcPr>
            <w:tcW w:w="7087" w:type="dxa"/>
            <w:vAlign w:val="center"/>
          </w:tcPr>
          <w:p w14:paraId="396694F6" w14:textId="0CC6828D" w:rsidR="007221A0" w:rsidRPr="007B6E9D" w:rsidRDefault="009B2350" w:rsidP="3B08BEFE">
            <w:pPr>
              <w:spacing w:after="0" w:line="240" w:lineRule="auto"/>
              <w:jc w:val="both"/>
              <w:rPr>
                <w:rFonts w:ascii="Calibri" w:hAnsi="Calibri" w:cs="Arial"/>
                <w:sz w:val="18"/>
                <w:szCs w:val="18"/>
                <w:lang w:eastAsia="es-CL"/>
              </w:rPr>
            </w:pPr>
            <w:r w:rsidRPr="009B2350">
              <w:rPr>
                <w:rFonts w:ascii="Calibri" w:hAnsi="Calibri" w:cs="Arial"/>
                <w:sz w:val="18"/>
                <w:szCs w:val="18"/>
                <w:lang w:eastAsia="es-CL"/>
              </w:rPr>
              <w:t xml:space="preserve">Se utilizará una metodología ágil (Scrum) para el desarrollo iterativo de la solución, con entregables parciales en </w:t>
            </w:r>
            <w:proofErr w:type="spellStart"/>
            <w:r w:rsidRPr="009B2350">
              <w:rPr>
                <w:rFonts w:ascii="Calibri" w:hAnsi="Calibri" w:cs="Arial"/>
                <w:sz w:val="18"/>
                <w:szCs w:val="18"/>
                <w:lang w:eastAsia="es-CL"/>
              </w:rPr>
              <w:t>sprints</w:t>
            </w:r>
            <w:proofErr w:type="spellEnd"/>
            <w:r w:rsidRPr="009B2350">
              <w:rPr>
                <w:rFonts w:ascii="Calibri" w:hAnsi="Calibri" w:cs="Arial"/>
                <w:sz w:val="18"/>
                <w:szCs w:val="18"/>
                <w:lang w:eastAsia="es-CL"/>
              </w:rPr>
              <w:t>. Cada sprint contemplará diseño, desarrollo, pruebas y validación con los usuarios.</w:t>
            </w:r>
          </w:p>
        </w:tc>
      </w:tr>
      <w:tr w:rsidR="00972540" w14:paraId="2F172176" w14:textId="77777777" w:rsidTr="3B08BEFE">
        <w:trPr>
          <w:trHeight w:val="1112"/>
        </w:trPr>
        <w:tc>
          <w:tcPr>
            <w:tcW w:w="2836" w:type="dxa"/>
            <w:vAlign w:val="center"/>
          </w:tcPr>
          <w:p w14:paraId="30C37D62" w14:textId="73891C99"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Evidencias</w:t>
            </w:r>
          </w:p>
        </w:tc>
        <w:tc>
          <w:tcPr>
            <w:tcW w:w="7087" w:type="dxa"/>
            <w:vAlign w:val="center"/>
          </w:tcPr>
          <w:p w14:paraId="294CF24D" w14:textId="77777777" w:rsidR="009B2350" w:rsidRPr="009B2350" w:rsidRDefault="009B2350" w:rsidP="009B2350">
            <w:pPr>
              <w:pStyle w:val="Prrafodelista"/>
              <w:numPr>
                <w:ilvl w:val="0"/>
                <w:numId w:val="17"/>
              </w:numPr>
              <w:rPr>
                <w:rFonts w:ascii="Calibri" w:hAnsi="Calibri" w:cs="Arial"/>
                <w:sz w:val="18"/>
                <w:szCs w:val="18"/>
                <w:lang w:eastAsia="es-CL"/>
              </w:rPr>
            </w:pPr>
            <w:r w:rsidRPr="009B2350">
              <w:rPr>
                <w:rFonts w:ascii="Calibri" w:hAnsi="Calibri" w:cs="Arial"/>
                <w:sz w:val="18"/>
                <w:szCs w:val="18"/>
                <w:lang w:eastAsia="es-CL"/>
              </w:rPr>
              <w:t>Documentos de planificación y diseño (arquitectura de sistema, modelo de datos, interfaz).</w:t>
            </w:r>
          </w:p>
          <w:p w14:paraId="07F83C95" w14:textId="77777777" w:rsidR="009B2350" w:rsidRPr="009B2350" w:rsidRDefault="009B2350" w:rsidP="009B2350">
            <w:pPr>
              <w:pStyle w:val="Prrafodelista"/>
              <w:numPr>
                <w:ilvl w:val="0"/>
                <w:numId w:val="17"/>
              </w:numPr>
              <w:rPr>
                <w:rFonts w:ascii="Calibri" w:hAnsi="Calibri" w:cs="Arial"/>
                <w:sz w:val="18"/>
                <w:szCs w:val="18"/>
                <w:lang w:eastAsia="es-CL"/>
              </w:rPr>
            </w:pPr>
            <w:r w:rsidRPr="009B2350">
              <w:rPr>
                <w:rFonts w:ascii="Calibri" w:hAnsi="Calibri" w:cs="Arial"/>
                <w:sz w:val="18"/>
                <w:szCs w:val="18"/>
                <w:lang w:eastAsia="es-CL"/>
              </w:rPr>
              <w:t xml:space="preserve">Documentos de control y pruebas del software y hardware </w:t>
            </w:r>
            <w:proofErr w:type="spellStart"/>
            <w:r w:rsidRPr="009B2350">
              <w:rPr>
                <w:rFonts w:ascii="Calibri" w:hAnsi="Calibri" w:cs="Arial"/>
                <w:sz w:val="18"/>
                <w:szCs w:val="18"/>
                <w:lang w:eastAsia="es-CL"/>
              </w:rPr>
              <w:t>IoT</w:t>
            </w:r>
            <w:proofErr w:type="spellEnd"/>
            <w:r w:rsidRPr="009B2350">
              <w:rPr>
                <w:rFonts w:ascii="Calibri" w:hAnsi="Calibri" w:cs="Arial"/>
                <w:sz w:val="18"/>
                <w:szCs w:val="18"/>
                <w:lang w:eastAsia="es-CL"/>
              </w:rPr>
              <w:t>.</w:t>
            </w:r>
          </w:p>
          <w:p w14:paraId="5938D3FA" w14:textId="77777777" w:rsidR="009B2350" w:rsidRPr="009B2350" w:rsidRDefault="009B2350" w:rsidP="009B2350">
            <w:pPr>
              <w:pStyle w:val="Prrafodelista"/>
              <w:numPr>
                <w:ilvl w:val="0"/>
                <w:numId w:val="17"/>
              </w:numPr>
              <w:rPr>
                <w:rFonts w:ascii="Calibri" w:hAnsi="Calibri" w:cs="Arial"/>
                <w:sz w:val="18"/>
                <w:szCs w:val="18"/>
                <w:lang w:eastAsia="es-CL"/>
              </w:rPr>
            </w:pPr>
            <w:r w:rsidRPr="009B2350">
              <w:rPr>
                <w:rFonts w:ascii="Calibri" w:hAnsi="Calibri" w:cs="Arial"/>
                <w:sz w:val="18"/>
                <w:szCs w:val="18"/>
                <w:lang w:eastAsia="es-CL"/>
              </w:rPr>
              <w:t xml:space="preserve">Desarrollo de la aplicación móvil y el </w:t>
            </w:r>
            <w:proofErr w:type="spellStart"/>
            <w:r w:rsidRPr="009B2350">
              <w:rPr>
                <w:rFonts w:ascii="Calibri" w:hAnsi="Calibri" w:cs="Arial"/>
                <w:sz w:val="18"/>
                <w:szCs w:val="18"/>
                <w:lang w:eastAsia="es-CL"/>
              </w:rPr>
              <w:t>dashboard</w:t>
            </w:r>
            <w:proofErr w:type="spellEnd"/>
            <w:r w:rsidRPr="009B2350">
              <w:rPr>
                <w:rFonts w:ascii="Calibri" w:hAnsi="Calibri" w:cs="Arial"/>
                <w:sz w:val="18"/>
                <w:szCs w:val="18"/>
                <w:lang w:eastAsia="es-CL"/>
              </w:rPr>
              <w:t xml:space="preserve"> de visualización.</w:t>
            </w:r>
          </w:p>
          <w:p w14:paraId="6743CCDD" w14:textId="74291255" w:rsidR="007221A0" w:rsidRPr="007B6E9D" w:rsidRDefault="009B2350" w:rsidP="009B2350">
            <w:pPr>
              <w:pStyle w:val="Prrafodelista"/>
              <w:numPr>
                <w:ilvl w:val="0"/>
                <w:numId w:val="17"/>
              </w:numPr>
              <w:rPr>
                <w:rFonts w:ascii="Calibri" w:hAnsi="Calibri" w:cs="Arial"/>
                <w:sz w:val="18"/>
                <w:szCs w:val="18"/>
                <w:lang w:eastAsia="es-CL"/>
              </w:rPr>
            </w:pPr>
            <w:r w:rsidRPr="009B2350">
              <w:rPr>
                <w:rFonts w:ascii="Calibri" w:hAnsi="Calibri" w:cs="Arial"/>
                <w:sz w:val="18"/>
                <w:szCs w:val="18"/>
                <w:lang w:eastAsia="es-CL"/>
              </w:rPr>
              <w:t>Documentos de cierre y retrospectiva del proyecto.</w:t>
            </w:r>
          </w:p>
        </w:tc>
      </w:tr>
    </w:tbl>
    <w:p w14:paraId="7A9F6CC6" w14:textId="4FA95500" w:rsidR="00CC49B3" w:rsidRDefault="00CC49B3" w:rsidP="3B08BEFE">
      <w:pPr>
        <w:spacing w:after="0" w:line="240" w:lineRule="auto"/>
        <w:rPr>
          <w:b/>
          <w:bCs/>
        </w:rPr>
      </w:pPr>
    </w:p>
    <w:sectPr w:rsidR="00CC49B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5D76C" w14:textId="77777777" w:rsidR="008505F3" w:rsidRDefault="008505F3" w:rsidP="00EE1135">
      <w:pPr>
        <w:spacing w:after="0" w:line="240" w:lineRule="auto"/>
      </w:pPr>
      <w:r>
        <w:separator/>
      </w:r>
    </w:p>
  </w:endnote>
  <w:endnote w:type="continuationSeparator" w:id="0">
    <w:p w14:paraId="46D3B988" w14:textId="77777777" w:rsidR="008505F3" w:rsidRDefault="008505F3"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alibri&quot;,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22AD5" w14:textId="77777777" w:rsidR="008505F3" w:rsidRDefault="008505F3" w:rsidP="00EE1135">
      <w:pPr>
        <w:spacing w:after="0" w:line="240" w:lineRule="auto"/>
      </w:pPr>
      <w:r>
        <w:separator/>
      </w:r>
    </w:p>
  </w:footnote>
  <w:footnote w:type="continuationSeparator" w:id="0">
    <w:p w14:paraId="2A18545D" w14:textId="77777777" w:rsidR="008505F3" w:rsidRDefault="008505F3"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0D179A">
      <w:trPr>
        <w:trHeight w:val="697"/>
      </w:trPr>
      <w:tc>
        <w:tcPr>
          <w:tcW w:w="5707" w:type="dxa"/>
          <w:tcBorders>
            <w:top w:val="nil"/>
            <w:left w:val="nil"/>
            <w:bottom w:val="nil"/>
            <w:right w:val="nil"/>
          </w:tcBorders>
        </w:tcPr>
        <w:p w14:paraId="11A13BC6" w14:textId="63A59188"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Proyecto APT</w:t>
          </w:r>
          <w:r w:rsidRPr="00D100C8">
            <w:rPr>
              <w:rFonts w:ascii="Century Gothic" w:eastAsia="Century Gothic" w:hAnsi="Century Gothic" w:cs="Century Gothic"/>
              <w:b/>
              <w:color w:val="1D2763"/>
              <w:sz w:val="24"/>
              <w:szCs w:val="24"/>
            </w:rPr>
            <w:t xml:space="preserve"> </w:t>
          </w:r>
          <w:r w:rsidR="00964BC1">
            <w:rPr>
              <w:rFonts w:ascii="Century Gothic" w:eastAsia="Century Gothic" w:hAnsi="Century Gothic" w:cs="Century Gothic"/>
              <w:b/>
              <w:color w:val="1D2763"/>
              <w:sz w:val="24"/>
              <w:szCs w:val="24"/>
            </w:rPr>
            <w:t>- Escuela</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622"/>
    <w:multiLevelType w:val="hybridMultilevel"/>
    <w:tmpl w:val="47FE2FAA"/>
    <w:lvl w:ilvl="0" w:tplc="FA18189C">
      <w:start w:val="1"/>
      <w:numFmt w:val="bullet"/>
      <w:lvlText w:val="o"/>
      <w:lvlJc w:val="left"/>
      <w:pPr>
        <w:ind w:left="720" w:hanging="360"/>
      </w:pPr>
      <w:rPr>
        <w:rFonts w:ascii="Courier New" w:hAnsi="Courier New" w:hint="default"/>
      </w:rPr>
    </w:lvl>
    <w:lvl w:ilvl="1" w:tplc="58D6A58E">
      <w:start w:val="1"/>
      <w:numFmt w:val="bullet"/>
      <w:lvlText w:val="o"/>
      <w:lvlJc w:val="left"/>
      <w:pPr>
        <w:ind w:left="1440" w:hanging="360"/>
      </w:pPr>
      <w:rPr>
        <w:rFonts w:ascii="Courier New" w:hAnsi="Courier New" w:hint="default"/>
      </w:rPr>
    </w:lvl>
    <w:lvl w:ilvl="2" w:tplc="A7ACDF0A">
      <w:start w:val="1"/>
      <w:numFmt w:val="bullet"/>
      <w:lvlText w:val=""/>
      <w:lvlJc w:val="left"/>
      <w:pPr>
        <w:ind w:left="2160" w:hanging="360"/>
      </w:pPr>
      <w:rPr>
        <w:rFonts w:ascii="Wingdings" w:hAnsi="Wingdings" w:hint="default"/>
      </w:rPr>
    </w:lvl>
    <w:lvl w:ilvl="3" w:tplc="153851E4">
      <w:start w:val="1"/>
      <w:numFmt w:val="bullet"/>
      <w:lvlText w:val=""/>
      <w:lvlJc w:val="left"/>
      <w:pPr>
        <w:ind w:left="2880" w:hanging="360"/>
      </w:pPr>
      <w:rPr>
        <w:rFonts w:ascii="Symbol" w:hAnsi="Symbol" w:hint="default"/>
      </w:rPr>
    </w:lvl>
    <w:lvl w:ilvl="4" w:tplc="096E42FE">
      <w:start w:val="1"/>
      <w:numFmt w:val="bullet"/>
      <w:lvlText w:val="o"/>
      <w:lvlJc w:val="left"/>
      <w:pPr>
        <w:ind w:left="3600" w:hanging="360"/>
      </w:pPr>
      <w:rPr>
        <w:rFonts w:ascii="Courier New" w:hAnsi="Courier New" w:hint="default"/>
      </w:rPr>
    </w:lvl>
    <w:lvl w:ilvl="5" w:tplc="8188E3A2">
      <w:start w:val="1"/>
      <w:numFmt w:val="bullet"/>
      <w:lvlText w:val=""/>
      <w:lvlJc w:val="left"/>
      <w:pPr>
        <w:ind w:left="4320" w:hanging="360"/>
      </w:pPr>
      <w:rPr>
        <w:rFonts w:ascii="Wingdings" w:hAnsi="Wingdings" w:hint="default"/>
      </w:rPr>
    </w:lvl>
    <w:lvl w:ilvl="6" w:tplc="4F04CFCC">
      <w:start w:val="1"/>
      <w:numFmt w:val="bullet"/>
      <w:lvlText w:val=""/>
      <w:lvlJc w:val="left"/>
      <w:pPr>
        <w:ind w:left="5040" w:hanging="360"/>
      </w:pPr>
      <w:rPr>
        <w:rFonts w:ascii="Symbol" w:hAnsi="Symbol" w:hint="default"/>
      </w:rPr>
    </w:lvl>
    <w:lvl w:ilvl="7" w:tplc="5EE4D02C">
      <w:start w:val="1"/>
      <w:numFmt w:val="bullet"/>
      <w:lvlText w:val="o"/>
      <w:lvlJc w:val="left"/>
      <w:pPr>
        <w:ind w:left="5760" w:hanging="360"/>
      </w:pPr>
      <w:rPr>
        <w:rFonts w:ascii="Courier New" w:hAnsi="Courier New" w:hint="default"/>
      </w:rPr>
    </w:lvl>
    <w:lvl w:ilvl="8" w:tplc="B3B221D6">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9685161"/>
    <w:multiLevelType w:val="hybridMultilevel"/>
    <w:tmpl w:val="85B2877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38D94"/>
    <w:multiLevelType w:val="hybridMultilevel"/>
    <w:tmpl w:val="581CA534"/>
    <w:lvl w:ilvl="0" w:tplc="5C00E6DE">
      <w:start w:val="1"/>
      <w:numFmt w:val="bullet"/>
      <w:lvlText w:val="o"/>
      <w:lvlJc w:val="left"/>
      <w:pPr>
        <w:ind w:left="720" w:hanging="360"/>
      </w:pPr>
      <w:rPr>
        <w:rFonts w:ascii="Courier New" w:hAnsi="Courier New" w:hint="default"/>
      </w:rPr>
    </w:lvl>
    <w:lvl w:ilvl="1" w:tplc="6B5C2FC0">
      <w:start w:val="1"/>
      <w:numFmt w:val="bullet"/>
      <w:lvlText w:val="o"/>
      <w:lvlJc w:val="left"/>
      <w:pPr>
        <w:ind w:left="1440" w:hanging="360"/>
      </w:pPr>
      <w:rPr>
        <w:rFonts w:ascii="Courier New" w:hAnsi="Courier New" w:hint="default"/>
      </w:rPr>
    </w:lvl>
    <w:lvl w:ilvl="2" w:tplc="23CCA322">
      <w:start w:val="1"/>
      <w:numFmt w:val="bullet"/>
      <w:lvlText w:val=""/>
      <w:lvlJc w:val="left"/>
      <w:pPr>
        <w:ind w:left="2160" w:hanging="360"/>
      </w:pPr>
      <w:rPr>
        <w:rFonts w:ascii="Wingdings" w:hAnsi="Wingdings" w:hint="default"/>
      </w:rPr>
    </w:lvl>
    <w:lvl w:ilvl="3" w:tplc="FB4E68B0">
      <w:start w:val="1"/>
      <w:numFmt w:val="bullet"/>
      <w:lvlText w:val=""/>
      <w:lvlJc w:val="left"/>
      <w:pPr>
        <w:ind w:left="2880" w:hanging="360"/>
      </w:pPr>
      <w:rPr>
        <w:rFonts w:ascii="Symbol" w:hAnsi="Symbol" w:hint="default"/>
      </w:rPr>
    </w:lvl>
    <w:lvl w:ilvl="4" w:tplc="A8E4A068">
      <w:start w:val="1"/>
      <w:numFmt w:val="bullet"/>
      <w:lvlText w:val="o"/>
      <w:lvlJc w:val="left"/>
      <w:pPr>
        <w:ind w:left="3600" w:hanging="360"/>
      </w:pPr>
      <w:rPr>
        <w:rFonts w:ascii="Courier New" w:hAnsi="Courier New" w:hint="default"/>
      </w:rPr>
    </w:lvl>
    <w:lvl w:ilvl="5" w:tplc="408EE722">
      <w:start w:val="1"/>
      <w:numFmt w:val="bullet"/>
      <w:lvlText w:val=""/>
      <w:lvlJc w:val="left"/>
      <w:pPr>
        <w:ind w:left="4320" w:hanging="360"/>
      </w:pPr>
      <w:rPr>
        <w:rFonts w:ascii="Wingdings" w:hAnsi="Wingdings" w:hint="default"/>
      </w:rPr>
    </w:lvl>
    <w:lvl w:ilvl="6" w:tplc="B3AC69DE">
      <w:start w:val="1"/>
      <w:numFmt w:val="bullet"/>
      <w:lvlText w:val=""/>
      <w:lvlJc w:val="left"/>
      <w:pPr>
        <w:ind w:left="5040" w:hanging="360"/>
      </w:pPr>
      <w:rPr>
        <w:rFonts w:ascii="Symbol" w:hAnsi="Symbol" w:hint="default"/>
      </w:rPr>
    </w:lvl>
    <w:lvl w:ilvl="7" w:tplc="E04E8DC6">
      <w:start w:val="1"/>
      <w:numFmt w:val="bullet"/>
      <w:lvlText w:val="o"/>
      <w:lvlJc w:val="left"/>
      <w:pPr>
        <w:ind w:left="5760" w:hanging="360"/>
      </w:pPr>
      <w:rPr>
        <w:rFonts w:ascii="Courier New" w:hAnsi="Courier New" w:hint="default"/>
      </w:rPr>
    </w:lvl>
    <w:lvl w:ilvl="8" w:tplc="79AE71C4">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ACE72E"/>
    <w:multiLevelType w:val="hybridMultilevel"/>
    <w:tmpl w:val="B1886628"/>
    <w:lvl w:ilvl="0" w:tplc="ADB8FCF8">
      <w:start w:val="1"/>
      <w:numFmt w:val="bullet"/>
      <w:lvlText w:val="o"/>
      <w:lvlJc w:val="left"/>
      <w:pPr>
        <w:ind w:left="360" w:hanging="360"/>
      </w:pPr>
      <w:rPr>
        <w:rFonts w:ascii="Courier New" w:hAnsi="Courier New" w:hint="default"/>
      </w:rPr>
    </w:lvl>
    <w:lvl w:ilvl="1" w:tplc="53900B96">
      <w:start w:val="1"/>
      <w:numFmt w:val="bullet"/>
      <w:lvlText w:val="o"/>
      <w:lvlJc w:val="left"/>
      <w:pPr>
        <w:ind w:left="1440" w:hanging="360"/>
      </w:pPr>
      <w:rPr>
        <w:rFonts w:ascii="Courier New" w:hAnsi="Courier New" w:hint="default"/>
      </w:rPr>
    </w:lvl>
    <w:lvl w:ilvl="2" w:tplc="B9965CC8">
      <w:start w:val="1"/>
      <w:numFmt w:val="bullet"/>
      <w:lvlText w:val=""/>
      <w:lvlJc w:val="left"/>
      <w:pPr>
        <w:ind w:left="2160" w:hanging="360"/>
      </w:pPr>
      <w:rPr>
        <w:rFonts w:ascii="Wingdings" w:hAnsi="Wingdings" w:hint="default"/>
      </w:rPr>
    </w:lvl>
    <w:lvl w:ilvl="3" w:tplc="FB4E9480">
      <w:start w:val="1"/>
      <w:numFmt w:val="bullet"/>
      <w:lvlText w:val=""/>
      <w:lvlJc w:val="left"/>
      <w:pPr>
        <w:ind w:left="2880" w:hanging="360"/>
      </w:pPr>
      <w:rPr>
        <w:rFonts w:ascii="Symbol" w:hAnsi="Symbol" w:hint="default"/>
      </w:rPr>
    </w:lvl>
    <w:lvl w:ilvl="4" w:tplc="9DECF3FC">
      <w:start w:val="1"/>
      <w:numFmt w:val="bullet"/>
      <w:lvlText w:val="o"/>
      <w:lvlJc w:val="left"/>
      <w:pPr>
        <w:ind w:left="3600" w:hanging="360"/>
      </w:pPr>
      <w:rPr>
        <w:rFonts w:ascii="Courier New" w:hAnsi="Courier New" w:hint="default"/>
      </w:rPr>
    </w:lvl>
    <w:lvl w:ilvl="5" w:tplc="BDBEB3E0">
      <w:start w:val="1"/>
      <w:numFmt w:val="bullet"/>
      <w:lvlText w:val=""/>
      <w:lvlJc w:val="left"/>
      <w:pPr>
        <w:ind w:left="4320" w:hanging="360"/>
      </w:pPr>
      <w:rPr>
        <w:rFonts w:ascii="Wingdings" w:hAnsi="Wingdings" w:hint="default"/>
      </w:rPr>
    </w:lvl>
    <w:lvl w:ilvl="6" w:tplc="1474FEBC">
      <w:start w:val="1"/>
      <w:numFmt w:val="bullet"/>
      <w:lvlText w:val=""/>
      <w:lvlJc w:val="left"/>
      <w:pPr>
        <w:ind w:left="5040" w:hanging="360"/>
      </w:pPr>
      <w:rPr>
        <w:rFonts w:ascii="Symbol" w:hAnsi="Symbol" w:hint="default"/>
      </w:rPr>
    </w:lvl>
    <w:lvl w:ilvl="7" w:tplc="0622A1A6">
      <w:start w:val="1"/>
      <w:numFmt w:val="bullet"/>
      <w:lvlText w:val="o"/>
      <w:lvlJc w:val="left"/>
      <w:pPr>
        <w:ind w:left="5760" w:hanging="360"/>
      </w:pPr>
      <w:rPr>
        <w:rFonts w:ascii="Courier New" w:hAnsi="Courier New" w:hint="default"/>
      </w:rPr>
    </w:lvl>
    <w:lvl w:ilvl="8" w:tplc="EC562D76">
      <w:start w:val="1"/>
      <w:numFmt w:val="bullet"/>
      <w:lvlText w:val=""/>
      <w:lvlJc w:val="left"/>
      <w:pPr>
        <w:ind w:left="6480" w:hanging="360"/>
      </w:pPr>
      <w:rPr>
        <w:rFonts w:ascii="Wingdings" w:hAnsi="Wingdings" w:hint="default"/>
      </w:rPr>
    </w:lvl>
  </w:abstractNum>
  <w:abstractNum w:abstractNumId="7"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D2E1D7"/>
    <w:multiLevelType w:val="hybridMultilevel"/>
    <w:tmpl w:val="DD88406C"/>
    <w:lvl w:ilvl="0" w:tplc="0038CC44">
      <w:start w:val="1"/>
      <w:numFmt w:val="bullet"/>
      <w:lvlText w:val="o"/>
      <w:lvlJc w:val="left"/>
      <w:pPr>
        <w:ind w:left="360" w:hanging="360"/>
      </w:pPr>
      <w:rPr>
        <w:rFonts w:ascii="Courier New" w:hAnsi="Courier New" w:hint="default"/>
      </w:rPr>
    </w:lvl>
    <w:lvl w:ilvl="1" w:tplc="CEA4E1A0">
      <w:start w:val="1"/>
      <w:numFmt w:val="bullet"/>
      <w:lvlText w:val="o"/>
      <w:lvlJc w:val="left"/>
      <w:pPr>
        <w:ind w:left="1440" w:hanging="360"/>
      </w:pPr>
      <w:rPr>
        <w:rFonts w:ascii="Courier New" w:hAnsi="Courier New" w:hint="default"/>
      </w:rPr>
    </w:lvl>
    <w:lvl w:ilvl="2" w:tplc="6F9064B6">
      <w:start w:val="1"/>
      <w:numFmt w:val="bullet"/>
      <w:lvlText w:val=""/>
      <w:lvlJc w:val="left"/>
      <w:pPr>
        <w:ind w:left="2160" w:hanging="360"/>
      </w:pPr>
      <w:rPr>
        <w:rFonts w:ascii="Wingdings" w:hAnsi="Wingdings" w:hint="default"/>
      </w:rPr>
    </w:lvl>
    <w:lvl w:ilvl="3" w:tplc="082CFCBA">
      <w:start w:val="1"/>
      <w:numFmt w:val="bullet"/>
      <w:lvlText w:val=""/>
      <w:lvlJc w:val="left"/>
      <w:pPr>
        <w:ind w:left="2880" w:hanging="360"/>
      </w:pPr>
      <w:rPr>
        <w:rFonts w:ascii="Symbol" w:hAnsi="Symbol" w:hint="default"/>
      </w:rPr>
    </w:lvl>
    <w:lvl w:ilvl="4" w:tplc="F3C67AD4">
      <w:start w:val="1"/>
      <w:numFmt w:val="bullet"/>
      <w:lvlText w:val="o"/>
      <w:lvlJc w:val="left"/>
      <w:pPr>
        <w:ind w:left="3600" w:hanging="360"/>
      </w:pPr>
      <w:rPr>
        <w:rFonts w:ascii="Courier New" w:hAnsi="Courier New" w:hint="default"/>
      </w:rPr>
    </w:lvl>
    <w:lvl w:ilvl="5" w:tplc="7FFA0D24">
      <w:start w:val="1"/>
      <w:numFmt w:val="bullet"/>
      <w:lvlText w:val=""/>
      <w:lvlJc w:val="left"/>
      <w:pPr>
        <w:ind w:left="4320" w:hanging="360"/>
      </w:pPr>
      <w:rPr>
        <w:rFonts w:ascii="Wingdings" w:hAnsi="Wingdings" w:hint="default"/>
      </w:rPr>
    </w:lvl>
    <w:lvl w:ilvl="6" w:tplc="A15CF770">
      <w:start w:val="1"/>
      <w:numFmt w:val="bullet"/>
      <w:lvlText w:val=""/>
      <w:lvlJc w:val="left"/>
      <w:pPr>
        <w:ind w:left="5040" w:hanging="360"/>
      </w:pPr>
      <w:rPr>
        <w:rFonts w:ascii="Symbol" w:hAnsi="Symbol" w:hint="default"/>
      </w:rPr>
    </w:lvl>
    <w:lvl w:ilvl="7" w:tplc="2C1A3104">
      <w:start w:val="1"/>
      <w:numFmt w:val="bullet"/>
      <w:lvlText w:val="o"/>
      <w:lvlJc w:val="left"/>
      <w:pPr>
        <w:ind w:left="5760" w:hanging="360"/>
      </w:pPr>
      <w:rPr>
        <w:rFonts w:ascii="Courier New" w:hAnsi="Courier New" w:hint="default"/>
      </w:rPr>
    </w:lvl>
    <w:lvl w:ilvl="8" w:tplc="D8223BA8">
      <w:start w:val="1"/>
      <w:numFmt w:val="bullet"/>
      <w:lvlText w:val=""/>
      <w:lvlJc w:val="left"/>
      <w:pPr>
        <w:ind w:left="6480" w:hanging="360"/>
      </w:pPr>
      <w:rPr>
        <w:rFonts w:ascii="Wingdings" w:hAnsi="Wingdings" w:hint="default"/>
      </w:rPr>
    </w:lvl>
  </w:abstractNum>
  <w:abstractNum w:abstractNumId="9" w15:restartNumberingAfterBreak="0">
    <w:nsid w:val="4CED4B9F"/>
    <w:multiLevelType w:val="hybridMultilevel"/>
    <w:tmpl w:val="0C6499F4"/>
    <w:lvl w:ilvl="0" w:tplc="BE30C812">
      <w:start w:val="1"/>
      <w:numFmt w:val="bullet"/>
      <w:lvlText w:val="-"/>
      <w:lvlJc w:val="left"/>
      <w:pPr>
        <w:ind w:left="720" w:hanging="360"/>
      </w:pPr>
      <w:rPr>
        <w:rFonts w:ascii="Calibri" w:hAnsi="Calibri" w:hint="default"/>
      </w:rPr>
    </w:lvl>
    <w:lvl w:ilvl="1" w:tplc="E1E6D062">
      <w:start w:val="1"/>
      <w:numFmt w:val="bullet"/>
      <w:lvlText w:val="o"/>
      <w:lvlJc w:val="left"/>
      <w:pPr>
        <w:ind w:left="1440" w:hanging="360"/>
      </w:pPr>
      <w:rPr>
        <w:rFonts w:ascii="Courier New" w:hAnsi="Courier New" w:hint="default"/>
      </w:rPr>
    </w:lvl>
    <w:lvl w:ilvl="2" w:tplc="FBBABAB0">
      <w:start w:val="1"/>
      <w:numFmt w:val="bullet"/>
      <w:lvlText w:val=""/>
      <w:lvlJc w:val="left"/>
      <w:pPr>
        <w:ind w:left="2160" w:hanging="360"/>
      </w:pPr>
      <w:rPr>
        <w:rFonts w:ascii="Wingdings" w:hAnsi="Wingdings" w:hint="default"/>
      </w:rPr>
    </w:lvl>
    <w:lvl w:ilvl="3" w:tplc="9BC08466">
      <w:start w:val="1"/>
      <w:numFmt w:val="bullet"/>
      <w:lvlText w:val=""/>
      <w:lvlJc w:val="left"/>
      <w:pPr>
        <w:ind w:left="2880" w:hanging="360"/>
      </w:pPr>
      <w:rPr>
        <w:rFonts w:ascii="Symbol" w:hAnsi="Symbol" w:hint="default"/>
      </w:rPr>
    </w:lvl>
    <w:lvl w:ilvl="4" w:tplc="C7AA537C">
      <w:start w:val="1"/>
      <w:numFmt w:val="bullet"/>
      <w:lvlText w:val="o"/>
      <w:lvlJc w:val="left"/>
      <w:pPr>
        <w:ind w:left="3600" w:hanging="360"/>
      </w:pPr>
      <w:rPr>
        <w:rFonts w:ascii="Courier New" w:hAnsi="Courier New" w:hint="default"/>
      </w:rPr>
    </w:lvl>
    <w:lvl w:ilvl="5" w:tplc="2DD22A44">
      <w:start w:val="1"/>
      <w:numFmt w:val="bullet"/>
      <w:lvlText w:val=""/>
      <w:lvlJc w:val="left"/>
      <w:pPr>
        <w:ind w:left="4320" w:hanging="360"/>
      </w:pPr>
      <w:rPr>
        <w:rFonts w:ascii="Wingdings" w:hAnsi="Wingdings" w:hint="default"/>
      </w:rPr>
    </w:lvl>
    <w:lvl w:ilvl="6" w:tplc="DCAAFA12">
      <w:start w:val="1"/>
      <w:numFmt w:val="bullet"/>
      <w:lvlText w:val=""/>
      <w:lvlJc w:val="left"/>
      <w:pPr>
        <w:ind w:left="5040" w:hanging="360"/>
      </w:pPr>
      <w:rPr>
        <w:rFonts w:ascii="Symbol" w:hAnsi="Symbol" w:hint="default"/>
      </w:rPr>
    </w:lvl>
    <w:lvl w:ilvl="7" w:tplc="0E0065CE">
      <w:start w:val="1"/>
      <w:numFmt w:val="bullet"/>
      <w:lvlText w:val="o"/>
      <w:lvlJc w:val="left"/>
      <w:pPr>
        <w:ind w:left="5760" w:hanging="360"/>
      </w:pPr>
      <w:rPr>
        <w:rFonts w:ascii="Courier New" w:hAnsi="Courier New" w:hint="default"/>
      </w:rPr>
    </w:lvl>
    <w:lvl w:ilvl="8" w:tplc="1F4C2F6A">
      <w:start w:val="1"/>
      <w:numFmt w:val="bullet"/>
      <w:lvlText w:val=""/>
      <w:lvlJc w:val="left"/>
      <w:pPr>
        <w:ind w:left="6480" w:hanging="360"/>
      </w:pPr>
      <w:rPr>
        <w:rFonts w:ascii="Wingdings" w:hAnsi="Wingdings" w:hint="default"/>
      </w:rPr>
    </w:lvl>
  </w:abstractNum>
  <w:abstractNum w:abstractNumId="10" w15:restartNumberingAfterBreak="0">
    <w:nsid w:val="5017F9A7"/>
    <w:multiLevelType w:val="hybridMultilevel"/>
    <w:tmpl w:val="2B329E48"/>
    <w:lvl w:ilvl="0" w:tplc="A5D43CBA">
      <w:start w:val="1"/>
      <w:numFmt w:val="bullet"/>
      <w:lvlText w:val="-"/>
      <w:lvlJc w:val="left"/>
      <w:pPr>
        <w:ind w:left="720" w:hanging="360"/>
      </w:pPr>
      <w:rPr>
        <w:rFonts w:ascii="Calibri" w:hAnsi="Calibri" w:hint="default"/>
      </w:rPr>
    </w:lvl>
    <w:lvl w:ilvl="1" w:tplc="FE7A4C38">
      <w:start w:val="1"/>
      <w:numFmt w:val="bullet"/>
      <w:lvlText w:val="o"/>
      <w:lvlJc w:val="left"/>
      <w:pPr>
        <w:ind w:left="1440" w:hanging="360"/>
      </w:pPr>
      <w:rPr>
        <w:rFonts w:ascii="Courier New" w:hAnsi="Courier New" w:hint="default"/>
      </w:rPr>
    </w:lvl>
    <w:lvl w:ilvl="2" w:tplc="61A8DAD4">
      <w:start w:val="1"/>
      <w:numFmt w:val="bullet"/>
      <w:lvlText w:val=""/>
      <w:lvlJc w:val="left"/>
      <w:pPr>
        <w:ind w:left="2160" w:hanging="360"/>
      </w:pPr>
      <w:rPr>
        <w:rFonts w:ascii="Wingdings" w:hAnsi="Wingdings" w:hint="default"/>
      </w:rPr>
    </w:lvl>
    <w:lvl w:ilvl="3" w:tplc="91CA7A98">
      <w:start w:val="1"/>
      <w:numFmt w:val="bullet"/>
      <w:lvlText w:val=""/>
      <w:lvlJc w:val="left"/>
      <w:pPr>
        <w:ind w:left="2880" w:hanging="360"/>
      </w:pPr>
      <w:rPr>
        <w:rFonts w:ascii="Symbol" w:hAnsi="Symbol" w:hint="default"/>
      </w:rPr>
    </w:lvl>
    <w:lvl w:ilvl="4" w:tplc="8FCAA452">
      <w:start w:val="1"/>
      <w:numFmt w:val="bullet"/>
      <w:lvlText w:val="o"/>
      <w:lvlJc w:val="left"/>
      <w:pPr>
        <w:ind w:left="3600" w:hanging="360"/>
      </w:pPr>
      <w:rPr>
        <w:rFonts w:ascii="Courier New" w:hAnsi="Courier New" w:hint="default"/>
      </w:rPr>
    </w:lvl>
    <w:lvl w:ilvl="5" w:tplc="56207C42">
      <w:start w:val="1"/>
      <w:numFmt w:val="bullet"/>
      <w:lvlText w:val=""/>
      <w:lvlJc w:val="left"/>
      <w:pPr>
        <w:ind w:left="4320" w:hanging="360"/>
      </w:pPr>
      <w:rPr>
        <w:rFonts w:ascii="Wingdings" w:hAnsi="Wingdings" w:hint="default"/>
      </w:rPr>
    </w:lvl>
    <w:lvl w:ilvl="6" w:tplc="908AA3F2">
      <w:start w:val="1"/>
      <w:numFmt w:val="bullet"/>
      <w:lvlText w:val=""/>
      <w:lvlJc w:val="left"/>
      <w:pPr>
        <w:ind w:left="5040" w:hanging="360"/>
      </w:pPr>
      <w:rPr>
        <w:rFonts w:ascii="Symbol" w:hAnsi="Symbol" w:hint="default"/>
      </w:rPr>
    </w:lvl>
    <w:lvl w:ilvl="7" w:tplc="F1329A68">
      <w:start w:val="1"/>
      <w:numFmt w:val="bullet"/>
      <w:lvlText w:val="o"/>
      <w:lvlJc w:val="left"/>
      <w:pPr>
        <w:ind w:left="5760" w:hanging="360"/>
      </w:pPr>
      <w:rPr>
        <w:rFonts w:ascii="Courier New" w:hAnsi="Courier New" w:hint="default"/>
      </w:rPr>
    </w:lvl>
    <w:lvl w:ilvl="8" w:tplc="187CBA42">
      <w:start w:val="1"/>
      <w:numFmt w:val="bullet"/>
      <w:lvlText w:val=""/>
      <w:lvlJc w:val="left"/>
      <w:pPr>
        <w:ind w:left="6480" w:hanging="360"/>
      </w:pPr>
      <w:rPr>
        <w:rFonts w:ascii="Wingdings" w:hAnsi="Wingdings" w:hint="default"/>
      </w:rPr>
    </w:lvl>
  </w:abstractNum>
  <w:abstractNum w:abstractNumId="11"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69139"/>
    <w:multiLevelType w:val="hybridMultilevel"/>
    <w:tmpl w:val="0A721318"/>
    <w:lvl w:ilvl="0" w:tplc="BDE0B510">
      <w:start w:val="1"/>
      <w:numFmt w:val="bullet"/>
      <w:lvlText w:val="o"/>
      <w:lvlJc w:val="left"/>
      <w:pPr>
        <w:ind w:left="360" w:hanging="360"/>
      </w:pPr>
      <w:rPr>
        <w:rFonts w:ascii="Courier New" w:hAnsi="Courier New" w:hint="default"/>
      </w:rPr>
    </w:lvl>
    <w:lvl w:ilvl="1" w:tplc="DED8A80C">
      <w:start w:val="1"/>
      <w:numFmt w:val="bullet"/>
      <w:lvlText w:val="o"/>
      <w:lvlJc w:val="left"/>
      <w:pPr>
        <w:ind w:left="1440" w:hanging="360"/>
      </w:pPr>
      <w:rPr>
        <w:rFonts w:ascii="Courier New" w:hAnsi="Courier New" w:hint="default"/>
      </w:rPr>
    </w:lvl>
    <w:lvl w:ilvl="2" w:tplc="56F2DFEA">
      <w:start w:val="1"/>
      <w:numFmt w:val="bullet"/>
      <w:lvlText w:val=""/>
      <w:lvlJc w:val="left"/>
      <w:pPr>
        <w:ind w:left="2160" w:hanging="360"/>
      </w:pPr>
      <w:rPr>
        <w:rFonts w:ascii="Wingdings" w:hAnsi="Wingdings" w:hint="default"/>
      </w:rPr>
    </w:lvl>
    <w:lvl w:ilvl="3" w:tplc="CE24C64C">
      <w:start w:val="1"/>
      <w:numFmt w:val="bullet"/>
      <w:lvlText w:val=""/>
      <w:lvlJc w:val="left"/>
      <w:pPr>
        <w:ind w:left="2880" w:hanging="360"/>
      </w:pPr>
      <w:rPr>
        <w:rFonts w:ascii="Symbol" w:hAnsi="Symbol" w:hint="default"/>
      </w:rPr>
    </w:lvl>
    <w:lvl w:ilvl="4" w:tplc="04907E7C">
      <w:start w:val="1"/>
      <w:numFmt w:val="bullet"/>
      <w:lvlText w:val="o"/>
      <w:lvlJc w:val="left"/>
      <w:pPr>
        <w:ind w:left="3600" w:hanging="360"/>
      </w:pPr>
      <w:rPr>
        <w:rFonts w:ascii="Courier New" w:hAnsi="Courier New" w:hint="default"/>
      </w:rPr>
    </w:lvl>
    <w:lvl w:ilvl="5" w:tplc="FDB83AB8">
      <w:start w:val="1"/>
      <w:numFmt w:val="bullet"/>
      <w:lvlText w:val=""/>
      <w:lvlJc w:val="left"/>
      <w:pPr>
        <w:ind w:left="4320" w:hanging="360"/>
      </w:pPr>
      <w:rPr>
        <w:rFonts w:ascii="Wingdings" w:hAnsi="Wingdings" w:hint="default"/>
      </w:rPr>
    </w:lvl>
    <w:lvl w:ilvl="6" w:tplc="0884098E">
      <w:start w:val="1"/>
      <w:numFmt w:val="bullet"/>
      <w:lvlText w:val=""/>
      <w:lvlJc w:val="left"/>
      <w:pPr>
        <w:ind w:left="5040" w:hanging="360"/>
      </w:pPr>
      <w:rPr>
        <w:rFonts w:ascii="Symbol" w:hAnsi="Symbol" w:hint="default"/>
      </w:rPr>
    </w:lvl>
    <w:lvl w:ilvl="7" w:tplc="C9182DA6">
      <w:start w:val="1"/>
      <w:numFmt w:val="bullet"/>
      <w:lvlText w:val="o"/>
      <w:lvlJc w:val="left"/>
      <w:pPr>
        <w:ind w:left="5760" w:hanging="360"/>
      </w:pPr>
      <w:rPr>
        <w:rFonts w:ascii="Courier New" w:hAnsi="Courier New" w:hint="default"/>
      </w:rPr>
    </w:lvl>
    <w:lvl w:ilvl="8" w:tplc="BE1AA5C0">
      <w:start w:val="1"/>
      <w:numFmt w:val="bullet"/>
      <w:lvlText w:val=""/>
      <w:lvlJc w:val="left"/>
      <w:pPr>
        <w:ind w:left="6480" w:hanging="360"/>
      </w:pPr>
      <w:rPr>
        <w:rFonts w:ascii="Wingdings" w:hAnsi="Wingdings" w:hint="default"/>
      </w:rPr>
    </w:lvl>
  </w:abstractNum>
  <w:abstractNum w:abstractNumId="13" w15:restartNumberingAfterBreak="0">
    <w:nsid w:val="5F409D4C"/>
    <w:multiLevelType w:val="hybridMultilevel"/>
    <w:tmpl w:val="7FE60F40"/>
    <w:lvl w:ilvl="0" w:tplc="8F74D0F6">
      <w:start w:val="1"/>
      <w:numFmt w:val="bullet"/>
      <w:lvlText w:val="o"/>
      <w:lvlJc w:val="left"/>
      <w:pPr>
        <w:ind w:left="360" w:hanging="360"/>
      </w:pPr>
      <w:rPr>
        <w:rFonts w:ascii="Courier New" w:hAnsi="Courier New" w:hint="default"/>
      </w:rPr>
    </w:lvl>
    <w:lvl w:ilvl="1" w:tplc="272E6206">
      <w:start w:val="1"/>
      <w:numFmt w:val="bullet"/>
      <w:lvlText w:val="o"/>
      <w:lvlJc w:val="left"/>
      <w:pPr>
        <w:ind w:left="1440" w:hanging="360"/>
      </w:pPr>
      <w:rPr>
        <w:rFonts w:ascii="Courier New" w:hAnsi="Courier New" w:hint="default"/>
      </w:rPr>
    </w:lvl>
    <w:lvl w:ilvl="2" w:tplc="E0549404">
      <w:start w:val="1"/>
      <w:numFmt w:val="bullet"/>
      <w:lvlText w:val=""/>
      <w:lvlJc w:val="left"/>
      <w:pPr>
        <w:ind w:left="2160" w:hanging="360"/>
      </w:pPr>
      <w:rPr>
        <w:rFonts w:ascii="Wingdings" w:hAnsi="Wingdings" w:hint="default"/>
      </w:rPr>
    </w:lvl>
    <w:lvl w:ilvl="3" w:tplc="D5247622">
      <w:start w:val="1"/>
      <w:numFmt w:val="bullet"/>
      <w:lvlText w:val=""/>
      <w:lvlJc w:val="left"/>
      <w:pPr>
        <w:ind w:left="2880" w:hanging="360"/>
      </w:pPr>
      <w:rPr>
        <w:rFonts w:ascii="Symbol" w:hAnsi="Symbol" w:hint="default"/>
      </w:rPr>
    </w:lvl>
    <w:lvl w:ilvl="4" w:tplc="5D74A258">
      <w:start w:val="1"/>
      <w:numFmt w:val="bullet"/>
      <w:lvlText w:val="o"/>
      <w:lvlJc w:val="left"/>
      <w:pPr>
        <w:ind w:left="3600" w:hanging="360"/>
      </w:pPr>
      <w:rPr>
        <w:rFonts w:ascii="Courier New" w:hAnsi="Courier New" w:hint="default"/>
      </w:rPr>
    </w:lvl>
    <w:lvl w:ilvl="5" w:tplc="89620098">
      <w:start w:val="1"/>
      <w:numFmt w:val="bullet"/>
      <w:lvlText w:val=""/>
      <w:lvlJc w:val="left"/>
      <w:pPr>
        <w:ind w:left="4320" w:hanging="360"/>
      </w:pPr>
      <w:rPr>
        <w:rFonts w:ascii="Wingdings" w:hAnsi="Wingdings" w:hint="default"/>
      </w:rPr>
    </w:lvl>
    <w:lvl w:ilvl="6" w:tplc="457ADDD4">
      <w:start w:val="1"/>
      <w:numFmt w:val="bullet"/>
      <w:lvlText w:val=""/>
      <w:lvlJc w:val="left"/>
      <w:pPr>
        <w:ind w:left="5040" w:hanging="360"/>
      </w:pPr>
      <w:rPr>
        <w:rFonts w:ascii="Symbol" w:hAnsi="Symbol" w:hint="default"/>
      </w:rPr>
    </w:lvl>
    <w:lvl w:ilvl="7" w:tplc="A8540A60">
      <w:start w:val="1"/>
      <w:numFmt w:val="bullet"/>
      <w:lvlText w:val="o"/>
      <w:lvlJc w:val="left"/>
      <w:pPr>
        <w:ind w:left="5760" w:hanging="360"/>
      </w:pPr>
      <w:rPr>
        <w:rFonts w:ascii="Courier New" w:hAnsi="Courier New" w:hint="default"/>
      </w:rPr>
    </w:lvl>
    <w:lvl w:ilvl="8" w:tplc="66149568">
      <w:start w:val="1"/>
      <w:numFmt w:val="bullet"/>
      <w:lvlText w:val=""/>
      <w:lvlJc w:val="left"/>
      <w:pPr>
        <w:ind w:left="6480" w:hanging="360"/>
      </w:pPr>
      <w:rPr>
        <w:rFonts w:ascii="Wingdings" w:hAnsi="Wingdings" w:hint="default"/>
      </w:rPr>
    </w:lvl>
  </w:abstractNum>
  <w:abstractNum w:abstractNumId="14"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6BA01E63"/>
    <w:multiLevelType w:val="hybridMultilevel"/>
    <w:tmpl w:val="DB98EEA0"/>
    <w:lvl w:ilvl="0" w:tplc="4AFE7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551D6"/>
    <w:multiLevelType w:val="hybridMultilevel"/>
    <w:tmpl w:val="09B841D0"/>
    <w:lvl w:ilvl="0" w:tplc="1416CF86">
      <w:start w:val="1"/>
      <w:numFmt w:val="bullet"/>
      <w:lvlText w:val="-"/>
      <w:lvlJc w:val="left"/>
      <w:pPr>
        <w:ind w:left="720" w:hanging="360"/>
      </w:pPr>
      <w:rPr>
        <w:rFonts w:ascii="&quot;Calibri&quot;,sans-serif" w:hAnsi="&quot;Calibri&quot;,sans-serif" w:hint="default"/>
      </w:rPr>
    </w:lvl>
    <w:lvl w:ilvl="1" w:tplc="01D83D92">
      <w:start w:val="1"/>
      <w:numFmt w:val="bullet"/>
      <w:lvlText w:val="o"/>
      <w:lvlJc w:val="left"/>
      <w:pPr>
        <w:ind w:left="1440" w:hanging="360"/>
      </w:pPr>
      <w:rPr>
        <w:rFonts w:ascii="Courier New" w:hAnsi="Courier New" w:hint="default"/>
      </w:rPr>
    </w:lvl>
    <w:lvl w:ilvl="2" w:tplc="6100ADE0">
      <w:start w:val="1"/>
      <w:numFmt w:val="bullet"/>
      <w:lvlText w:val=""/>
      <w:lvlJc w:val="left"/>
      <w:pPr>
        <w:ind w:left="2160" w:hanging="360"/>
      </w:pPr>
      <w:rPr>
        <w:rFonts w:ascii="Wingdings" w:hAnsi="Wingdings" w:hint="default"/>
      </w:rPr>
    </w:lvl>
    <w:lvl w:ilvl="3" w:tplc="0428B3C4">
      <w:start w:val="1"/>
      <w:numFmt w:val="bullet"/>
      <w:lvlText w:val=""/>
      <w:lvlJc w:val="left"/>
      <w:pPr>
        <w:ind w:left="2880" w:hanging="360"/>
      </w:pPr>
      <w:rPr>
        <w:rFonts w:ascii="Symbol" w:hAnsi="Symbol" w:hint="default"/>
      </w:rPr>
    </w:lvl>
    <w:lvl w:ilvl="4" w:tplc="1EC828A8">
      <w:start w:val="1"/>
      <w:numFmt w:val="bullet"/>
      <w:lvlText w:val="o"/>
      <w:lvlJc w:val="left"/>
      <w:pPr>
        <w:ind w:left="3600" w:hanging="360"/>
      </w:pPr>
      <w:rPr>
        <w:rFonts w:ascii="Courier New" w:hAnsi="Courier New" w:hint="default"/>
      </w:rPr>
    </w:lvl>
    <w:lvl w:ilvl="5" w:tplc="1D8E4950">
      <w:start w:val="1"/>
      <w:numFmt w:val="bullet"/>
      <w:lvlText w:val=""/>
      <w:lvlJc w:val="left"/>
      <w:pPr>
        <w:ind w:left="4320" w:hanging="360"/>
      </w:pPr>
      <w:rPr>
        <w:rFonts w:ascii="Wingdings" w:hAnsi="Wingdings" w:hint="default"/>
      </w:rPr>
    </w:lvl>
    <w:lvl w:ilvl="6" w:tplc="EB3280B8">
      <w:start w:val="1"/>
      <w:numFmt w:val="bullet"/>
      <w:lvlText w:val=""/>
      <w:lvlJc w:val="left"/>
      <w:pPr>
        <w:ind w:left="5040" w:hanging="360"/>
      </w:pPr>
      <w:rPr>
        <w:rFonts w:ascii="Symbol" w:hAnsi="Symbol" w:hint="default"/>
      </w:rPr>
    </w:lvl>
    <w:lvl w:ilvl="7" w:tplc="882C8286">
      <w:start w:val="1"/>
      <w:numFmt w:val="bullet"/>
      <w:lvlText w:val="o"/>
      <w:lvlJc w:val="left"/>
      <w:pPr>
        <w:ind w:left="5760" w:hanging="360"/>
      </w:pPr>
      <w:rPr>
        <w:rFonts w:ascii="Courier New" w:hAnsi="Courier New" w:hint="default"/>
      </w:rPr>
    </w:lvl>
    <w:lvl w:ilvl="8" w:tplc="CAD6F860">
      <w:start w:val="1"/>
      <w:numFmt w:val="bullet"/>
      <w:lvlText w:val=""/>
      <w:lvlJc w:val="left"/>
      <w:pPr>
        <w:ind w:left="6480" w:hanging="360"/>
      </w:pPr>
      <w:rPr>
        <w:rFonts w:ascii="Wingdings" w:hAnsi="Wingdings" w:hint="default"/>
      </w:r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876AFCB"/>
    <w:multiLevelType w:val="hybridMultilevel"/>
    <w:tmpl w:val="3F702160"/>
    <w:lvl w:ilvl="0" w:tplc="DFFEC1F6">
      <w:start w:val="1"/>
      <w:numFmt w:val="bullet"/>
      <w:lvlText w:val="o"/>
      <w:lvlJc w:val="left"/>
      <w:pPr>
        <w:ind w:left="360" w:hanging="360"/>
      </w:pPr>
      <w:rPr>
        <w:rFonts w:ascii="Courier New" w:hAnsi="Courier New" w:hint="default"/>
      </w:rPr>
    </w:lvl>
    <w:lvl w:ilvl="1" w:tplc="79029DB2">
      <w:start w:val="1"/>
      <w:numFmt w:val="bullet"/>
      <w:lvlText w:val="o"/>
      <w:lvlJc w:val="left"/>
      <w:pPr>
        <w:ind w:left="1440" w:hanging="360"/>
      </w:pPr>
      <w:rPr>
        <w:rFonts w:ascii="Courier New" w:hAnsi="Courier New" w:hint="default"/>
      </w:rPr>
    </w:lvl>
    <w:lvl w:ilvl="2" w:tplc="1D34D4E4">
      <w:start w:val="1"/>
      <w:numFmt w:val="bullet"/>
      <w:lvlText w:val=""/>
      <w:lvlJc w:val="left"/>
      <w:pPr>
        <w:ind w:left="2160" w:hanging="360"/>
      </w:pPr>
      <w:rPr>
        <w:rFonts w:ascii="Wingdings" w:hAnsi="Wingdings" w:hint="default"/>
      </w:rPr>
    </w:lvl>
    <w:lvl w:ilvl="3" w:tplc="CAEC5B96">
      <w:start w:val="1"/>
      <w:numFmt w:val="bullet"/>
      <w:lvlText w:val=""/>
      <w:lvlJc w:val="left"/>
      <w:pPr>
        <w:ind w:left="2880" w:hanging="360"/>
      </w:pPr>
      <w:rPr>
        <w:rFonts w:ascii="Symbol" w:hAnsi="Symbol" w:hint="default"/>
      </w:rPr>
    </w:lvl>
    <w:lvl w:ilvl="4" w:tplc="F5AC8FFA">
      <w:start w:val="1"/>
      <w:numFmt w:val="bullet"/>
      <w:lvlText w:val="o"/>
      <w:lvlJc w:val="left"/>
      <w:pPr>
        <w:ind w:left="3600" w:hanging="360"/>
      </w:pPr>
      <w:rPr>
        <w:rFonts w:ascii="Courier New" w:hAnsi="Courier New" w:hint="default"/>
      </w:rPr>
    </w:lvl>
    <w:lvl w:ilvl="5" w:tplc="EB1A083C">
      <w:start w:val="1"/>
      <w:numFmt w:val="bullet"/>
      <w:lvlText w:val=""/>
      <w:lvlJc w:val="left"/>
      <w:pPr>
        <w:ind w:left="4320" w:hanging="360"/>
      </w:pPr>
      <w:rPr>
        <w:rFonts w:ascii="Wingdings" w:hAnsi="Wingdings" w:hint="default"/>
      </w:rPr>
    </w:lvl>
    <w:lvl w:ilvl="6" w:tplc="4F7E11F8">
      <w:start w:val="1"/>
      <w:numFmt w:val="bullet"/>
      <w:lvlText w:val=""/>
      <w:lvlJc w:val="left"/>
      <w:pPr>
        <w:ind w:left="5040" w:hanging="360"/>
      </w:pPr>
      <w:rPr>
        <w:rFonts w:ascii="Symbol" w:hAnsi="Symbol" w:hint="default"/>
      </w:rPr>
    </w:lvl>
    <w:lvl w:ilvl="7" w:tplc="B6A8BA7E">
      <w:start w:val="1"/>
      <w:numFmt w:val="bullet"/>
      <w:lvlText w:val="o"/>
      <w:lvlJc w:val="left"/>
      <w:pPr>
        <w:ind w:left="5760" w:hanging="360"/>
      </w:pPr>
      <w:rPr>
        <w:rFonts w:ascii="Courier New" w:hAnsi="Courier New" w:hint="default"/>
      </w:rPr>
    </w:lvl>
    <w:lvl w:ilvl="8" w:tplc="071C23D2">
      <w:start w:val="1"/>
      <w:numFmt w:val="bullet"/>
      <w:lvlText w:val=""/>
      <w:lvlJc w:val="left"/>
      <w:pPr>
        <w:ind w:left="6480" w:hanging="360"/>
      </w:pPr>
      <w:rPr>
        <w:rFonts w:ascii="Wingdings" w:hAnsi="Wingdings" w:hint="default"/>
      </w:rPr>
    </w:lvl>
  </w:abstractNum>
  <w:abstractNum w:abstractNumId="19" w15:restartNumberingAfterBreak="0">
    <w:nsid w:val="7CBE8695"/>
    <w:multiLevelType w:val="hybridMultilevel"/>
    <w:tmpl w:val="E1449794"/>
    <w:lvl w:ilvl="0" w:tplc="897039A6">
      <w:start w:val="1"/>
      <w:numFmt w:val="bullet"/>
      <w:lvlText w:val=""/>
      <w:lvlJc w:val="left"/>
      <w:pPr>
        <w:ind w:left="720" w:hanging="360"/>
      </w:pPr>
      <w:rPr>
        <w:rFonts w:ascii="Symbol" w:hAnsi="Symbol" w:hint="default"/>
      </w:rPr>
    </w:lvl>
    <w:lvl w:ilvl="1" w:tplc="E5324868">
      <w:start w:val="1"/>
      <w:numFmt w:val="bullet"/>
      <w:lvlText w:val="o"/>
      <w:lvlJc w:val="left"/>
      <w:pPr>
        <w:ind w:left="1440" w:hanging="360"/>
      </w:pPr>
      <w:rPr>
        <w:rFonts w:ascii="Courier New" w:hAnsi="Courier New" w:hint="default"/>
      </w:rPr>
    </w:lvl>
    <w:lvl w:ilvl="2" w:tplc="239A505A">
      <w:start w:val="1"/>
      <w:numFmt w:val="bullet"/>
      <w:lvlText w:val=""/>
      <w:lvlJc w:val="left"/>
      <w:pPr>
        <w:ind w:left="2160" w:hanging="360"/>
      </w:pPr>
      <w:rPr>
        <w:rFonts w:ascii="Wingdings" w:hAnsi="Wingdings" w:hint="default"/>
      </w:rPr>
    </w:lvl>
    <w:lvl w:ilvl="3" w:tplc="0BA2A3E8">
      <w:start w:val="1"/>
      <w:numFmt w:val="bullet"/>
      <w:lvlText w:val=""/>
      <w:lvlJc w:val="left"/>
      <w:pPr>
        <w:ind w:left="2880" w:hanging="360"/>
      </w:pPr>
      <w:rPr>
        <w:rFonts w:ascii="Symbol" w:hAnsi="Symbol" w:hint="default"/>
      </w:rPr>
    </w:lvl>
    <w:lvl w:ilvl="4" w:tplc="A532FCE8">
      <w:start w:val="1"/>
      <w:numFmt w:val="bullet"/>
      <w:lvlText w:val="o"/>
      <w:lvlJc w:val="left"/>
      <w:pPr>
        <w:ind w:left="3600" w:hanging="360"/>
      </w:pPr>
      <w:rPr>
        <w:rFonts w:ascii="Courier New" w:hAnsi="Courier New" w:hint="default"/>
      </w:rPr>
    </w:lvl>
    <w:lvl w:ilvl="5" w:tplc="F86E39D2">
      <w:start w:val="1"/>
      <w:numFmt w:val="bullet"/>
      <w:lvlText w:val=""/>
      <w:lvlJc w:val="left"/>
      <w:pPr>
        <w:ind w:left="4320" w:hanging="360"/>
      </w:pPr>
      <w:rPr>
        <w:rFonts w:ascii="Wingdings" w:hAnsi="Wingdings" w:hint="default"/>
      </w:rPr>
    </w:lvl>
    <w:lvl w:ilvl="6" w:tplc="9E6AD88A">
      <w:start w:val="1"/>
      <w:numFmt w:val="bullet"/>
      <w:lvlText w:val=""/>
      <w:lvlJc w:val="left"/>
      <w:pPr>
        <w:ind w:left="5040" w:hanging="360"/>
      </w:pPr>
      <w:rPr>
        <w:rFonts w:ascii="Symbol" w:hAnsi="Symbol" w:hint="default"/>
      </w:rPr>
    </w:lvl>
    <w:lvl w:ilvl="7" w:tplc="CB1805A4">
      <w:start w:val="1"/>
      <w:numFmt w:val="bullet"/>
      <w:lvlText w:val="o"/>
      <w:lvlJc w:val="left"/>
      <w:pPr>
        <w:ind w:left="5760" w:hanging="360"/>
      </w:pPr>
      <w:rPr>
        <w:rFonts w:ascii="Courier New" w:hAnsi="Courier New" w:hint="default"/>
      </w:rPr>
    </w:lvl>
    <w:lvl w:ilvl="8" w:tplc="C46CEC76">
      <w:start w:val="1"/>
      <w:numFmt w:val="bullet"/>
      <w:lvlText w:val=""/>
      <w:lvlJc w:val="left"/>
      <w:pPr>
        <w:ind w:left="6480" w:hanging="360"/>
      </w:pPr>
      <w:rPr>
        <w:rFonts w:ascii="Wingdings" w:hAnsi="Wingdings" w:hint="default"/>
      </w:rPr>
    </w:lvl>
  </w:abstractNum>
  <w:num w:numId="1" w16cid:durableId="2061589301">
    <w:abstractNumId w:val="19"/>
  </w:num>
  <w:num w:numId="2" w16cid:durableId="276103628">
    <w:abstractNumId w:val="12"/>
  </w:num>
  <w:num w:numId="3" w16cid:durableId="954826371">
    <w:abstractNumId w:val="0"/>
  </w:num>
  <w:num w:numId="4" w16cid:durableId="352343747">
    <w:abstractNumId w:val="13"/>
  </w:num>
  <w:num w:numId="5" w16cid:durableId="1453742865">
    <w:abstractNumId w:val="18"/>
  </w:num>
  <w:num w:numId="6" w16cid:durableId="1881210963">
    <w:abstractNumId w:val="6"/>
  </w:num>
  <w:num w:numId="7" w16cid:durableId="1935505202">
    <w:abstractNumId w:val="4"/>
  </w:num>
  <w:num w:numId="8" w16cid:durableId="1540313536">
    <w:abstractNumId w:val="8"/>
  </w:num>
  <w:num w:numId="9" w16cid:durableId="991636234">
    <w:abstractNumId w:val="10"/>
  </w:num>
  <w:num w:numId="10" w16cid:durableId="1517422601">
    <w:abstractNumId w:val="9"/>
  </w:num>
  <w:num w:numId="11" w16cid:durableId="1366254365">
    <w:abstractNumId w:val="16"/>
  </w:num>
  <w:num w:numId="12" w16cid:durableId="1560287211">
    <w:abstractNumId w:val="1"/>
  </w:num>
  <w:num w:numId="13" w16cid:durableId="2081755422">
    <w:abstractNumId w:val="5"/>
  </w:num>
  <w:num w:numId="14" w16cid:durableId="893541751">
    <w:abstractNumId w:val="17"/>
  </w:num>
  <w:num w:numId="15" w16cid:durableId="1180313834">
    <w:abstractNumId w:val="3"/>
  </w:num>
  <w:num w:numId="16" w16cid:durableId="244076570">
    <w:abstractNumId w:val="15"/>
  </w:num>
  <w:num w:numId="17" w16cid:durableId="1681927679">
    <w:abstractNumId w:val="14"/>
  </w:num>
  <w:num w:numId="18" w16cid:durableId="1494056910">
    <w:abstractNumId w:val="11"/>
  </w:num>
  <w:num w:numId="19" w16cid:durableId="443959837">
    <w:abstractNumId w:val="7"/>
  </w:num>
  <w:num w:numId="20" w16cid:durableId="1671178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2683B"/>
    <w:rsid w:val="00033B91"/>
    <w:rsid w:val="00040F27"/>
    <w:rsid w:val="00053319"/>
    <w:rsid w:val="0007263C"/>
    <w:rsid w:val="000B5E7A"/>
    <w:rsid w:val="000C3697"/>
    <w:rsid w:val="000C587E"/>
    <w:rsid w:val="000D179A"/>
    <w:rsid w:val="001202BF"/>
    <w:rsid w:val="001B12D8"/>
    <w:rsid w:val="001B4207"/>
    <w:rsid w:val="00254948"/>
    <w:rsid w:val="00280519"/>
    <w:rsid w:val="002B37C7"/>
    <w:rsid w:val="002C7F6E"/>
    <w:rsid w:val="00354D63"/>
    <w:rsid w:val="00385BEA"/>
    <w:rsid w:val="003A0263"/>
    <w:rsid w:val="003B7101"/>
    <w:rsid w:val="003E474B"/>
    <w:rsid w:val="00413FE6"/>
    <w:rsid w:val="0041433E"/>
    <w:rsid w:val="00427FB5"/>
    <w:rsid w:val="00434DA2"/>
    <w:rsid w:val="004B72CB"/>
    <w:rsid w:val="004D1765"/>
    <w:rsid w:val="0052355C"/>
    <w:rsid w:val="00537B28"/>
    <w:rsid w:val="00551463"/>
    <w:rsid w:val="0055712B"/>
    <w:rsid w:val="005A5306"/>
    <w:rsid w:val="005B0610"/>
    <w:rsid w:val="005B4D4A"/>
    <w:rsid w:val="005C05B8"/>
    <w:rsid w:val="006126A2"/>
    <w:rsid w:val="00654149"/>
    <w:rsid w:val="00675035"/>
    <w:rsid w:val="00697654"/>
    <w:rsid w:val="006B3B39"/>
    <w:rsid w:val="007221A0"/>
    <w:rsid w:val="00750DF5"/>
    <w:rsid w:val="007B6E9D"/>
    <w:rsid w:val="008505F3"/>
    <w:rsid w:val="00854B54"/>
    <w:rsid w:val="00860BE2"/>
    <w:rsid w:val="008D458A"/>
    <w:rsid w:val="009378F7"/>
    <w:rsid w:val="00960A7F"/>
    <w:rsid w:val="009632E6"/>
    <w:rsid w:val="00964BC1"/>
    <w:rsid w:val="00972540"/>
    <w:rsid w:val="009A3C06"/>
    <w:rsid w:val="009B2350"/>
    <w:rsid w:val="009C2A68"/>
    <w:rsid w:val="009C5D9D"/>
    <w:rsid w:val="009E31E6"/>
    <w:rsid w:val="009F0676"/>
    <w:rsid w:val="00A06E6F"/>
    <w:rsid w:val="00A076F3"/>
    <w:rsid w:val="00C42CE5"/>
    <w:rsid w:val="00CA39AD"/>
    <w:rsid w:val="00CC49B3"/>
    <w:rsid w:val="00CE2223"/>
    <w:rsid w:val="00D22182"/>
    <w:rsid w:val="00D55A58"/>
    <w:rsid w:val="00D608E0"/>
    <w:rsid w:val="00D67975"/>
    <w:rsid w:val="00DA39E3"/>
    <w:rsid w:val="00DA4760"/>
    <w:rsid w:val="00E82006"/>
    <w:rsid w:val="00E94675"/>
    <w:rsid w:val="00EA634D"/>
    <w:rsid w:val="00EB3E1A"/>
    <w:rsid w:val="00EC0499"/>
    <w:rsid w:val="00EC7915"/>
    <w:rsid w:val="00EE1135"/>
    <w:rsid w:val="00EE252E"/>
    <w:rsid w:val="00F00EC8"/>
    <w:rsid w:val="00F4618C"/>
    <w:rsid w:val="00FF1222"/>
    <w:rsid w:val="01266434"/>
    <w:rsid w:val="0159BEB4"/>
    <w:rsid w:val="01707AA1"/>
    <w:rsid w:val="025BEC6F"/>
    <w:rsid w:val="04771FF1"/>
    <w:rsid w:val="0523A5A8"/>
    <w:rsid w:val="0575394F"/>
    <w:rsid w:val="057C620C"/>
    <w:rsid w:val="07002CD8"/>
    <w:rsid w:val="07476AAE"/>
    <w:rsid w:val="07BA0E58"/>
    <w:rsid w:val="07E3304A"/>
    <w:rsid w:val="0804068B"/>
    <w:rsid w:val="090AE6AD"/>
    <w:rsid w:val="09555DD8"/>
    <w:rsid w:val="0A4080FC"/>
    <w:rsid w:val="0A960A7D"/>
    <w:rsid w:val="0BF6C7F4"/>
    <w:rsid w:val="0C31DADE"/>
    <w:rsid w:val="0CF2EBF8"/>
    <w:rsid w:val="0D09C87A"/>
    <w:rsid w:val="0D37A037"/>
    <w:rsid w:val="0D9B88FC"/>
    <w:rsid w:val="0DCF0391"/>
    <w:rsid w:val="0F201E55"/>
    <w:rsid w:val="0F7F9E0D"/>
    <w:rsid w:val="0FB11FF7"/>
    <w:rsid w:val="0FBFCADA"/>
    <w:rsid w:val="0FCB4B34"/>
    <w:rsid w:val="106C8B3E"/>
    <w:rsid w:val="11FFD5C1"/>
    <w:rsid w:val="1213A9BA"/>
    <w:rsid w:val="12D1F44D"/>
    <w:rsid w:val="13D45C56"/>
    <w:rsid w:val="142E7FB5"/>
    <w:rsid w:val="1780BC0A"/>
    <w:rsid w:val="18F10690"/>
    <w:rsid w:val="18F40217"/>
    <w:rsid w:val="19028951"/>
    <w:rsid w:val="1A3BA1D4"/>
    <w:rsid w:val="1ABDADF0"/>
    <w:rsid w:val="1B2C2104"/>
    <w:rsid w:val="1B64BF99"/>
    <w:rsid w:val="1BA0B5B7"/>
    <w:rsid w:val="1BA819D2"/>
    <w:rsid w:val="1C496621"/>
    <w:rsid w:val="1C6DF661"/>
    <w:rsid w:val="1C92CBF7"/>
    <w:rsid w:val="1E158FE8"/>
    <w:rsid w:val="1F07352B"/>
    <w:rsid w:val="1F563451"/>
    <w:rsid w:val="2003A060"/>
    <w:rsid w:val="2046B277"/>
    <w:rsid w:val="2133BE2D"/>
    <w:rsid w:val="21778141"/>
    <w:rsid w:val="21C05E4B"/>
    <w:rsid w:val="22947626"/>
    <w:rsid w:val="2311667F"/>
    <w:rsid w:val="242BDDEE"/>
    <w:rsid w:val="254BB651"/>
    <w:rsid w:val="25C7C3BC"/>
    <w:rsid w:val="264031B5"/>
    <w:rsid w:val="2653643B"/>
    <w:rsid w:val="275083EC"/>
    <w:rsid w:val="275263DF"/>
    <w:rsid w:val="27813A5F"/>
    <w:rsid w:val="27A3A6C2"/>
    <w:rsid w:val="27B6853C"/>
    <w:rsid w:val="281489D0"/>
    <w:rsid w:val="29B54166"/>
    <w:rsid w:val="2A1501B6"/>
    <w:rsid w:val="2A39C0CC"/>
    <w:rsid w:val="2A576B80"/>
    <w:rsid w:val="2AA6B3D9"/>
    <w:rsid w:val="2AFF9C6B"/>
    <w:rsid w:val="2AFFCA4E"/>
    <w:rsid w:val="2B8C869E"/>
    <w:rsid w:val="2BD62741"/>
    <w:rsid w:val="2C535B0D"/>
    <w:rsid w:val="2D3417ED"/>
    <w:rsid w:val="2D9BCE4A"/>
    <w:rsid w:val="2E8C3E15"/>
    <w:rsid w:val="2FA52756"/>
    <w:rsid w:val="2FE26D58"/>
    <w:rsid w:val="309173AD"/>
    <w:rsid w:val="30D36F0C"/>
    <w:rsid w:val="31274EBB"/>
    <w:rsid w:val="319F1C8B"/>
    <w:rsid w:val="32894AD4"/>
    <w:rsid w:val="3299AEA3"/>
    <w:rsid w:val="33140203"/>
    <w:rsid w:val="33DABEEF"/>
    <w:rsid w:val="34AB44A5"/>
    <w:rsid w:val="34D6BD4D"/>
    <w:rsid w:val="36354DDB"/>
    <w:rsid w:val="36529BFD"/>
    <w:rsid w:val="365F6E90"/>
    <w:rsid w:val="36728DAE"/>
    <w:rsid w:val="36BB96EB"/>
    <w:rsid w:val="36D08DC7"/>
    <w:rsid w:val="390CBCCD"/>
    <w:rsid w:val="396CEE9D"/>
    <w:rsid w:val="39836B7B"/>
    <w:rsid w:val="3AD85CA8"/>
    <w:rsid w:val="3B08BEFE"/>
    <w:rsid w:val="3C4D4534"/>
    <w:rsid w:val="3DBAB0D9"/>
    <w:rsid w:val="3F3A4310"/>
    <w:rsid w:val="3FE3A8F7"/>
    <w:rsid w:val="411373EE"/>
    <w:rsid w:val="418FFCDC"/>
    <w:rsid w:val="4226C4BC"/>
    <w:rsid w:val="4286D542"/>
    <w:rsid w:val="4288E6FE"/>
    <w:rsid w:val="4321DEC6"/>
    <w:rsid w:val="43D159D0"/>
    <w:rsid w:val="446DF899"/>
    <w:rsid w:val="449AA0C8"/>
    <w:rsid w:val="44B786A3"/>
    <w:rsid w:val="44EFB0E0"/>
    <w:rsid w:val="45AA8774"/>
    <w:rsid w:val="46367129"/>
    <w:rsid w:val="4695BECB"/>
    <w:rsid w:val="474657D5"/>
    <w:rsid w:val="475E08AA"/>
    <w:rsid w:val="47EE7471"/>
    <w:rsid w:val="47EF2F8C"/>
    <w:rsid w:val="482C6F5F"/>
    <w:rsid w:val="4882FEDC"/>
    <w:rsid w:val="498AFFED"/>
    <w:rsid w:val="4AB2429B"/>
    <w:rsid w:val="4B0A08FA"/>
    <w:rsid w:val="4BAED7B1"/>
    <w:rsid w:val="4CC2A0AF"/>
    <w:rsid w:val="4CFCB3F7"/>
    <w:rsid w:val="4DBB2569"/>
    <w:rsid w:val="4DD0D8B3"/>
    <w:rsid w:val="4DE1A554"/>
    <w:rsid w:val="4E3DABE8"/>
    <w:rsid w:val="4EA2B074"/>
    <w:rsid w:val="4F4DC1FC"/>
    <w:rsid w:val="4F798D5F"/>
    <w:rsid w:val="4F7FE2DE"/>
    <w:rsid w:val="4FEB2100"/>
    <w:rsid w:val="513F4022"/>
    <w:rsid w:val="51441A90"/>
    <w:rsid w:val="51D57CB4"/>
    <w:rsid w:val="5230C8DF"/>
    <w:rsid w:val="54DE2E56"/>
    <w:rsid w:val="555954A1"/>
    <w:rsid w:val="55AC9383"/>
    <w:rsid w:val="57196C43"/>
    <w:rsid w:val="576258E1"/>
    <w:rsid w:val="580F9311"/>
    <w:rsid w:val="592E9146"/>
    <w:rsid w:val="59E6D526"/>
    <w:rsid w:val="5A111BC4"/>
    <w:rsid w:val="5A21D94A"/>
    <w:rsid w:val="5A30F8E2"/>
    <w:rsid w:val="5A3F3D70"/>
    <w:rsid w:val="5AC96FA9"/>
    <w:rsid w:val="5B77B0F5"/>
    <w:rsid w:val="5C3CF59C"/>
    <w:rsid w:val="5CDC0B19"/>
    <w:rsid w:val="5D24F163"/>
    <w:rsid w:val="5F3191DD"/>
    <w:rsid w:val="6036A7C0"/>
    <w:rsid w:val="610DC0BE"/>
    <w:rsid w:val="622C23DB"/>
    <w:rsid w:val="6269329F"/>
    <w:rsid w:val="6290AD58"/>
    <w:rsid w:val="62A23EA9"/>
    <w:rsid w:val="62BE6F5B"/>
    <w:rsid w:val="62C042D2"/>
    <w:rsid w:val="632670CB"/>
    <w:rsid w:val="63B11462"/>
    <w:rsid w:val="64050300"/>
    <w:rsid w:val="645BAC89"/>
    <w:rsid w:val="64CDFBEA"/>
    <w:rsid w:val="650A18E3"/>
    <w:rsid w:val="66148925"/>
    <w:rsid w:val="6698E00A"/>
    <w:rsid w:val="66C41DAC"/>
    <w:rsid w:val="66CDB0CF"/>
    <w:rsid w:val="67B9DA53"/>
    <w:rsid w:val="68625D6C"/>
    <w:rsid w:val="6872015B"/>
    <w:rsid w:val="68D274FB"/>
    <w:rsid w:val="69688CF6"/>
    <w:rsid w:val="6A644D40"/>
    <w:rsid w:val="6B980DDF"/>
    <w:rsid w:val="6BD8FD1E"/>
    <w:rsid w:val="6C6D1D5A"/>
    <w:rsid w:val="6E6672FB"/>
    <w:rsid w:val="702D7045"/>
    <w:rsid w:val="70B0C8F3"/>
    <w:rsid w:val="70BB441A"/>
    <w:rsid w:val="70D8CAFF"/>
    <w:rsid w:val="70E0439C"/>
    <w:rsid w:val="721B7CD3"/>
    <w:rsid w:val="728743EF"/>
    <w:rsid w:val="730CAF99"/>
    <w:rsid w:val="73CDF6C2"/>
    <w:rsid w:val="740586DD"/>
    <w:rsid w:val="7631D167"/>
    <w:rsid w:val="7699FE35"/>
    <w:rsid w:val="7776FA1C"/>
    <w:rsid w:val="77ADB13F"/>
    <w:rsid w:val="78D57CF4"/>
    <w:rsid w:val="7958626A"/>
    <w:rsid w:val="797D41D9"/>
    <w:rsid w:val="7AEE94F3"/>
    <w:rsid w:val="7AF3284F"/>
    <w:rsid w:val="7AF432CB"/>
    <w:rsid w:val="7B775A71"/>
    <w:rsid w:val="7B89C3B4"/>
    <w:rsid w:val="7BA2DD03"/>
    <w:rsid w:val="7C73272E"/>
    <w:rsid w:val="7CC7298D"/>
    <w:rsid w:val="7CC82ABE"/>
    <w:rsid w:val="7D40D44B"/>
    <w:rsid w:val="7E888E28"/>
    <w:rsid w:val="7F48A8AA"/>
    <w:rsid w:val="7F55FE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7E20257D-77E5-454B-AEAA-258DFB7A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CE2223"/>
  </w:style>
  <w:style w:type="character" w:styleId="Refdecomentario">
    <w:name w:val="annotation reference"/>
    <w:basedOn w:val="Fuentedeprrafopredeter"/>
    <w:uiPriority w:val="99"/>
    <w:semiHidden/>
    <w:unhideWhenUsed/>
    <w:rsid w:val="00CE2223"/>
    <w:rPr>
      <w:sz w:val="16"/>
      <w:szCs w:val="16"/>
    </w:rPr>
  </w:style>
  <w:style w:type="paragraph" w:styleId="Textocomentario">
    <w:name w:val="annotation text"/>
    <w:basedOn w:val="Normal"/>
    <w:link w:val="TextocomentarioCar"/>
    <w:uiPriority w:val="99"/>
    <w:unhideWhenUsed/>
    <w:rsid w:val="00CE2223"/>
    <w:pPr>
      <w:spacing w:line="240" w:lineRule="auto"/>
    </w:pPr>
    <w:rPr>
      <w:sz w:val="20"/>
      <w:szCs w:val="20"/>
    </w:rPr>
  </w:style>
  <w:style w:type="character" w:customStyle="1" w:styleId="TextocomentarioCar">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unhideWhenUsed/>
    <w:rsid w:val="00CE2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2223"/>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F0676"/>
    <w:rPr>
      <w:b/>
      <w:bCs/>
    </w:rPr>
  </w:style>
  <w:style w:type="character" w:customStyle="1" w:styleId="AsuntodelcomentarioCar">
    <w:name w:val="Asunto del comentario Car"/>
    <w:basedOn w:val="TextocomentarioCar"/>
    <w:link w:val="Asuntodelcomentario"/>
    <w:uiPriority w:val="99"/>
    <w:semiHidden/>
    <w:rsid w:val="009F06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381991">
      <w:bodyDiv w:val="1"/>
      <w:marLeft w:val="0"/>
      <w:marRight w:val="0"/>
      <w:marTop w:val="0"/>
      <w:marBottom w:val="0"/>
      <w:divBdr>
        <w:top w:val="none" w:sz="0" w:space="0" w:color="auto"/>
        <w:left w:val="none" w:sz="0" w:space="0" w:color="auto"/>
        <w:bottom w:val="none" w:sz="0" w:space="0" w:color="auto"/>
        <w:right w:val="none" w:sz="0" w:space="0" w:color="auto"/>
      </w:divBdr>
    </w:div>
    <w:div w:id="1238831883">
      <w:bodyDiv w:val="1"/>
      <w:marLeft w:val="0"/>
      <w:marRight w:val="0"/>
      <w:marTop w:val="0"/>
      <w:marBottom w:val="0"/>
      <w:divBdr>
        <w:top w:val="none" w:sz="0" w:space="0" w:color="auto"/>
        <w:left w:val="none" w:sz="0" w:space="0" w:color="auto"/>
        <w:bottom w:val="none" w:sz="0" w:space="0" w:color="auto"/>
        <w:right w:val="none" w:sz="0" w:space="0" w:color="auto"/>
      </w:divBdr>
    </w:div>
    <w:div w:id="18655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1C5CA-ED43-4CFD-918C-D7E41ECCA9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8BC286-FB52-443E-96FA-5100C7177C63}">
  <ds:schemaRefs>
    <ds:schemaRef ds:uri="http://schemas.microsoft.com/sharepoint/v3/contenttype/forms"/>
  </ds:schemaRefs>
</ds:datastoreItem>
</file>

<file path=customXml/itemProps3.xml><?xml version="1.0" encoding="utf-8"?>
<ds:datastoreItem xmlns:ds="http://schemas.openxmlformats.org/officeDocument/2006/customXml" ds:itemID="{D60ACC4D-A07F-4FA4-998F-614244B3A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845</Words>
  <Characters>4652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ALEXANDRO EDUARDO MARQUEZ MORALES</cp:lastModifiedBy>
  <cp:revision>12</cp:revision>
  <dcterms:created xsi:type="dcterms:W3CDTF">2022-11-25T23:35:00Z</dcterms:created>
  <dcterms:modified xsi:type="dcterms:W3CDTF">2025-08-26T21:44:00Z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