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17CB" w14:textId="3639AB63" w:rsidR="00510E7C" w:rsidRDefault="00D02311" w:rsidP="00C33C1A">
      <w:pPr>
        <w:pStyle w:val="Titlu1"/>
        <w:jc w:val="both"/>
      </w:pPr>
      <w:r w:rsidRPr="00D02311">
        <w:t>Electron - Vizualizator de scheme electronice</w:t>
      </w:r>
    </w:p>
    <w:p w14:paraId="5D70D505" w14:textId="6DF2EA5B" w:rsidR="00D02311" w:rsidRDefault="00D02311" w:rsidP="00C33C1A">
      <w:pPr>
        <w:jc w:val="both"/>
      </w:pPr>
    </w:p>
    <w:p w14:paraId="48AD496F" w14:textId="4B60022E" w:rsidR="00D02311" w:rsidRPr="00D02311" w:rsidRDefault="00D02311" w:rsidP="00C33C1A">
      <w:pPr>
        <w:jc w:val="both"/>
      </w:pPr>
      <w:r>
        <w:t>„</w:t>
      </w:r>
      <w:r w:rsidRPr="00D02311">
        <w:t>Electron - Vizualizator de scheme electronice</w:t>
      </w:r>
      <w:r>
        <w:t xml:space="preserve">” este un proiect realizat de Lucaci Alexandru </w:t>
      </w:r>
      <w:r w:rsidR="00B0087A">
        <w:t xml:space="preserve">și de </w:t>
      </w:r>
      <w:proofErr w:type="spellStart"/>
      <w:r w:rsidR="00B0087A">
        <w:t>Huțuțuc</w:t>
      </w:r>
      <w:proofErr w:type="spellEnd"/>
      <w:r w:rsidR="00B0087A">
        <w:t xml:space="preserve"> Felix </w:t>
      </w:r>
      <w:r w:rsidR="00B0087A">
        <w:t>s</w:t>
      </w:r>
      <w:r>
        <w:t>tudenți în anul I</w:t>
      </w:r>
      <w:r w:rsidR="00B0087A">
        <w:t>I</w:t>
      </w:r>
      <w:r>
        <w:t xml:space="preserve"> la Facultatea de Informatică a Universității „Alexandru Ioan Cuza” Iași. </w:t>
      </w:r>
      <w:r>
        <w:br/>
      </w:r>
    </w:p>
    <w:p w14:paraId="0E9B578B" w14:textId="37AE8D2E" w:rsidR="00D02311" w:rsidRDefault="00D02311" w:rsidP="00C33C1A">
      <w:pPr>
        <w:jc w:val="both"/>
      </w:pPr>
      <w:r>
        <w:t xml:space="preserve">Electron, după cum îi spune și numele, este un software pentru scheme de desen tehnice. Această aplicație conține un set extins de piese standardizate, bazate </w:t>
      </w:r>
      <w:r w:rsidR="00BE391C">
        <w:t>p</w:t>
      </w:r>
      <w:r>
        <w:t>e standarde locale și internaționale</w:t>
      </w:r>
      <w:r w:rsidR="00BE391C">
        <w:t xml:space="preserve"> care facilitează concepția 2D a proiectelor din domeniul electronic</w:t>
      </w:r>
      <w:r>
        <w:t xml:space="preserve">. Biblioteca </w:t>
      </w:r>
      <w:r w:rsidR="00BE391C">
        <w:t xml:space="preserve">include: amplificatoare operaționale, rezistori, condensatori polarizați, noduri, diode, baterii, </w:t>
      </w:r>
      <w:proofErr w:type="spellStart"/>
      <w:r w:rsidR="00BE391C">
        <w:t>servo</w:t>
      </w:r>
      <w:proofErr w:type="spellEnd"/>
      <w:r w:rsidR="00BE391C">
        <w:t xml:space="preserve">-motoare, diode </w:t>
      </w:r>
      <w:proofErr w:type="spellStart"/>
      <w:r w:rsidR="00BE391C">
        <w:t>zenner</w:t>
      </w:r>
      <w:proofErr w:type="spellEnd"/>
      <w:r w:rsidR="00BE391C">
        <w:t xml:space="preserve"> și multe altele.  Interfața este una simplistă, ușor de înțeles și utilizat.</w:t>
      </w:r>
      <w:r w:rsidR="00BE391C">
        <w:br/>
      </w:r>
      <w:r w:rsidR="00BE391C">
        <w:br/>
      </w:r>
    </w:p>
    <w:p w14:paraId="076E523E" w14:textId="3743D736" w:rsidR="00BE391C" w:rsidRDefault="00BE391C" w:rsidP="00C33C1A">
      <w:pPr>
        <w:tabs>
          <w:tab w:val="left" w:pos="1450"/>
        </w:tabs>
        <w:jc w:val="both"/>
      </w:pPr>
      <w:r>
        <w:tab/>
      </w:r>
    </w:p>
    <w:p w14:paraId="6911880C" w14:textId="4D1F90A1" w:rsidR="00BE391C" w:rsidRDefault="00BE391C" w:rsidP="00C33C1A">
      <w:pPr>
        <w:pStyle w:val="Titlu1"/>
        <w:jc w:val="both"/>
      </w:pPr>
      <w:r>
        <w:t>Prezentarea pieselor și a butoanelor din meniul aplicației</w:t>
      </w:r>
    </w:p>
    <w:p w14:paraId="797D5EA0" w14:textId="07833CA3" w:rsidR="00BE391C" w:rsidRDefault="00BE391C" w:rsidP="00C33C1A">
      <w:pPr>
        <w:jc w:val="both"/>
      </w:pPr>
    </w:p>
    <w:p w14:paraId="5EB5F60C" w14:textId="567609F3" w:rsidR="00BE391C" w:rsidRDefault="00BE391C" w:rsidP="00C33C1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7DE2BC" wp14:editId="0968830D">
            <wp:simplePos x="0" y="0"/>
            <wp:positionH relativeFrom="margin">
              <wp:align>right</wp:align>
            </wp:positionH>
            <wp:positionV relativeFrom="margin">
              <wp:posOffset>4042177</wp:posOffset>
            </wp:positionV>
            <wp:extent cx="1471295" cy="771525"/>
            <wp:effectExtent l="0" t="0" r="0" b="952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Primele 12 butoane din stânga de sus în jos reprezintă piesele pe care le avem momentan disponibile în aplicație:</w:t>
      </w:r>
    </w:p>
    <w:p w14:paraId="65C58723" w14:textId="14AB2EA2" w:rsidR="00BE391C" w:rsidRDefault="00BE391C" w:rsidP="00C33C1A">
      <w:pPr>
        <w:pStyle w:val="Listparagraf"/>
        <w:numPr>
          <w:ilvl w:val="0"/>
          <w:numId w:val="1"/>
        </w:numPr>
        <w:jc w:val="both"/>
      </w:pPr>
      <w:r w:rsidRPr="00BE391C">
        <w:rPr>
          <w:b/>
          <w:bCs/>
        </w:rPr>
        <w:t>DIODA</w:t>
      </w:r>
      <w:r>
        <w:t xml:space="preserve"> </w:t>
      </w:r>
      <w:r w:rsidRPr="00BE391C">
        <w:t>este o </w:t>
      </w:r>
      <w:hyperlink r:id="rId6" w:tooltip="Componentă electronică" w:history="1">
        <w:r w:rsidRPr="00BE391C">
          <w:rPr>
            <w:rStyle w:val="Hyperlink"/>
            <w:color w:val="auto"/>
            <w:u w:val="none"/>
          </w:rPr>
          <w:t>componentă electronică</w:t>
        </w:r>
      </w:hyperlink>
      <w:r w:rsidRPr="00BE391C">
        <w:t> cu două terminale având </w:t>
      </w:r>
      <w:hyperlink r:id="rId7" w:tooltip="Conductanță" w:history="1">
        <w:r w:rsidRPr="00BE391C">
          <w:rPr>
            <w:rStyle w:val="Hyperlink"/>
            <w:color w:val="auto"/>
            <w:u w:val="none"/>
          </w:rPr>
          <w:t>conductanță</w:t>
        </w:r>
      </w:hyperlink>
      <w:r w:rsidRPr="00BE391C">
        <w:t> asimetrică. Dioda are </w:t>
      </w:r>
      <w:hyperlink r:id="rId8" w:tooltip="Rezistență electrică" w:history="1">
        <w:r w:rsidRPr="00BE391C">
          <w:rPr>
            <w:rStyle w:val="Hyperlink"/>
            <w:color w:val="auto"/>
            <w:u w:val="none"/>
          </w:rPr>
          <w:t>rezistență</w:t>
        </w:r>
      </w:hyperlink>
      <w:r w:rsidRPr="00BE391C">
        <w:t> mică (ideal zero) la trecerea </w:t>
      </w:r>
      <w:hyperlink r:id="rId9" w:tooltip="Curent electric" w:history="1">
        <w:r w:rsidRPr="00BE391C">
          <w:rPr>
            <w:rStyle w:val="Hyperlink"/>
            <w:color w:val="auto"/>
            <w:u w:val="none"/>
          </w:rPr>
          <w:t>curentului</w:t>
        </w:r>
      </w:hyperlink>
      <w:r w:rsidRPr="00BE391C">
        <w:t> într-o direcție și </w:t>
      </w:r>
      <w:hyperlink r:id="rId10" w:tooltip="Rezistență electrică" w:history="1">
        <w:r w:rsidRPr="00BE391C">
          <w:rPr>
            <w:rStyle w:val="Hyperlink"/>
            <w:color w:val="auto"/>
            <w:u w:val="none"/>
          </w:rPr>
          <w:t>rezistență</w:t>
        </w:r>
      </w:hyperlink>
      <w:r w:rsidRPr="00BE391C">
        <w:t> mare (ideal infinită) la trecerea în cealaltă direcție</w:t>
      </w:r>
    </w:p>
    <w:p w14:paraId="1B97C39A" w14:textId="387779F0" w:rsidR="00BE391C" w:rsidRDefault="00050D28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3BD03A" wp14:editId="0CBC032A">
            <wp:simplePos x="0" y="0"/>
            <wp:positionH relativeFrom="margin">
              <wp:align>right</wp:align>
            </wp:positionH>
            <wp:positionV relativeFrom="margin">
              <wp:posOffset>4852678</wp:posOffset>
            </wp:positionV>
            <wp:extent cx="1105535" cy="862330"/>
            <wp:effectExtent l="0" t="0" r="0" b="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0D28">
        <w:rPr>
          <w:b/>
          <w:bCs/>
        </w:rPr>
        <w:t xml:space="preserve">Dioda </w:t>
      </w:r>
      <w:proofErr w:type="spellStart"/>
      <w:r w:rsidRPr="00050D28">
        <w:rPr>
          <w:b/>
          <w:bCs/>
        </w:rPr>
        <w:t>zener</w:t>
      </w:r>
      <w:proofErr w:type="spellEnd"/>
      <w:r w:rsidRPr="00050D28">
        <w:t xml:space="preserve"> (principii </w:t>
      </w:r>
      <w:proofErr w:type="spellStart"/>
      <w:r w:rsidRPr="00050D28">
        <w:t>şi</w:t>
      </w:r>
      <w:proofErr w:type="spellEnd"/>
      <w:r w:rsidRPr="00050D28">
        <w:t xml:space="preserve"> aplicații) este un dispozitiv electronic ce permite trecerea curentului doar într-o singură direcție. O diodă în mod normal conduce într-un sens și blochează în celălalt.</w:t>
      </w:r>
    </w:p>
    <w:p w14:paraId="16582A3F" w14:textId="5B5C116C" w:rsidR="00050D28" w:rsidRDefault="00050D28" w:rsidP="00C33C1A">
      <w:pPr>
        <w:jc w:val="both"/>
      </w:pPr>
    </w:p>
    <w:p w14:paraId="2AB59026" w14:textId="26C84893" w:rsidR="00050D28" w:rsidRDefault="00050D28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7F5E94" wp14:editId="03ADF412">
            <wp:simplePos x="0" y="0"/>
            <wp:positionH relativeFrom="margin">
              <wp:posOffset>4775068</wp:posOffset>
            </wp:positionH>
            <wp:positionV relativeFrom="margin">
              <wp:posOffset>5793891</wp:posOffset>
            </wp:positionV>
            <wp:extent cx="1186180" cy="1325245"/>
            <wp:effectExtent l="0" t="0" r="0" b="8255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0D28">
        <w:rPr>
          <w:b/>
          <w:bCs/>
        </w:rPr>
        <w:t>Tranzistorul NPN</w:t>
      </w:r>
      <w:r w:rsidRPr="00050D28">
        <w:t xml:space="preserve"> este tipul tranzistorului bipolar format din semiconductor tip p care este aplicat între două semiconductoare de tip n. </w:t>
      </w:r>
    </w:p>
    <w:p w14:paraId="2C84E1B7" w14:textId="77777777" w:rsidR="00050D28" w:rsidRDefault="00050D28" w:rsidP="00C33C1A">
      <w:pPr>
        <w:pStyle w:val="Listparagraf"/>
        <w:jc w:val="both"/>
      </w:pPr>
    </w:p>
    <w:p w14:paraId="6C9508F0" w14:textId="44829582" w:rsidR="00050D28" w:rsidRDefault="00050D28" w:rsidP="00C33C1A">
      <w:pPr>
        <w:jc w:val="both"/>
      </w:pPr>
    </w:p>
    <w:p w14:paraId="60AE7C48" w14:textId="20E2D11E" w:rsidR="00050D28" w:rsidRDefault="00050D28" w:rsidP="00C33C1A">
      <w:pPr>
        <w:jc w:val="both"/>
      </w:pPr>
    </w:p>
    <w:p w14:paraId="387D2226" w14:textId="647730B1" w:rsidR="00050D28" w:rsidRDefault="00050D28" w:rsidP="00C33C1A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97DAD" wp14:editId="5ADEC3FD">
            <wp:simplePos x="0" y="0"/>
            <wp:positionH relativeFrom="margin">
              <wp:align>right</wp:align>
            </wp:positionH>
            <wp:positionV relativeFrom="margin">
              <wp:posOffset>7200900</wp:posOffset>
            </wp:positionV>
            <wp:extent cx="1219200" cy="1517650"/>
            <wp:effectExtent l="0" t="0" r="0" b="6350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6A3267" w14:textId="77777777" w:rsidR="00050D28" w:rsidRDefault="00050D28" w:rsidP="00C33C1A">
      <w:pPr>
        <w:pStyle w:val="Listparagraf"/>
        <w:numPr>
          <w:ilvl w:val="0"/>
          <w:numId w:val="1"/>
        </w:numPr>
        <w:jc w:val="both"/>
      </w:pPr>
      <w:r w:rsidRPr="00050D28">
        <w:rPr>
          <w:b/>
          <w:bCs/>
        </w:rPr>
        <w:t>Tranzistorul bipolar</w:t>
      </w:r>
      <w:r w:rsidRPr="00050D28">
        <w:t xml:space="preserve"> este un dispozitiv semiconductor cu două joncțiuni în succesiune </w:t>
      </w:r>
      <w:proofErr w:type="spellStart"/>
      <w:r w:rsidRPr="00050D28">
        <w:t>npn</w:t>
      </w:r>
      <w:proofErr w:type="spellEnd"/>
      <w:r w:rsidRPr="00050D28">
        <w:t xml:space="preserve"> sau </w:t>
      </w:r>
      <w:proofErr w:type="spellStart"/>
      <w:r w:rsidRPr="00050D28">
        <w:t>pnp</w:t>
      </w:r>
      <w:proofErr w:type="spellEnd"/>
      <w:r w:rsidRPr="00050D28">
        <w:t>. Cele trei zone se numesc emitor (E), bază (B), colector (C). Se folosește în circuitele electronice atât digitale cât și analogice, de obicei pentru amplifica sau transmite un semnal electric.</w:t>
      </w:r>
    </w:p>
    <w:p w14:paraId="49095D34" w14:textId="63813408" w:rsidR="00050D28" w:rsidRDefault="002E0F7F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13253F" wp14:editId="58233B8E">
            <wp:simplePos x="0" y="0"/>
            <wp:positionH relativeFrom="margin">
              <wp:align>right</wp:align>
            </wp:positionH>
            <wp:positionV relativeFrom="margin">
              <wp:posOffset>-79513</wp:posOffset>
            </wp:positionV>
            <wp:extent cx="1311910" cy="874395"/>
            <wp:effectExtent l="0" t="0" r="2540" b="1905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D28" w:rsidRPr="00050D28">
        <w:rPr>
          <w:b/>
          <w:bCs/>
        </w:rPr>
        <w:t>Un condensator</w:t>
      </w:r>
      <w:r w:rsidR="00050D28" w:rsidRPr="00050D28">
        <w:t xml:space="preserve"> este un dispozitiv electric pasiv ce înmagazinează energie sub forma unui câmp electric între două armături încărcate cu o sarcină electrică egală, dar de semn opus. Acesta mai este cunoscut și sub denumirea de </w:t>
      </w:r>
      <w:proofErr w:type="spellStart"/>
      <w:r w:rsidR="00050D28" w:rsidRPr="00050D28">
        <w:t>capacitor</w:t>
      </w:r>
      <w:proofErr w:type="spellEnd"/>
      <w:r w:rsidR="00050D28" w:rsidRPr="00050D28">
        <w:t>.</w:t>
      </w:r>
    </w:p>
    <w:p w14:paraId="67AE3D1A" w14:textId="1E725324" w:rsidR="002E0F7F" w:rsidRDefault="002E0F7F" w:rsidP="00C33C1A">
      <w:pPr>
        <w:jc w:val="both"/>
      </w:pPr>
    </w:p>
    <w:p w14:paraId="410114A1" w14:textId="77777777" w:rsidR="002E0F7F" w:rsidRDefault="002E0F7F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FEEF85" wp14:editId="56D9A0FD">
            <wp:simplePos x="0" y="0"/>
            <wp:positionH relativeFrom="margin">
              <wp:align>right</wp:align>
            </wp:positionH>
            <wp:positionV relativeFrom="margin">
              <wp:posOffset>1131107</wp:posOffset>
            </wp:positionV>
            <wp:extent cx="1649095" cy="782320"/>
            <wp:effectExtent l="0" t="0" r="8255" b="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0F7F">
        <w:rPr>
          <w:b/>
          <w:bCs/>
        </w:rPr>
        <w:t>Rezistorul</w:t>
      </w:r>
      <w:r w:rsidRPr="002E0F7F">
        <w:t> este o piesă componentă din circuitele electrice și electronice a cărei principală proprietate este rezistența electrică. Rezistorul obișnuit are două terminale; conform legii lui Ohm, curentul electric care curge prin rezistor este proporțional cu tensiunea aplicată pe terminalele rezistorului</w:t>
      </w:r>
      <w:r>
        <w:t>.</w:t>
      </w:r>
    </w:p>
    <w:p w14:paraId="61814405" w14:textId="77777777" w:rsidR="002E0F7F" w:rsidRDefault="002E0F7F" w:rsidP="00C33C1A">
      <w:pPr>
        <w:pStyle w:val="Listparagraf"/>
        <w:jc w:val="both"/>
      </w:pPr>
    </w:p>
    <w:p w14:paraId="35D27961" w14:textId="4700D537" w:rsidR="002E0F7F" w:rsidRDefault="002E0F7F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8B92EA" wp14:editId="06006A70">
            <wp:simplePos x="0" y="0"/>
            <wp:positionH relativeFrom="margin">
              <wp:align>right</wp:align>
            </wp:positionH>
            <wp:positionV relativeFrom="margin">
              <wp:posOffset>2230502</wp:posOffset>
            </wp:positionV>
            <wp:extent cx="1860550" cy="914400"/>
            <wp:effectExtent l="0" t="0" r="6350" b="0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0F7F">
        <w:rPr>
          <w:b/>
          <w:bCs/>
        </w:rPr>
        <w:t>Bateria</w:t>
      </w:r>
      <w:r w:rsidRPr="002E0F7F">
        <w:t xml:space="preserve"> este un mediu electrochimic de stocare a </w:t>
      </w:r>
      <w:proofErr w:type="spellStart"/>
      <w:r w:rsidRPr="002E0F7F">
        <w:t>energiei.La</w:t>
      </w:r>
      <w:proofErr w:type="spellEnd"/>
      <w:r w:rsidRPr="002E0F7F">
        <w:t xml:space="preserve"> descărcare se transformă energia chimică (stocată) în energie electrică cu ajutorul unei reacții (</w:t>
      </w:r>
      <w:proofErr w:type="spellStart"/>
      <w:r w:rsidRPr="002E0F7F">
        <w:t>redox</w:t>
      </w:r>
      <w:proofErr w:type="spellEnd"/>
      <w:r w:rsidRPr="002E0F7F">
        <w:t>) electrochimice. </w:t>
      </w:r>
    </w:p>
    <w:p w14:paraId="66873C5A" w14:textId="209B5554" w:rsidR="002E0F7F" w:rsidRDefault="002E0F7F" w:rsidP="00C33C1A">
      <w:pPr>
        <w:pStyle w:val="Listparagraf"/>
        <w:jc w:val="both"/>
      </w:pPr>
    </w:p>
    <w:p w14:paraId="6F4508BF" w14:textId="77777777" w:rsidR="002E0F7F" w:rsidRDefault="002E0F7F" w:rsidP="00C33C1A">
      <w:pPr>
        <w:pStyle w:val="Listparagraf"/>
        <w:jc w:val="both"/>
      </w:pPr>
    </w:p>
    <w:p w14:paraId="71F1E94B" w14:textId="77777777" w:rsidR="002E0F7F" w:rsidRDefault="002E0F7F" w:rsidP="00C33C1A">
      <w:pPr>
        <w:pStyle w:val="Listparagraf"/>
        <w:jc w:val="both"/>
      </w:pPr>
    </w:p>
    <w:p w14:paraId="7193573F" w14:textId="61383AEB" w:rsidR="002E0F7F" w:rsidRPr="002E0F7F" w:rsidRDefault="00675502" w:rsidP="00C33C1A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CB7805" wp14:editId="453939EA">
            <wp:simplePos x="0" y="0"/>
            <wp:positionH relativeFrom="margin">
              <wp:align>right</wp:align>
            </wp:positionH>
            <wp:positionV relativeFrom="margin">
              <wp:posOffset>3723962</wp:posOffset>
            </wp:positionV>
            <wp:extent cx="1191895" cy="1035685"/>
            <wp:effectExtent l="0" t="0" r="8255" b="0"/>
            <wp:wrapSquare wrapText="bothSides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94C50" w14:textId="11E1DD64" w:rsidR="00675502" w:rsidRPr="00675502" w:rsidRDefault="002E0F7F" w:rsidP="00C33C1A">
      <w:pPr>
        <w:pStyle w:val="Listparagraf"/>
        <w:numPr>
          <w:ilvl w:val="0"/>
          <w:numId w:val="1"/>
        </w:numPr>
        <w:jc w:val="both"/>
      </w:pPr>
      <w:r w:rsidRPr="004123AA">
        <w:rPr>
          <w:b/>
          <w:bCs/>
        </w:rPr>
        <w:t>Condensator Polarizat</w:t>
      </w:r>
      <w:r w:rsidR="004123AA">
        <w:t xml:space="preserve"> este</w:t>
      </w:r>
      <w:r w:rsidRPr="002E0F7F">
        <w:t xml:space="preserve"> utilizat, în general, atunci când sunt necesare valori foarte mari de capacitate. Aici, în loc să se folosească un strat foarte subțire de film metalic pentru unul dintre electrozi, este utilizată o soluție de electrolit semi-lichidă sub formă</w:t>
      </w:r>
      <w:r w:rsidRPr="002E0F7F">
        <w:rPr>
          <w:rFonts w:ascii="Arial" w:hAnsi="Arial" w:cs="Arial"/>
          <w:color w:val="FFFFFF"/>
          <w:shd w:val="clear" w:color="auto" w:fill="FFFFFF"/>
        </w:rPr>
        <w:t xml:space="preserve"> de gelatină sau pastă care servește drept al doilea electrod (de </w:t>
      </w:r>
      <w:proofErr w:type="spellStart"/>
      <w:r w:rsidRPr="002E0F7F">
        <w:rPr>
          <w:rFonts w:ascii="Arial" w:hAnsi="Arial" w:cs="Arial"/>
          <w:color w:val="FFFFFF"/>
          <w:shd w:val="clear" w:color="auto" w:fill="FFFFFF"/>
        </w:rPr>
        <w:t>obic</w:t>
      </w:r>
      <w:proofErr w:type="spellEnd"/>
    </w:p>
    <w:p w14:paraId="426A0C68" w14:textId="51FCEB42" w:rsidR="00675502" w:rsidRDefault="00675502" w:rsidP="00C33C1A">
      <w:pPr>
        <w:ind w:left="360"/>
        <w:jc w:val="both"/>
        <w:rPr>
          <w:rFonts w:ascii="Arial" w:hAnsi="Arial" w:cs="Arial"/>
          <w:color w:val="FFFFFF"/>
          <w:shd w:val="clear" w:color="auto" w:fill="FFFFFF"/>
        </w:rPr>
      </w:pPr>
    </w:p>
    <w:p w14:paraId="43B581FD" w14:textId="2D9D7387" w:rsidR="00675502" w:rsidRDefault="00675502" w:rsidP="00C33C1A">
      <w:pPr>
        <w:pStyle w:val="Listparagraf"/>
        <w:numPr>
          <w:ilvl w:val="0"/>
          <w:numId w:val="1"/>
        </w:numPr>
        <w:jc w:val="both"/>
      </w:pPr>
      <w:r w:rsidRPr="00675502">
        <w:rPr>
          <w:b/>
          <w:bCs/>
        </w:rPr>
        <w:t>Poarta NAND</w:t>
      </w:r>
      <w:r w:rsidRPr="00675502">
        <w:t> (</w:t>
      </w:r>
      <w:hyperlink r:id="rId18" w:tooltip="ȘI-NU logic" w:history="1">
        <w:r w:rsidRPr="00675502">
          <w:rPr>
            <w:rStyle w:val="Hyperlink"/>
            <w:color w:val="auto"/>
            <w:u w:val="none"/>
          </w:rPr>
          <w:t>ȘI-NU logic</w:t>
        </w:r>
      </w:hyperlink>
      <w:r w:rsidRPr="00675502">
        <w:t>) este o </w:t>
      </w:r>
      <w:hyperlink r:id="rId19" w:tooltip="Poartă logică" w:history="1">
        <w:r w:rsidRPr="00675502">
          <w:rPr>
            <w:rStyle w:val="Hyperlink"/>
            <w:color w:val="auto"/>
            <w:u w:val="none"/>
          </w:rPr>
          <w:t>poartă logică</w:t>
        </w:r>
      </w:hyperlink>
      <w:r w:rsidRPr="00675502">
        <w:t xml:space="preserve"> digitală care implementează operatorul lui </w:t>
      </w:r>
      <w:proofErr w:type="spellStart"/>
      <w:r w:rsidRPr="00675502">
        <w:t>Sheffer</w:t>
      </w:r>
      <w:proofErr w:type="spellEnd"/>
      <w:r w:rsidRPr="00675502">
        <w:t>, în modul prezentat în tabelul de adevăr alăturat. </w:t>
      </w:r>
      <w:r w:rsidR="002E0F7F" w:rsidRPr="00675502">
        <w:t>ei</w:t>
      </w:r>
      <w:r w:rsidR="002E0F7F" w:rsidRPr="00675502">
        <w:rPr>
          <w:rFonts w:ascii="Arial" w:hAnsi="Arial" w:cs="Arial"/>
          <w:shd w:val="clear" w:color="auto" w:fill="FFFFFF"/>
        </w:rPr>
        <w:t xml:space="preserve"> </w:t>
      </w:r>
      <w:r w:rsidR="002E0F7F" w:rsidRPr="00675502">
        <w:rPr>
          <w:rFonts w:ascii="Arial" w:hAnsi="Arial" w:cs="Arial"/>
          <w:color w:val="FFFFFF"/>
          <w:shd w:val="clear" w:color="auto" w:fill="FFFFFF"/>
        </w:rPr>
        <w:t>catodul).</w:t>
      </w:r>
      <w:r w:rsidRPr="00675502">
        <w:t xml:space="preserve"> </w:t>
      </w:r>
    </w:p>
    <w:p w14:paraId="2548AB04" w14:textId="56189773" w:rsidR="00675502" w:rsidRDefault="00675502" w:rsidP="00C33C1A">
      <w:pPr>
        <w:pStyle w:val="Listparagraf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738779" wp14:editId="08770287">
            <wp:simplePos x="0" y="0"/>
            <wp:positionH relativeFrom="margin">
              <wp:align>right</wp:align>
            </wp:positionH>
            <wp:positionV relativeFrom="margin">
              <wp:posOffset>5581200</wp:posOffset>
            </wp:positionV>
            <wp:extent cx="2343785" cy="1308100"/>
            <wp:effectExtent l="0" t="0" r="0" b="6350"/>
            <wp:wrapSquare wrapText="bothSides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45" w:rightFromText="285" w:topFromText="240" w:bottomFromText="240" w:vertAnchor="text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15"/>
        <w:gridCol w:w="1088"/>
      </w:tblGrid>
      <w:tr w:rsidR="00675502" w:rsidRPr="00675502" w14:paraId="3844D8B9" w14:textId="77777777" w:rsidTr="00675502"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B2DB2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INTRARE</w:t>
            </w: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A   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14E93F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US"/>
              </w:rPr>
              <w:t>IEȘIRE</w:t>
            </w: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br/>
              <w:t>A NAND B</w:t>
            </w:r>
          </w:p>
        </w:tc>
      </w:tr>
      <w:tr w:rsidR="00675502" w:rsidRPr="00675502" w14:paraId="1E6D9545" w14:textId="77777777" w:rsidTr="006755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3B0BF2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61B7B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990BFC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</w:tr>
      <w:tr w:rsidR="00675502" w:rsidRPr="00675502" w14:paraId="21F2A436" w14:textId="77777777" w:rsidTr="006755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043FEC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1521FD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5DE6B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</w:tr>
      <w:tr w:rsidR="00675502" w:rsidRPr="00675502" w14:paraId="6EABE5B4" w14:textId="77777777" w:rsidTr="006755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927053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C0FA6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11191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</w:tr>
      <w:tr w:rsidR="00675502" w:rsidRPr="00675502" w14:paraId="5E3EC8FC" w14:textId="77777777" w:rsidTr="0067550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98184F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E97A86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FFDD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0E28C3" w14:textId="77777777" w:rsidR="00675502" w:rsidRPr="00675502" w:rsidRDefault="00675502" w:rsidP="00C33C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</w:pPr>
            <w:r w:rsidRPr="00675502">
              <w:rPr>
                <w:rFonts w:ascii="Arial" w:eastAsia="Times New Roman" w:hAnsi="Arial" w:cs="Arial"/>
                <w:color w:val="202122"/>
                <w:sz w:val="21"/>
                <w:szCs w:val="21"/>
                <w:lang w:val="en-US"/>
              </w:rPr>
              <w:t>0</w:t>
            </w:r>
          </w:p>
        </w:tc>
      </w:tr>
    </w:tbl>
    <w:p w14:paraId="09373053" w14:textId="58A8B029" w:rsidR="00050D28" w:rsidRDefault="00050D28" w:rsidP="00C33C1A">
      <w:pPr>
        <w:jc w:val="both"/>
      </w:pPr>
      <w:r w:rsidRPr="002E0F7F">
        <w:br w:type="page"/>
      </w:r>
    </w:p>
    <w:p w14:paraId="5A7AFACC" w14:textId="08335CC9" w:rsidR="00675502" w:rsidRPr="00975D67" w:rsidRDefault="00675502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D7E12B7" wp14:editId="53B7A43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391535" cy="1319530"/>
            <wp:effectExtent l="0" t="0" r="0" b="0"/>
            <wp:wrapSquare wrapText="bothSides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75502">
        <w:rPr>
          <w:rFonts w:ascii="PT Sans Bold" w:hAnsi="PT Sans Bold"/>
          <w:b/>
          <w:bCs/>
          <w:color w:val="202020"/>
          <w:shd w:val="clear" w:color="auto" w:fill="FFFFFF"/>
        </w:rPr>
        <w:t>Servo</w:t>
      </w:r>
      <w:proofErr w:type="spellEnd"/>
      <w:r w:rsidRPr="00675502">
        <w:rPr>
          <w:rFonts w:ascii="PT Sans Bold" w:hAnsi="PT Sans Bold"/>
          <w:b/>
          <w:bCs/>
          <w:color w:val="202020"/>
          <w:shd w:val="clear" w:color="auto" w:fill="FFFFFF"/>
        </w:rPr>
        <w:t xml:space="preserve"> moto</w:t>
      </w:r>
      <w:r>
        <w:rPr>
          <w:rFonts w:ascii="PT Sans Bold" w:hAnsi="PT Sans Bold"/>
          <w:b/>
          <w:bCs/>
          <w:color w:val="202020"/>
          <w:shd w:val="clear" w:color="auto" w:fill="FFFFFF"/>
        </w:rPr>
        <w:t>rul</w:t>
      </w:r>
      <w:r>
        <w:rPr>
          <w:rFonts w:ascii="Arial" w:hAnsi="Arial" w:cs="Arial"/>
          <w:color w:val="202020"/>
          <w:shd w:val="clear" w:color="auto" w:fill="FFFFFF"/>
        </w:rPr>
        <w:t xml:space="preserve"> este special conceput pentru a fi utilizate în aplicații de control și robotică. Acestea sunt utilizate pentru poziția exactă și controlul vitezei la cupluri mari. Constă dintr-un motor adecvat, senzor de poziție și un controler sofisticat. Servomotoarele pot fi caracterizate în funcție de motorul comandat de servomecanism, adică dacă motorul de curent continuu este comandat folosind </w:t>
      </w:r>
      <w:r w:rsidRPr="00975D67">
        <w:rPr>
          <w:rFonts w:ascii="Arial" w:hAnsi="Arial" w:cs="Arial"/>
          <w:shd w:val="clear" w:color="auto" w:fill="FFFFFF"/>
        </w:rPr>
        <w:t>servomecanism, se numește motor servomotor DC. </w:t>
      </w:r>
    </w:p>
    <w:p w14:paraId="5485823F" w14:textId="0ADD147A" w:rsidR="00675502" w:rsidRPr="00975D67" w:rsidRDefault="00975D67" w:rsidP="00C33C1A">
      <w:pPr>
        <w:pStyle w:val="Listparagraf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41AC6C6" wp14:editId="4570A74B">
            <wp:simplePos x="0" y="0"/>
            <wp:positionH relativeFrom="margin">
              <wp:posOffset>2982169</wp:posOffset>
            </wp:positionH>
            <wp:positionV relativeFrom="margin">
              <wp:posOffset>1915899</wp:posOffset>
            </wp:positionV>
            <wp:extent cx="3177540" cy="1875155"/>
            <wp:effectExtent l="0" t="0" r="3810" b="0"/>
            <wp:wrapSquare wrapText="bothSides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5D67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975D67">
        <w:rPr>
          <w:rFonts w:ascii="Arial" w:hAnsi="Arial" w:cs="Arial"/>
          <w:b/>
          <w:bCs/>
          <w:sz w:val="21"/>
          <w:szCs w:val="21"/>
          <w:shd w:val="clear" w:color="auto" w:fill="FFFFFF"/>
        </w:rPr>
        <w:t>Amplificator operațional</w:t>
      </w:r>
      <w:r w:rsidRPr="00975D67">
        <w:rPr>
          <w:rFonts w:ascii="Arial" w:hAnsi="Arial" w:cs="Arial"/>
          <w:sz w:val="21"/>
          <w:szCs w:val="21"/>
          <w:shd w:val="clear" w:color="auto" w:fill="FFFFFF"/>
        </w:rPr>
        <w:t> este un amplificator cuplat în </w:t>
      </w:r>
      <w:hyperlink r:id="rId23" w:tooltip="Curent continuu" w:history="1">
        <w:r w:rsidRPr="00975D6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curent continuu</w:t>
        </w:r>
      </w:hyperlink>
      <w:r w:rsidRPr="00975D67">
        <w:rPr>
          <w:rFonts w:ascii="Arial" w:hAnsi="Arial" w:cs="Arial"/>
          <w:sz w:val="21"/>
          <w:szCs w:val="21"/>
          <w:shd w:val="clear" w:color="auto" w:fill="FFFFFF"/>
        </w:rPr>
        <w:t> (amplificator analogic), care amplifică puternic tensiuni aplicate diferențial la două intrări și are uzual o singură ieșire. Are funcțional un punct de nul, adică este alimentat de la două tensiuni, pozitivă și negativă.</w:t>
      </w:r>
      <w:r w:rsidRPr="00975D67">
        <w:t xml:space="preserve"> </w:t>
      </w:r>
    </w:p>
    <w:p w14:paraId="70951CFC" w14:textId="5E6742CB" w:rsidR="00675502" w:rsidRDefault="00675502" w:rsidP="00C33C1A">
      <w:pPr>
        <w:jc w:val="both"/>
      </w:pPr>
    </w:p>
    <w:p w14:paraId="3A7A419C" w14:textId="0E6E4920" w:rsidR="00975D67" w:rsidRDefault="00975D67" w:rsidP="00C33C1A">
      <w:pPr>
        <w:jc w:val="both"/>
      </w:pPr>
    </w:p>
    <w:p w14:paraId="37F814D0" w14:textId="5EFD2179" w:rsidR="00975D67" w:rsidRDefault="00975D67" w:rsidP="00C33C1A">
      <w:pPr>
        <w:jc w:val="both"/>
      </w:pPr>
    </w:p>
    <w:p w14:paraId="035334E9" w14:textId="255D5E09" w:rsidR="00975D67" w:rsidRPr="00975D67" w:rsidRDefault="00975D67" w:rsidP="00C33C1A">
      <w:pPr>
        <w:pStyle w:val="Listparagraf"/>
        <w:numPr>
          <w:ilvl w:val="0"/>
          <w:numId w:val="1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190A82A" wp14:editId="09ED4C60">
            <wp:simplePos x="0" y="0"/>
            <wp:positionH relativeFrom="margin">
              <wp:align>right</wp:align>
            </wp:positionH>
            <wp:positionV relativeFrom="margin">
              <wp:posOffset>4206875</wp:posOffset>
            </wp:positionV>
            <wp:extent cx="665480" cy="590550"/>
            <wp:effectExtent l="0" t="0" r="1270" b="0"/>
            <wp:wrapSquare wrapText="bothSides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5D67">
        <w:rPr>
          <w:b/>
          <w:bCs/>
        </w:rPr>
        <w:t>Nod</w:t>
      </w:r>
      <w:r>
        <w:rPr>
          <w:b/>
          <w:bCs/>
        </w:rPr>
        <w:t xml:space="preserve"> </w:t>
      </w:r>
      <w:r>
        <w:t>este punctul de legătura pentru mai multe linii</w:t>
      </w:r>
    </w:p>
    <w:p w14:paraId="2151DE9B" w14:textId="1D3A8ECA" w:rsidR="00050D28" w:rsidRDefault="00050D28" w:rsidP="00C33C1A">
      <w:pPr>
        <w:jc w:val="both"/>
        <w:rPr>
          <w:rFonts w:ascii="Helvetica" w:hAnsi="Helvetica" w:cs="Helvetica"/>
          <w:color w:val="006621"/>
          <w:shd w:val="clear" w:color="auto" w:fill="FFFFFF"/>
        </w:rPr>
      </w:pPr>
      <w:r>
        <w:t xml:space="preserve">Informațiile despre piese au fost extrase de pe site-ul </w:t>
      </w:r>
      <w:hyperlink r:id="rId25" w:history="1">
        <w:r w:rsidR="00975D67" w:rsidRPr="00616872">
          <w:rPr>
            <w:rStyle w:val="Hyperlink"/>
            <w:rFonts w:ascii="Helvetica" w:hAnsi="Helvetica" w:cs="Helvetica"/>
            <w:shd w:val="clear" w:color="auto" w:fill="FFFFFF"/>
          </w:rPr>
          <w:t>https://ro.wikipedia.org/wiki/</w:t>
        </w:r>
      </w:hyperlink>
    </w:p>
    <w:p w14:paraId="24A82DB3" w14:textId="6A848EC8" w:rsidR="00975D67" w:rsidRDefault="00975D67" w:rsidP="00C33C1A">
      <w:pPr>
        <w:jc w:val="both"/>
        <w:rPr>
          <w:rFonts w:ascii="Helvetica" w:hAnsi="Helvetica" w:cs="Helvetica"/>
          <w:color w:val="006621"/>
          <w:shd w:val="clear" w:color="auto" w:fill="FFFFFF"/>
        </w:rPr>
      </w:pPr>
    </w:p>
    <w:p w14:paraId="7A667FB8" w14:textId="4FCB2438" w:rsidR="00975D67" w:rsidRDefault="00975D67" w:rsidP="00C33C1A">
      <w:pPr>
        <w:jc w:val="both"/>
        <w:rPr>
          <w:b/>
          <w:bCs/>
        </w:rPr>
      </w:pPr>
      <w:r>
        <w:rPr>
          <w:b/>
          <w:bCs/>
        </w:rPr>
        <w:t>Următoarele butoane au următoarele roluri:</w:t>
      </w:r>
    </w:p>
    <w:p w14:paraId="3F395016" w14:textId="1C34553C" w:rsidR="00975D67" w:rsidRDefault="00975D67" w:rsidP="00C33C1A">
      <w:pPr>
        <w:pStyle w:val="Listparagraf"/>
        <w:numPr>
          <w:ilvl w:val="0"/>
          <w:numId w:val="1"/>
        </w:numPr>
        <w:jc w:val="both"/>
      </w:pPr>
      <w:r w:rsidRPr="00975D67">
        <w:rPr>
          <w:b/>
          <w:bCs/>
        </w:rPr>
        <w:t>LINIE</w:t>
      </w:r>
      <w:r>
        <w:rPr>
          <w:b/>
          <w:bCs/>
        </w:rPr>
        <w:t xml:space="preserve"> </w:t>
      </w:r>
      <w:r>
        <w:t>creează o legătură între două piese.</w:t>
      </w:r>
    </w:p>
    <w:p w14:paraId="0DB018CD" w14:textId="0AB5635D" w:rsidR="00975D67" w:rsidRDefault="00975D67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MOVE </w:t>
      </w:r>
      <w:r>
        <w:t>permite mutarea unei piese deja plasate( desenate) prin apăsarea butonului și selectarea piesei.</w:t>
      </w:r>
    </w:p>
    <w:p w14:paraId="6197053D" w14:textId="15241949" w:rsidR="00975D67" w:rsidRDefault="00975D67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STOP </w:t>
      </w:r>
      <w:r>
        <w:t>oprește</w:t>
      </w:r>
      <w:r w:rsidR="00020135">
        <w:t xml:space="preserve"> rularea</w:t>
      </w:r>
      <w:r>
        <w:t xml:space="preserve"> programul</w:t>
      </w:r>
      <w:r w:rsidR="00020135">
        <w:t>.</w:t>
      </w:r>
    </w:p>
    <w:p w14:paraId="53BBBF69" w14:textId="73F4E7C9" w:rsidR="00975D67" w:rsidRDefault="00975D67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SAVE </w:t>
      </w:r>
      <w:r>
        <w:t xml:space="preserve">salvează schema creată într-un fișier cu extensia </w:t>
      </w:r>
      <w:r>
        <w:rPr>
          <w:b/>
          <w:bCs/>
        </w:rPr>
        <w:t xml:space="preserve">.SAV </w:t>
      </w:r>
      <w:r w:rsidR="00212F81">
        <w:t>în folder-</w:t>
      </w:r>
      <w:proofErr w:type="spellStart"/>
      <w:r w:rsidR="00212F81">
        <w:t>ul</w:t>
      </w:r>
      <w:proofErr w:type="spellEnd"/>
      <w:r w:rsidR="00212F81">
        <w:t xml:space="preserve"> </w:t>
      </w:r>
      <w:proofErr w:type="spellStart"/>
      <w:r w:rsidR="00212F81">
        <w:rPr>
          <w:b/>
          <w:bCs/>
        </w:rPr>
        <w:t>Saves</w:t>
      </w:r>
      <w:proofErr w:type="spellEnd"/>
      <w:r w:rsidR="00212F81">
        <w:t xml:space="preserve"> al programului. Salvarea fișierelor este realizată binar</w:t>
      </w:r>
      <w:r w:rsidR="00020135">
        <w:t>.</w:t>
      </w:r>
    </w:p>
    <w:p w14:paraId="3A701928" w14:textId="1655C861" w:rsidR="00212F81" w:rsidRDefault="00212F81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JMP BACK </w:t>
      </w:r>
      <w:r>
        <w:t>anulează ultima piesă sau legătură desenată de program.( nu se pot șterge elementele dintr-un fișier salvat și redeschis)</w:t>
      </w:r>
      <w:r w:rsidR="00020135">
        <w:t>.</w:t>
      </w:r>
    </w:p>
    <w:p w14:paraId="3701C858" w14:textId="1EB4BA24" w:rsidR="00212F81" w:rsidRDefault="00212F81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ROTEȘTE </w:t>
      </w:r>
      <w:r w:rsidR="00800726">
        <w:t>rotește piesa cu 90 de grade</w:t>
      </w:r>
      <w:r w:rsidR="00020135">
        <w:t>.</w:t>
      </w:r>
    </w:p>
    <w:p w14:paraId="06638705" w14:textId="57276E06" w:rsidR="00800726" w:rsidRPr="00800726" w:rsidRDefault="00800726" w:rsidP="00C33C1A">
      <w:pPr>
        <w:pStyle w:val="Listparagraf"/>
        <w:numPr>
          <w:ilvl w:val="0"/>
          <w:numId w:val="1"/>
        </w:numPr>
        <w:jc w:val="both"/>
      </w:pPr>
      <w:r>
        <w:rPr>
          <w:b/>
          <w:bCs/>
        </w:rPr>
        <w:t xml:space="preserve">Micșorează </w:t>
      </w:r>
      <w:r>
        <w:t>scade</w:t>
      </w:r>
      <w:r w:rsidR="00375AA4">
        <w:t xml:space="preserve"> dimensiunea  cu 4 </w:t>
      </w:r>
      <w:proofErr w:type="spellStart"/>
      <w:r w:rsidR="00375AA4">
        <w:t>pixels</w:t>
      </w:r>
      <w:proofErr w:type="spellEnd"/>
      <w:r w:rsidR="00375AA4">
        <w:t>.( inițial fiind de 14.0)</w:t>
      </w:r>
      <w:r w:rsidR="00020135">
        <w:t>.</w:t>
      </w:r>
    </w:p>
    <w:p w14:paraId="3D9F85A4" w14:textId="4154394F" w:rsidR="00800726" w:rsidRPr="00975D67" w:rsidRDefault="00800726" w:rsidP="00C33C1A">
      <w:pPr>
        <w:pStyle w:val="Listparagraf"/>
        <w:numPr>
          <w:ilvl w:val="0"/>
          <w:numId w:val="1"/>
        </w:numPr>
        <w:jc w:val="both"/>
      </w:pPr>
      <w:r w:rsidRPr="00800726">
        <w:rPr>
          <w:b/>
          <w:bCs/>
        </w:rPr>
        <w:t>Mărește</w:t>
      </w:r>
      <w:r w:rsidR="00375AA4">
        <w:rPr>
          <w:b/>
          <w:bCs/>
        </w:rPr>
        <w:t xml:space="preserve"> </w:t>
      </w:r>
      <w:r w:rsidR="00375AA4">
        <w:t xml:space="preserve">crește dimensiunea cu 4 </w:t>
      </w:r>
      <w:proofErr w:type="spellStart"/>
      <w:r w:rsidR="00375AA4">
        <w:t>pixels</w:t>
      </w:r>
      <w:proofErr w:type="spellEnd"/>
      <w:r w:rsidR="00375AA4">
        <w:t xml:space="preserve">.( </w:t>
      </w:r>
      <w:r w:rsidR="00C33C1A">
        <w:t>i</w:t>
      </w:r>
      <w:r w:rsidR="00375AA4">
        <w:t>nițial fiind de 14.0)</w:t>
      </w:r>
      <w:r w:rsidR="00020135">
        <w:t>.</w:t>
      </w:r>
    </w:p>
    <w:p w14:paraId="066795B3" w14:textId="77777777" w:rsidR="00975D67" w:rsidRPr="00050D28" w:rsidRDefault="00975D67" w:rsidP="00C33C1A">
      <w:pPr>
        <w:jc w:val="both"/>
      </w:pPr>
    </w:p>
    <w:sectPr w:rsidR="00975D67" w:rsidRPr="0005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17CE"/>
    <w:multiLevelType w:val="hybridMultilevel"/>
    <w:tmpl w:val="0ADE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24"/>
    <w:rsid w:val="00020135"/>
    <w:rsid w:val="00050D28"/>
    <w:rsid w:val="00212F81"/>
    <w:rsid w:val="002E0F7F"/>
    <w:rsid w:val="00375AA4"/>
    <w:rsid w:val="004123AA"/>
    <w:rsid w:val="00510E7C"/>
    <w:rsid w:val="00675502"/>
    <w:rsid w:val="00732324"/>
    <w:rsid w:val="00800726"/>
    <w:rsid w:val="00975D67"/>
    <w:rsid w:val="00B0087A"/>
    <w:rsid w:val="00BE391C"/>
    <w:rsid w:val="00C33C1A"/>
    <w:rsid w:val="00D0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1A38"/>
  <w15:chartTrackingRefBased/>
  <w15:docId w15:val="{EFA2A0E6-76E3-4BF6-8B5A-7E8BB49D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D02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023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f">
    <w:name w:val="List Paragraph"/>
    <w:basedOn w:val="Normal"/>
    <w:uiPriority w:val="34"/>
    <w:qFormat/>
    <w:rsid w:val="00BE391C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BE391C"/>
    <w:rPr>
      <w:color w:val="0000FF"/>
      <w:u w:val="single"/>
    </w:rPr>
  </w:style>
  <w:style w:type="character" w:styleId="Robust">
    <w:name w:val="Strong"/>
    <w:basedOn w:val="Fontdeparagrafimplicit"/>
    <w:uiPriority w:val="22"/>
    <w:qFormat/>
    <w:rsid w:val="00050D28"/>
    <w:rPr>
      <w:b/>
      <w:bCs/>
    </w:rPr>
  </w:style>
  <w:style w:type="character" w:styleId="MeniuneNerezolvat">
    <w:name w:val="Unresolved Mention"/>
    <w:basedOn w:val="Fontdeparagrafimplicit"/>
    <w:uiPriority w:val="99"/>
    <w:semiHidden/>
    <w:unhideWhenUsed/>
    <w:rsid w:val="00975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Rezisten%C8%9B%C4%83_electric%C4%8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o.wikipedia.org/wiki/%C8%98I-NU_logi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ro.wikipedia.org/wiki/Conductan%C8%9B%C4%8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ro.wikipedia.org/wiki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Component%C4%83_electronic%C4%83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ro.wikipedia.org/wiki/Curent_continuu" TargetMode="External"/><Relationship Id="rId10" Type="http://schemas.openxmlformats.org/officeDocument/2006/relationships/hyperlink" Target="https://ro.wikipedia.org/wiki/Rezisten%C8%9B%C4%83_electric%C4%83" TargetMode="External"/><Relationship Id="rId19" Type="http://schemas.openxmlformats.org/officeDocument/2006/relationships/hyperlink" Target="https://ro.wikipedia.org/wiki/Poart%C4%83_logic%C4%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Curent_electri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798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5878</dc:creator>
  <cp:keywords/>
  <dc:description/>
  <cp:lastModifiedBy>4532</cp:lastModifiedBy>
  <cp:revision>8</cp:revision>
  <dcterms:created xsi:type="dcterms:W3CDTF">2021-01-07T19:07:00Z</dcterms:created>
  <dcterms:modified xsi:type="dcterms:W3CDTF">2022-06-11T09:16:00Z</dcterms:modified>
</cp:coreProperties>
</file>