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 w:before="240" w:after="240"/>
      </w:pPr>
      <w:r>
        <w:t>Cum se citesc cele 18 tabele din PostgreSQL (schema originala)</w:t>
      </w:r>
    </w:p>
    <w:p>
      <w:pPr>
        <w:numPr>
          <w:ilvl w:val="0"/>
          <w:numId w:val="5"/>
        </w:numPr>
        <w:ind w:left="720" w:hanging="360"/>
        <w:spacing w:before="240"/>
      </w:pPr>
      <w:r>
        <w:rPr>
          <w:rFonts w:ascii="Roboto Mono" w:hAnsi="Roboto Mono" w:eastAsia="Roboto Mono" w:cs="Roboto Mono"/>
          <w:color w:val="188038"/>
        </w:rPr>
        <w:t>Patients (1126)</w:t>
      </w:r>
      <w:r/>
    </w:p>
    <w:p>
      <w:pPr>
        <w:numPr>
          <w:ilvl w:val="1"/>
          <w:numId w:val="5"/>
        </w:numPr>
        <w:ind w:left="1440" w:hanging="360"/>
      </w:pPr>
      <w:r>
        <w:t>master data despre pacient: identitate, demografie, locatie, cheltuieli, income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Organizations (821)</w:t>
      </w:r>
      <w:r/>
    </w:p>
    <w:p>
      <w:pPr>
        <w:numPr>
          <w:ilvl w:val="1"/>
          <w:numId w:val="5"/>
        </w:numPr>
        <w:ind w:left="1440" w:hanging="360"/>
      </w:pPr>
      <w:r>
        <w:t>spitale/clinici/organizatii medicale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Providers (821)</w:t>
      </w:r>
      <w:r/>
    </w:p>
    <w:p>
      <w:pPr>
        <w:numPr>
          <w:ilvl w:val="1"/>
          <w:numId w:val="5"/>
        </w:numPr>
        <w:ind w:left="1440" w:hanging="360"/>
      </w:pPr>
      <w:r>
        <w:t>medici/personal medical; fiecare provider apartine unei organizatii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Payers (10)</w:t>
      </w:r>
      <w:r/>
    </w:p>
    <w:p>
      <w:pPr>
        <w:numPr>
          <w:ilvl w:val="1"/>
          <w:numId w:val="5"/>
        </w:numPr>
        <w:ind w:left="1440" w:hanging="360"/>
      </w:pPr>
      <w:r>
        <w:t>asiguratori / case de asigurari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Encounters (62657)</w:t>
      </w:r>
      <w:r/>
    </w:p>
    <w:p>
      <w:pPr>
        <w:numPr>
          <w:ilvl w:val="1"/>
          <w:numId w:val="5"/>
        </w:numPr>
        <w:ind w:left="1440" w:hanging="360"/>
      </w:pPr>
      <w:r>
        <w:t>vizite medicale; leaga pacient, provider, organizatie, payer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Payer_transitions (41761)</w:t>
      </w:r>
      <w:r/>
    </w:p>
    <w:p>
      <w:pPr>
        <w:numPr>
          <w:ilvl w:val="1"/>
          <w:numId w:val="5"/>
        </w:numPr>
        <w:ind w:left="1440" w:hanging="360"/>
      </w:pPr>
      <w:r>
        <w:t>istoricul trecerilor pacientului intre payers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Conditions (39657)</w:t>
      </w:r>
      <w:r/>
    </w:p>
    <w:p>
      <w:pPr>
        <w:numPr>
          <w:ilvl w:val="1"/>
          <w:numId w:val="5"/>
        </w:numPr>
        <w:ind w:left="1440" w:hanging="360"/>
      </w:pPr>
      <w:r>
        <w:t>diagnostice / afectiuni asociate unui pacient si unui encounter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Allergies (1056 intrari)</w:t>
      </w:r>
      <w:r/>
    </w:p>
    <w:p>
      <w:pPr>
        <w:numPr>
          <w:ilvl w:val="1"/>
          <w:numId w:val="5"/>
        </w:numPr>
        <w:ind w:left="1440" w:hanging="360"/>
      </w:pPr>
      <w:r>
        <w:t>alergii asociate pacientului si encounter-ului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Careplans (3604)</w:t>
      </w:r>
      <w:r/>
    </w:p>
    <w:p>
      <w:pPr>
        <w:numPr>
          <w:ilvl w:val="1"/>
          <w:numId w:val="5"/>
        </w:numPr>
        <w:ind w:left="1440" w:hanging="360"/>
      </w:pPr>
      <w:r>
        <w:t>planuri de ingrijire asociate pacientului si encounter-ului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Observations (789542)</w:t>
      </w:r>
      <w:r/>
    </w:p>
    <w:p>
      <w:pPr>
        <w:numPr>
          <w:ilvl w:val="1"/>
          <w:numId w:val="5"/>
        </w:numPr>
        <w:ind w:left="1440" w:hanging="360"/>
      </w:pPr>
      <w:r>
        <w:t>masuratori/rezultate clinice, uneori asociate unui encounter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Procedures (172228)</w:t>
      </w:r>
      <w:r/>
    </w:p>
    <w:p>
      <w:pPr>
        <w:numPr>
          <w:ilvl w:val="1"/>
          <w:numId w:val="5"/>
        </w:numPr>
        <w:ind w:left="1440" w:hanging="360"/>
      </w:pPr>
      <w:r>
        <w:t>proceduri clinice efectuate in contextul unui encounter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Devices (6123)</w:t>
      </w:r>
      <w:r/>
    </w:p>
    <w:p>
      <w:pPr>
        <w:numPr>
          <w:ilvl w:val="1"/>
          <w:numId w:val="5"/>
        </w:numPr>
        <w:ind w:left="1440" w:hanging="360"/>
      </w:pPr>
      <w:r>
        <w:t>device-uri medicale folosite/implantate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Imaging_studies (68674)</w:t>
      </w:r>
      <w:r/>
    </w:p>
    <w:p>
      <w:pPr>
        <w:numPr>
          <w:ilvl w:val="1"/>
          <w:numId w:val="5"/>
        </w:numPr>
        <w:ind w:left="1440" w:hanging="360"/>
      </w:pPr>
      <w:r>
        <w:t>studii imagistice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Immunizations (16213)</w:t>
      </w:r>
      <w:r/>
    </w:p>
    <w:p>
      <w:pPr>
        <w:numPr>
          <w:ilvl w:val="1"/>
          <w:numId w:val="5"/>
        </w:numPr>
        <w:ind w:left="1440" w:hanging="360"/>
      </w:pPr>
      <w:r>
        <w:t>vaccinari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Medications (48056)</w:t>
      </w:r>
      <w:r/>
    </w:p>
    <w:p>
      <w:pPr>
        <w:numPr>
          <w:ilvl w:val="1"/>
          <w:numId w:val="5"/>
        </w:numPr>
        <w:ind w:left="1440" w:hanging="360"/>
      </w:pPr>
      <w:r>
        <w:t>medicamente prescrise/administrate, legate de payer si encounter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Supplies (28195)</w:t>
      </w:r>
      <w:r/>
    </w:p>
    <w:p>
      <w:pPr>
        <w:numPr>
          <w:ilvl w:val="1"/>
          <w:numId w:val="5"/>
        </w:numPr>
        <w:ind w:left="1440" w:hanging="360"/>
      </w:pPr>
      <w:r>
        <w:t>consumabile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Claims (110283)</w:t>
      </w:r>
      <w:r/>
    </w:p>
    <w:p>
      <w:pPr>
        <w:numPr>
          <w:ilvl w:val="1"/>
          <w:numId w:val="5"/>
        </w:numPr>
        <w:ind w:left="1440" w:hanging="360"/>
      </w:pPr>
      <w:r>
        <w:t>cereri/claim-uri financiare</w:t>
      </w:r>
    </w:p>
    <w:p>
      <w:pPr>
        <w:numPr>
          <w:ilvl w:val="0"/>
          <w:numId w:val="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claims_transactions</w:t>
      </w:r>
      <w:r/>
    </w:p>
    <w:p>
      <w:pPr>
        <w:numPr>
          <w:ilvl w:val="1"/>
          <w:numId w:val="5"/>
        </w:numPr>
        <w:ind w:left="1440" w:hanging="360"/>
        <w:spacing w:after="240"/>
      </w:pPr>
      <w:r>
        <w:t>linii/transactionari financiare din claim-uri</w:t>
      </w:r>
    </w:p>
    <w:p>
      <w:pPr>
        <w:spacing w:before="240" w:after="240"/>
      </w:pPr>
      <w:r>
        <w:t>Cum se leaga in SQL, pe scurt</w:t>
      </w:r>
    </w:p>
    <w:p>
      <w:pPr>
        <w:numPr>
          <w:ilvl w:val="0"/>
          <w:numId w:val="12"/>
        </w:numPr>
        <w:ind w:left="720" w:hanging="360"/>
        <w:spacing w:before="240"/>
      </w:pPr>
      <w:r>
        <w:rPr>
          <w:rFonts w:ascii="Roboto Mono" w:hAnsi="Roboto Mono" w:eastAsia="Roboto Mono" w:cs="Roboto Mono"/>
          <w:color w:val="188038"/>
        </w:rPr>
        <w:t>patients</w:t>
      </w:r>
      <w:r>
        <w:t xml:space="preserve"> este centrul ‘clinic’</w:t>
      </w:r>
    </w:p>
    <w:p>
      <w:pPr>
        <w:numPr>
          <w:ilvl w:val="0"/>
          <w:numId w:val="12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encounters</w:t>
      </w:r>
      <w:r>
        <w:t xml:space="preserve"> leaga </w:t>
      </w:r>
      <w:r>
        <w:rPr>
          <w:rFonts w:ascii="Roboto Mono" w:hAnsi="Roboto Mono" w:eastAsia="Roboto Mono" w:cs="Roboto Mono"/>
          <w:color w:val="188038"/>
        </w:rPr>
        <w:t>patients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providers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organizations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payers</w:t>
      </w:r>
      <w:r/>
    </w:p>
    <w:p>
      <w:pPr>
        <w:numPr>
          <w:ilvl w:val="0"/>
          <w:numId w:val="12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conditions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allergies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careplans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observations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procedures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devices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imaging_studies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immunizations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medications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supplies</w:t>
      </w:r>
      <w:r>
        <w:t xml:space="preserve"> pleaca in principal din </w:t>
      </w:r>
      <w:r>
        <w:rPr>
          <w:rFonts w:ascii="Roboto Mono" w:hAnsi="Roboto Mono" w:eastAsia="Roboto Mono" w:cs="Roboto Mono"/>
          <w:color w:val="188038"/>
        </w:rPr>
        <w:t>patients</w:t>
      </w:r>
      <w:r>
        <w:t xml:space="preserve"> si/sau </w:t>
      </w:r>
      <w:r>
        <w:rPr>
          <w:rFonts w:ascii="Roboto Mono" w:hAnsi="Roboto Mono" w:eastAsia="Roboto Mono" w:cs="Roboto Mono"/>
          <w:color w:val="188038"/>
        </w:rPr>
        <w:t>encounters</w:t>
      </w:r>
      <w:r/>
    </w:p>
    <w:p>
      <w:pPr>
        <w:numPr>
          <w:ilvl w:val="0"/>
          <w:numId w:val="12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claims</w:t>
      </w:r>
      <w:r>
        <w:t xml:space="preserve"> si </w:t>
      </w:r>
      <w:r>
        <w:rPr>
          <w:rFonts w:ascii="Roboto Mono" w:hAnsi="Roboto Mono" w:eastAsia="Roboto Mono" w:cs="Roboto Mono"/>
          <w:color w:val="188038"/>
        </w:rPr>
        <w:t>claims_transactions</w:t>
      </w:r>
      <w:r>
        <w:t xml:space="preserve"> sunt zona financiara detaliata</w:t>
      </w:r>
    </w:p>
    <w:p>
      <w:pPr>
        <w:numPr>
          <w:ilvl w:val="0"/>
          <w:numId w:val="12"/>
        </w:numPr>
        <w:ind w:left="720" w:hanging="360"/>
        <w:spacing w:after="240"/>
      </w:pPr>
      <w:r>
        <w:rPr>
          <w:rFonts w:ascii="Roboto Mono" w:hAnsi="Roboto Mono" w:eastAsia="Roboto Mono" w:cs="Roboto Mono"/>
          <w:color w:val="188038"/>
        </w:rPr>
        <w:t>payer_transitions</w:t>
      </w:r>
      <w:r>
        <w:t xml:space="preserve"> este zona de istoric de asigurare</w:t>
      </w:r>
    </w:p>
    <w:p>
      <w:pPr>
        <w:spacing w:before="240" w:after="240"/>
      </w:pPr>
      <w:r>
        <w:t>Pastram:</w:t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Patients: </w:t>
      </w:r>
      <w:r>
        <w:t>master data despre pacient: identitate, demografie, locatie, cheltuieli, income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Encounters: </w:t>
      </w:r>
      <w:r>
        <w:t>vizite medicale; leaga pacient, provider, organizatie, payer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Conditions: </w:t>
      </w:r>
      <w:r>
        <w:t>diagnostice / afectiuni asociate unui pacient si unui encounter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Allergies: </w:t>
      </w:r>
      <w:r>
        <w:t>alergii asociate pacientului si encounter-ului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Observations: </w:t>
      </w:r>
      <w:r>
        <w:t>masuratori/rezultate clinice, uneori asociate unui encounter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Procedures: </w:t>
      </w:r>
      <w:r>
        <w:t>proceduri clinice efectuate in contextul unui encounter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Medications: </w:t>
      </w:r>
      <w:r>
        <w:t>medicamente prescrise/administrate, legate de payer si encounter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Providers: </w:t>
      </w:r>
      <w:r>
        <w:t>medici/personal medical; fiecare provider apartine unei organizatii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  <w:rPr>
          <w:rFonts w:ascii="Roboto Mono" w:hAnsi="Roboto Mono" w:eastAsia="Roboto Mono" w:cs="Roboto Mono"/>
          <w:color w:val="188038"/>
        </w:rPr>
      </w:pPr>
      <w:r>
        <w:rPr>
          <w:rFonts w:ascii="Roboto Mono" w:hAnsi="Roboto Mono" w:eastAsia="Roboto Mono" w:cs="Roboto Mono"/>
          <w:color w:val="188038"/>
        </w:rPr>
        <w:t xml:space="preserve">Organizations: </w:t>
      </w:r>
      <w:r>
        <w:t>spitale/clinici/organizatii medicale</w:t>
      </w:r>
      <w:r>
        <w:rPr>
          <w:rFonts w:ascii="Roboto Mono" w:hAnsi="Roboto Mono" w:eastAsia="Roboto Mono" w:cs="Roboto Mono"/>
          <w:color w:val="188038"/>
        </w:rPr>
      </w:r>
    </w:p>
    <w:p>
      <w:pPr>
        <w:spacing w:before="240" w:after="240"/>
      </w:pPr>
      <w:r>
        <w:t xml:space="preserve">plus </w:t>
      </w:r>
      <w:r>
        <w:rPr>
          <w:rFonts w:ascii="Roboto Mono" w:hAnsi="Roboto Mono" w:eastAsia="Roboto Mono" w:cs="Roboto Mono"/>
          <w:color w:val="188038"/>
        </w:rPr>
        <w:t xml:space="preserve">payers: </w:t>
      </w:r>
      <w:r>
        <w:t xml:space="preserve"> asiguratori / case de asigurari; ca lookup mic</w:t>
      </w:r>
    </w:p>
    <w:p>
      <w:pPr>
        <w:numPr>
          <w:ilvl w:val="0"/>
          <w:numId w:val="19"/>
        </w:numPr>
        <w:ind w:left="720" w:hanging="360"/>
        <w:spacing w:before="240"/>
      </w:pPr>
      <w:r>
        <w:t xml:space="preserve">volumele mari utile pentru query-uri sunt deja acoperite bine de </w:t>
      </w:r>
      <w:r>
        <w:rPr>
          <w:rFonts w:ascii="Roboto Mono" w:hAnsi="Roboto Mono" w:eastAsia="Roboto Mono" w:cs="Roboto Mono"/>
          <w:color w:val="188038"/>
        </w:rPr>
        <w:t>encounters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observations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procedures</w:t>
      </w:r>
      <w:r>
        <w:t xml:space="preserve">, </w:t>
      </w:r>
      <w:r>
        <w:rPr>
          <w:rFonts w:ascii="Roboto Mono" w:hAnsi="Roboto Mono" w:eastAsia="Roboto Mono" w:cs="Roboto Mono"/>
          <w:color w:val="188038"/>
        </w:rPr>
        <w:t>medications</w:t>
      </w:r>
      <w:r/>
    </w:p>
    <w:p>
      <w:pPr>
        <w:numPr>
          <w:ilvl w:val="0"/>
          <w:numId w:val="1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providers</w:t>
      </w:r>
      <w:r>
        <w:t xml:space="preserve"> si </w:t>
      </w:r>
      <w:r>
        <w:rPr>
          <w:rFonts w:ascii="Roboto Mono" w:hAnsi="Roboto Mono" w:eastAsia="Roboto Mono" w:cs="Roboto Mono"/>
          <w:color w:val="188038"/>
        </w:rPr>
        <w:t>organizations</w:t>
      </w:r>
      <w:r>
        <w:t xml:space="preserve"> iti permit si query-uri operationale</w:t>
      </w:r>
    </w:p>
    <w:p>
      <w:pPr>
        <w:numPr>
          <w:ilvl w:val="0"/>
          <w:numId w:val="19"/>
        </w:numPr>
        <w:ind w:left="720" w:hanging="360"/>
        <w:spacing w:after="240"/>
      </w:pPr>
      <w:r>
        <w:rPr>
          <w:rFonts w:ascii="Roboto Mono" w:hAnsi="Roboto Mono" w:eastAsia="Roboto Mono" w:cs="Roboto Mono"/>
          <w:color w:val="188038"/>
        </w:rPr>
        <w:t>payers</w:t>
      </w:r>
      <w:r>
        <w:t xml:space="preserve"> iti permit si query-uri de cost/acoperire</w:t>
      </w:r>
    </w:p>
    <w:p>
      <w:pPr>
        <w:spacing w:before="240" w:after="240"/>
      </w:pPr>
      <w:r>
        <w:t>Si construim colectiile:</w:t>
      </w:r>
    </w:p>
    <w:p>
      <w:pPr>
        <w:numPr>
          <w:ilvl w:val="0"/>
          <w:numId w:val="6"/>
        </w:numPr>
        <w:ind w:left="720" w:hanging="360"/>
        <w:spacing w:before="240"/>
      </w:pPr>
      <w:r>
        <w:rPr>
          <w:rFonts w:ascii="Roboto Mono" w:hAnsi="Roboto Mono" w:eastAsia="Roboto Mono" w:cs="Roboto Mono"/>
          <w:color w:val="188038"/>
        </w:rPr>
        <w:t>conditions_allergies_patient</w:t>
      </w:r>
      <w:r/>
    </w:p>
    <w:p>
      <w:pPr>
        <w:numPr>
          <w:ilvl w:val="0"/>
          <w:numId w:val="20"/>
        </w:numPr>
        <w:ind w:left="720" w:hanging="360"/>
      </w:pPr>
      <w:r>
        <w:t>root-ul este pacientul</w:t>
      </w:r>
    </w:p>
    <w:p>
      <w:pPr>
        <w:numPr>
          <w:ilvl w:val="0"/>
          <w:numId w:val="20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conditions[]</w:t>
      </w:r>
      <w:r>
        <w:t xml:space="preserve"> si </w:t>
      </w:r>
      <w:r>
        <w:rPr>
          <w:rFonts w:ascii="Roboto Mono" w:hAnsi="Roboto Mono" w:eastAsia="Roboto Mono" w:cs="Roboto Mono"/>
          <w:color w:val="188038"/>
        </w:rPr>
        <w:t>allergies[]</w:t>
      </w:r>
      <w:r>
        <w:t xml:space="preserve"> sunt natural patient-centric</w:t>
      </w:r>
    </w:p>
    <w:p>
      <w:pPr>
        <w:numPr>
          <w:ilvl w:val="0"/>
          <w:numId w:val="20"/>
        </w:numPr>
        <w:ind w:left="720" w:hanging="360"/>
      </w:pPr>
      <w:r>
        <w:t xml:space="preserve">sunt relativ usor de explicat si query-abile cu </w:t>
      </w:r>
      <w:r>
        <w:rPr>
          <w:rFonts w:ascii="Roboto Mono" w:hAnsi="Roboto Mono" w:eastAsia="Roboto Mono" w:cs="Roboto Mono"/>
          <w:color w:val="188038"/>
        </w:rPr>
        <w:t>$unwind</w:t>
      </w:r>
      <w:r/>
    </w:p>
    <w:p>
      <w:pPr>
        <w:numPr>
          <w:ilvl w:val="0"/>
          <w:numId w:val="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 xml:space="preserve">Observations_procedures_encounter </w:t>
      </w:r>
      <w:r>
        <w:rPr>
          <w:rFonts w:ascii="Roboto Mono" w:hAnsi="Roboto Mono" w:eastAsia="Roboto Mono" w:cs="Roboto Mono"/>
          <w:color w:val="ff9900"/>
        </w:rPr>
        <w:t>(SHARDED, cu sharding_key: encounter_id: “hashed”)</w:t>
      </w:r>
      <w:r/>
    </w:p>
    <w:p>
      <w:pPr>
        <w:numPr>
          <w:ilvl w:val="0"/>
          <w:numId w:val="3"/>
        </w:numPr>
        <w:ind w:left="720" w:hanging="360"/>
      </w:pPr>
      <w:r>
        <w:t>root-ul este encounter-ul</w:t>
      </w:r>
    </w:p>
    <w:p>
      <w:pPr>
        <w:numPr>
          <w:ilvl w:val="0"/>
          <w:numId w:val="11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organizations_provider</w:t>
      </w:r>
      <w:r/>
    </w:p>
    <w:p>
      <w:pPr>
        <w:numPr>
          <w:ilvl w:val="0"/>
          <w:numId w:val="13"/>
        </w:numPr>
        <w:ind w:left="720" w:hanging="360"/>
      </w:pPr>
      <w:r>
        <w:t>providerul cu organizations  embedded</w:t>
      </w:r>
    </w:p>
    <w:p>
      <w:pPr>
        <w:numPr>
          <w:ilvl w:val="0"/>
          <w:numId w:val="13"/>
        </w:numPr>
        <w:ind w:left="720" w:hanging="360"/>
      </w:pPr>
      <w:r>
        <w:t>util pentru lookup simplu sau pentru a evita join-uri dese pe organizational metadata</w:t>
      </w:r>
    </w:p>
    <w:p>
      <w:pPr>
        <w:numPr>
          <w:ilvl w:val="0"/>
          <w:numId w:val="14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payer</w:t>
      </w:r>
      <w:r/>
    </w:p>
    <w:p>
      <w:pPr>
        <w:numPr>
          <w:ilvl w:val="0"/>
          <w:numId w:val="16"/>
        </w:numPr>
        <w:ind w:left="720" w:hanging="360"/>
      </w:pPr>
      <w:r>
        <w:t>colectie mica, separata</w:t>
      </w:r>
    </w:p>
    <w:p>
      <w:pPr>
        <w:numPr>
          <w:ilvl w:val="0"/>
          <w:numId w:val="16"/>
        </w:numPr>
        <w:ind w:left="720" w:hanging="360"/>
      </w:pPr>
      <w:r>
        <w:t>buna pentru lookup, filtru sau query-uri de cost</w:t>
      </w:r>
    </w:p>
    <w:p>
      <w:pPr>
        <w:numPr>
          <w:ilvl w:val="0"/>
          <w:numId w:val="16"/>
        </w:numPr>
        <w:ind w:left="720" w:hanging="360"/>
        <w:spacing w:after="240"/>
      </w:pPr>
      <w:r>
        <w:t>nu merita embedded peste tot ca ar duplica inutil documente</w:t>
      </w:r>
    </w:p>
    <w:p>
      <w:pPr>
        <w:spacing w:before="240" w:after="240"/>
      </w:pPr>
      <w:r>
        <w:t>Final schema:</w:t>
      </w:r>
    </w:p>
    <w:p>
      <w:pPr>
        <w:numPr>
          <w:ilvl w:val="0"/>
          <w:numId w:val="8"/>
        </w:numPr>
        <w:ind w:left="720" w:hanging="360"/>
        <w:spacing w:before="240"/>
      </w:pPr>
      <w:r>
        <w:rPr>
          <w:rFonts w:ascii="Roboto Mono" w:hAnsi="Roboto Mono" w:eastAsia="Roboto Mono" w:cs="Roboto Mono"/>
          <w:color w:val="188038"/>
        </w:rPr>
        <w:t>conditions_allergies_patient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patient_id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first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last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birthdate</w:t>
      </w:r>
      <w:r>
        <w:t xml:space="preserve"> as Mongo Date</w:t>
      </w:r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deathdate</w:t>
      </w:r>
      <w:r>
        <w:t xml:space="preserve"> as Mongo Date or null</w:t>
      </w:r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gender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race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ethnicity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marital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city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state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healthcare_expenses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healthcare_coverage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income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conditions[]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condition_id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start_date</w:t>
      </w:r>
      <w:r>
        <w:t xml:space="preserve"> as Mongo Date</w:t>
      </w:r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stop_date</w:t>
      </w:r>
      <w:r>
        <w:t xml:space="preserve"> as Mongo Date</w:t>
      </w:r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encounter_id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code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system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description</w:t>
      </w:r>
      <w:r/>
    </w:p>
    <w:p>
      <w:pPr>
        <w:numPr>
          <w:ilvl w:val="0"/>
          <w:numId w:val="18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allergies[]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allergy_id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start_date</w:t>
      </w:r>
      <w:r>
        <w:t xml:space="preserve"> as Mongo Date</w:t>
      </w:r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stop_date</w:t>
      </w:r>
      <w:r>
        <w:t xml:space="preserve"> as Mongo Date</w:t>
      </w:r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encounter_id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code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system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description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type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category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reaction1</w:t>
      </w:r>
      <w:r/>
    </w:p>
    <w:p>
      <w:pPr>
        <w:numPr>
          <w:ilvl w:val="1"/>
          <w:numId w:val="18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severity1</w:t>
      </w:r>
      <w:r/>
    </w:p>
    <w:p>
      <w:pPr>
        <w:numPr>
          <w:ilvl w:val="0"/>
          <w:numId w:val="1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observations_procedures_encounter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encounter_id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start_ts</w:t>
      </w:r>
      <w:r>
        <w:t xml:space="preserve"> as Mongo Date</w:t>
      </w:r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stop_ts</w:t>
      </w:r>
      <w:r>
        <w:t xml:space="preserve"> as Mongo Date</w:t>
      </w:r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patient_id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provider_id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organization_id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payer_id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encounter_class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code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description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base_encounter_cost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total_claim_cost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payer_coverage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observations[]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observation_id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date_ts</w:t>
      </w:r>
      <w:r>
        <w:t xml:space="preserve"> as Mongo Date</w:t>
      </w:r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category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code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description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value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units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type</w:t>
      </w:r>
      <w:r/>
    </w:p>
    <w:p>
      <w:pPr>
        <w:numPr>
          <w:ilvl w:val="0"/>
          <w:numId w:val="9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procedures[]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procedure_id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start_ts</w:t>
      </w:r>
      <w:r>
        <w:t xml:space="preserve"> as Mongo Date</w:t>
      </w:r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stop_ts</w:t>
      </w:r>
      <w:r>
        <w:t xml:space="preserve"> as Mongo Date</w:t>
      </w:r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code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system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description</w:t>
      </w:r>
      <w:r/>
    </w:p>
    <w:p>
      <w:pPr>
        <w:numPr>
          <w:ilvl w:val="1"/>
          <w:numId w:val="9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base_cost</w:t>
      </w:r>
      <w:r/>
    </w:p>
    <w:p>
      <w:pPr>
        <w:numPr>
          <w:ilvl w:val="0"/>
          <w:numId w:val="4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organizations_provider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provider_id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name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gender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speciality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city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state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encounters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procedures</w:t>
      </w:r>
      <w:r/>
    </w:p>
    <w:p>
      <w:pPr>
        <w:numPr>
          <w:ilvl w:val="0"/>
          <w:numId w:val="17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organization</w:t>
      </w:r>
      <w:r/>
    </w:p>
    <w:p>
      <w:pPr>
        <w:numPr>
          <w:ilvl w:val="1"/>
          <w:numId w:val="17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id</w:t>
      </w:r>
      <w:r/>
    </w:p>
    <w:p>
      <w:pPr>
        <w:numPr>
          <w:ilvl w:val="1"/>
          <w:numId w:val="17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name</w:t>
      </w:r>
      <w:r/>
    </w:p>
    <w:p>
      <w:pPr>
        <w:numPr>
          <w:ilvl w:val="1"/>
          <w:numId w:val="17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city</w:t>
      </w:r>
      <w:r/>
    </w:p>
    <w:p>
      <w:pPr>
        <w:numPr>
          <w:ilvl w:val="1"/>
          <w:numId w:val="17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state</w:t>
      </w:r>
      <w:r/>
    </w:p>
    <w:p>
      <w:pPr>
        <w:numPr>
          <w:ilvl w:val="1"/>
          <w:numId w:val="17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zip</w:t>
      </w:r>
      <w:r/>
    </w:p>
    <w:p>
      <w:pPr>
        <w:numPr>
          <w:ilvl w:val="1"/>
          <w:numId w:val="17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revenue</w:t>
      </w:r>
      <w:r/>
    </w:p>
    <w:p>
      <w:pPr>
        <w:numPr>
          <w:ilvl w:val="1"/>
          <w:numId w:val="17"/>
        </w:numPr>
        <w:ind w:left="1440" w:hanging="360"/>
      </w:pPr>
      <w:r>
        <w:rPr>
          <w:rFonts w:ascii="Roboto Mono" w:hAnsi="Roboto Mono" w:eastAsia="Roboto Mono" w:cs="Roboto Mono"/>
          <w:color w:val="188038"/>
        </w:rPr>
        <w:t>utilization</w:t>
      </w:r>
      <w:r/>
    </w:p>
    <w:p>
      <w:pPr>
        <w:numPr>
          <w:ilvl w:val="0"/>
          <w:numId w:val="2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payer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payer_id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name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city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state_headquartered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amount_covered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amount_uncovered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revenue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covered_encounters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uncovered_encounters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covered_medications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uncovered_medications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covered_procedures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uncovered_procedures</w:t>
      </w:r>
      <w:r/>
    </w:p>
    <w:p>
      <w:pPr>
        <w:numPr>
          <w:ilvl w:val="0"/>
          <w:numId w:val="15"/>
        </w:numPr>
        <w:ind w:left="720" w:hanging="360"/>
      </w:pPr>
      <w:r>
        <w:rPr>
          <w:rFonts w:ascii="Roboto Mono" w:hAnsi="Roboto Mono" w:eastAsia="Roboto Mono" w:cs="Roboto Mono"/>
          <w:color w:val="188038"/>
        </w:rPr>
        <w:t>unique_customers</w:t>
      </w:r>
      <w:r/>
    </w:p>
    <w:p>
      <w:pPr>
        <w:numPr>
          <w:ilvl w:val="0"/>
          <w:numId w:val="15"/>
        </w:numPr>
        <w:ind w:left="720" w:hanging="360"/>
        <w:spacing w:after="240"/>
      </w:pPr>
      <w:r>
        <w:rPr>
          <w:rFonts w:ascii="Roboto Mono" w:hAnsi="Roboto Mono" w:eastAsia="Roboto Mono" w:cs="Roboto Mono"/>
          <w:color w:val="188038"/>
        </w:rPr>
        <w:t>member_months</w:t>
      </w:r>
      <w:r/>
    </w:p>
    <w:p>
      <w:pPr>
        <w:rPr>
          <w:b/>
          <w:bCs/>
        </w:rPr>
      </w:pPr>
      <w:r>
        <w:rPr>
          <w:b/>
          <w:bCs/>
        </w:rPr>
      </w:r>
    </w:p>
    <w:p>
      <w:pPr>
        <w:spacing w:before="240" w:after="240"/>
      </w:pPr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5840" w:w="12240"/>
      <w:pgMar w:left="1440" w:top="1440" w:right="1440" w:bottom="1440" w:header="0" w:footer="0"/>
      <w:paperSrc w:first="0" w:other="0" a="0" b="0"/>
      <w:pgNumType w:fmt="decimal" w:start="1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Roboto Mono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start w:val="2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2">
    <w:multiLevelType w:val="hybridMultilevel"/>
    <w:name w:val="Numbered list 2"/>
    <w:lvl w:ilvl="0">
      <w:start w:val="4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3">
    <w:multiLevelType w:val="hybridMultilevel"/>
    <w:name w:val="Numbered list 3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4">
    <w:multiLevelType w:val="hybridMultilevel"/>
    <w:name w:val="Numbered list 4"/>
    <w:lvl w:ilvl="0">
      <w:start w:val="3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5">
    <w:multiLevelType w:val="hybridMultilevel"/>
    <w:name w:val="Numbered list 5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6">
    <w:multiLevelType w:val="hybridMultilevel"/>
    <w:name w:val="Numbered list 6"/>
    <w:lvl w:ilvl="0">
      <w:start w:val="1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7">
    <w:multiLevelType w:val="hybridMultilevel"/>
    <w:name w:val="Numbered list 7"/>
    <w:lvl w:ilvl="0">
      <w:start w:val="2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8">
    <w:multiLevelType w:val="hybridMultilevel"/>
    <w:name w:val="Numbered list 8"/>
    <w:lvl w:ilvl="0">
      <w:start w:val="1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9">
    <w:multiLevelType w:val="hybridMultilevel"/>
    <w:name w:val="Numbered list 9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10">
    <w:multiLevelType w:val="hybridMultilevel"/>
    <w:name w:val="Numbered list 10"/>
    <w:lvl w:ilvl="0">
      <w:start w:val="1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11">
    <w:multiLevelType w:val="hybridMultilevel"/>
    <w:name w:val="Numbered list 11"/>
    <w:lvl w:ilvl="0">
      <w:start w:val="3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12">
    <w:multiLevelType w:val="hybridMultilevel"/>
    <w:name w:val="Numbered list 12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13">
    <w:multiLevelType w:val="hybridMultilevel"/>
    <w:name w:val="Numbered list 13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14">
    <w:multiLevelType w:val="hybridMultilevel"/>
    <w:name w:val="Numbered list 14"/>
    <w:lvl w:ilvl="0">
      <w:start w:val="4"/>
      <w:numFmt w:val="decimal"/>
      <w:suff w:val="tab"/>
      <w:lvlText w:val="%1."/>
      <w:lvlJc w:val="left"/>
      <w:pPr>
        <w:ind w:left="360" w:hanging="0"/>
      </w:pPr>
      <w:rPr>
        <w:u w:color="auto" w:val="none"/>
      </w:rPr>
    </w:lvl>
    <w:lvl w:ilvl="1">
      <w:start w:val="1"/>
      <w:numFmt w:val="lowerLetter"/>
      <w:suff w:val="tab"/>
      <w:lvlText w:val="%2."/>
      <w:lvlJc w:val="left"/>
      <w:pPr>
        <w:ind w:left="1080" w:hanging="0"/>
      </w:pPr>
      <w:rPr>
        <w:u w:color="auto" w:val="none"/>
      </w:rPr>
    </w:lvl>
    <w:lvl w:ilvl="2">
      <w:start w:val="1"/>
      <w:numFmt w:val="lowerRoman"/>
      <w:suff w:val="tab"/>
      <w:lvlText w:val="%3."/>
      <w:lvlJc w:val="left"/>
      <w:pPr>
        <w:ind w:left="1800" w:hanging="0"/>
      </w:pPr>
      <w:rPr>
        <w:u w:color="auto" w:val="none"/>
      </w:rPr>
    </w:lvl>
    <w:lvl w:ilvl="3">
      <w:start w:val="1"/>
      <w:numFmt w:val="decimal"/>
      <w:suff w:val="tab"/>
      <w:lvlText w:val="%4."/>
      <w:lvlJc w:val="left"/>
      <w:pPr>
        <w:ind w:left="2520" w:hanging="0"/>
      </w:pPr>
      <w:rPr>
        <w:u w:color="auto" w:val="none"/>
      </w:rPr>
    </w:lvl>
    <w:lvl w:ilvl="4">
      <w:start w:val="1"/>
      <w:numFmt w:val="lowerLetter"/>
      <w:suff w:val="tab"/>
      <w:lvlText w:val="%5."/>
      <w:lvlJc w:val="left"/>
      <w:pPr>
        <w:ind w:left="3240" w:hanging="0"/>
      </w:pPr>
      <w:rPr>
        <w:u w:color="auto" w:val="none"/>
      </w:rPr>
    </w:lvl>
    <w:lvl w:ilvl="5">
      <w:start w:val="1"/>
      <w:numFmt w:val="lowerRoman"/>
      <w:suff w:val="tab"/>
      <w:lvlText w:val="%6."/>
      <w:lvlJc w:val="left"/>
      <w:pPr>
        <w:ind w:left="3960" w:hanging="0"/>
      </w:pPr>
      <w:rPr>
        <w:u w:color="auto" w:val="none"/>
      </w:rPr>
    </w:lvl>
    <w:lvl w:ilvl="6">
      <w:start w:val="1"/>
      <w:numFmt w:val="decimal"/>
      <w:suff w:val="tab"/>
      <w:lvlText w:val="%7."/>
      <w:lvlJc w:val="left"/>
      <w:pPr>
        <w:ind w:left="4680" w:hanging="0"/>
      </w:pPr>
      <w:rPr>
        <w:u w:color="auto" w:val="none"/>
      </w:rPr>
    </w:lvl>
    <w:lvl w:ilvl="7">
      <w:start w:val="1"/>
      <w:numFmt w:val="lowerLetter"/>
      <w:suff w:val="tab"/>
      <w:lvlText w:val="%8."/>
      <w:lvlJc w:val="left"/>
      <w:pPr>
        <w:ind w:left="5400" w:hanging="0"/>
      </w:pPr>
      <w:rPr>
        <w:u w:color="auto" w:val="none"/>
      </w:rPr>
    </w:lvl>
    <w:lvl w:ilvl="8">
      <w:start w:val="1"/>
      <w:numFmt w:val="lowerRoman"/>
      <w:suff w:val="tab"/>
      <w:lvlText w:val="%9."/>
      <w:lvlJc w:val="left"/>
      <w:pPr>
        <w:ind w:left="6120" w:hanging="0"/>
      </w:pPr>
      <w:rPr>
        <w:u w:color="auto" w:val="none"/>
      </w:rPr>
    </w:lvl>
  </w:abstractNum>
  <w:abstractNum w:abstractNumId="15">
    <w:multiLevelType w:val="hybridMultilevel"/>
    <w:name w:val="Numbered list 15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16">
    <w:multiLevelType w:val="hybridMultilevel"/>
    <w:name w:val="Numbered list 16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17">
    <w:multiLevelType w:val="hybridMultilevel"/>
    <w:name w:val="Numbered list 17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18">
    <w:multiLevelType w:val="hybridMultilevel"/>
    <w:name w:val="Numbered list 18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abstractNum w:abstractNumId="19">
    <w:multiLevelType w:val="hybridMultilevel"/>
    <w:name w:val="Numbered list 19"/>
    <w:lvl w:ilvl="0">
      <w:numFmt w:val="bullet"/>
      <w:suff w:val="tab"/>
      <w:lvlText w:val="-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-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-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-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-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-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-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-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-"/>
      <w:lvlJc w:val="left"/>
      <w:pPr>
        <w:ind w:left="6120" w:hanging="0"/>
      </w:pPr>
      <w:rPr>
        <w:u w:color="auto" w:val="none"/>
      </w:rPr>
    </w:lvl>
  </w:abstractNum>
  <w:abstractNum w:abstractNumId="20">
    <w:multiLevelType w:val="hybridMultilevel"/>
    <w:name w:val="Numbered list 20"/>
    <w:lvl w:ilvl="0">
      <w:numFmt w:val="bullet"/>
      <w:suff w:val="tab"/>
      <w:lvlText w:val="●"/>
      <w:lvlJc w:val="left"/>
      <w:pPr>
        <w:ind w:left="360" w:hanging="0"/>
      </w:pPr>
      <w:rPr>
        <w:u w:color="auto" w:val="none"/>
      </w:rPr>
    </w:lvl>
    <w:lvl w:ilvl="1">
      <w:numFmt w:val="bullet"/>
      <w:suff w:val="tab"/>
      <w:lvlText w:val="○"/>
      <w:lvlJc w:val="left"/>
      <w:pPr>
        <w:ind w:left="1080" w:hanging="0"/>
      </w:pPr>
      <w:rPr>
        <w:u w:color="auto" w:val="none"/>
      </w:rPr>
    </w:lvl>
    <w:lvl w:ilvl="2">
      <w:numFmt w:val="bullet"/>
      <w:suff w:val="tab"/>
      <w:lvlText w:val="■"/>
      <w:lvlJc w:val="left"/>
      <w:pPr>
        <w:ind w:left="1800" w:hanging="0"/>
      </w:pPr>
      <w:rPr>
        <w:u w:color="auto" w:val="none"/>
      </w:rPr>
    </w:lvl>
    <w:lvl w:ilvl="3">
      <w:numFmt w:val="bullet"/>
      <w:suff w:val="tab"/>
      <w:lvlText w:val="●"/>
      <w:lvlJc w:val="left"/>
      <w:pPr>
        <w:ind w:left="2520" w:hanging="0"/>
      </w:pPr>
      <w:rPr>
        <w:u w:color="auto" w:val="none"/>
      </w:rPr>
    </w:lvl>
    <w:lvl w:ilvl="4">
      <w:numFmt w:val="bullet"/>
      <w:suff w:val="tab"/>
      <w:lvlText w:val="○"/>
      <w:lvlJc w:val="left"/>
      <w:pPr>
        <w:ind w:left="3240" w:hanging="0"/>
      </w:pPr>
      <w:rPr>
        <w:u w:color="auto" w:val="none"/>
      </w:rPr>
    </w:lvl>
    <w:lvl w:ilvl="5">
      <w:numFmt w:val="bullet"/>
      <w:suff w:val="tab"/>
      <w:lvlText w:val="■"/>
      <w:lvlJc w:val="left"/>
      <w:pPr>
        <w:ind w:left="3960" w:hanging="0"/>
      </w:pPr>
      <w:rPr>
        <w:u w:color="auto" w:val="none"/>
      </w:rPr>
    </w:lvl>
    <w:lvl w:ilvl="6">
      <w:numFmt w:val="bullet"/>
      <w:suff w:val="tab"/>
      <w:lvlText w:val="●"/>
      <w:lvlJc w:val="left"/>
      <w:pPr>
        <w:ind w:left="4680" w:hanging="0"/>
      </w:pPr>
      <w:rPr>
        <w:u w:color="auto" w:val="none"/>
      </w:rPr>
    </w:lvl>
    <w:lvl w:ilvl="7">
      <w:numFmt w:val="bullet"/>
      <w:suff w:val="tab"/>
      <w:lvlText w:val="○"/>
      <w:lvlJc w:val="left"/>
      <w:pPr>
        <w:ind w:left="5400" w:hanging="0"/>
      </w:pPr>
      <w:rPr>
        <w:u w:color="auto" w:val="none"/>
      </w:rPr>
    </w:lvl>
    <w:lvl w:ilvl="8">
      <w:numFmt w:val="bullet"/>
      <w:suff w:val="tab"/>
      <w:lvlText w:val="■"/>
      <w:lvlJc w:val="left"/>
      <w:pPr>
        <w:ind w:left="6120" w:hanging="0"/>
      </w:pPr>
      <w:rPr>
        <w:u w:color="auto"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38"/>
      <w:tmLastPosIdx w:val="30"/>
    </w:tmLastPosCaret>
    <w:tmLastPosAnchor>
      <w:tmLastPosPgfIdx w:val="0"/>
      <w:tmLastPosIdx w:val="0"/>
    </w:tmLastPosAnchor>
    <w:tmLastPosTblRect w:left="0" w:top="0" w:right="0" w:bottom="0"/>
  </w:tmLastPos>
  <w:tmAppRevision w:date="1774217745" w:val="1050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400" w:after="120"/>
      <w:keepNext/>
      <w:keepLines/>
    </w:pPr>
    <w:rPr>
      <w:sz w:val="40"/>
      <w:szCs w:val="40"/>
    </w:rPr>
  </w:style>
  <w:style w:type="paragraph" w:styleId="para2">
    <w:name w:val="heading 2"/>
    <w:qFormat/>
    <w:basedOn w:val="para0"/>
    <w:next w:val="para0"/>
    <w:pPr>
      <w:spacing w:before="360" w:after="120"/>
      <w:keepNext/>
      <w:keepLines/>
    </w:pPr>
    <w:rPr>
      <w:sz w:val="32"/>
      <w:szCs w:val="32"/>
    </w:rPr>
  </w:style>
  <w:style w:type="paragraph" w:styleId="para3">
    <w:name w:val="heading 3"/>
    <w:qFormat/>
    <w:basedOn w:val="para0"/>
    <w:next w:val="para0"/>
    <w:pPr>
      <w:spacing w:before="320" w:after="80"/>
      <w:keepNext/>
      <w:keepLines/>
    </w:pPr>
    <w:rPr>
      <w:color w:val="434343"/>
      <w:sz w:val="28"/>
      <w:szCs w:val="28"/>
    </w:rPr>
  </w:style>
  <w:style w:type="paragraph" w:styleId="para4">
    <w:name w:val="heading 4"/>
    <w:qFormat/>
    <w:basedOn w:val="para0"/>
    <w:next w:val="para0"/>
    <w:pPr>
      <w:spacing w:before="280" w:after="80"/>
      <w:keepNext/>
      <w:keepLines/>
    </w:pPr>
    <w:rPr>
      <w:color w:val="666666"/>
      <w:sz w:val="24"/>
      <w:szCs w:val="24"/>
    </w:rPr>
  </w:style>
  <w:style w:type="paragraph" w:styleId="para5">
    <w:name w:val="heading 5"/>
    <w:qFormat/>
    <w:basedOn w:val="para0"/>
    <w:next w:val="para0"/>
    <w:pPr>
      <w:spacing w:before="240" w:after="80"/>
      <w:keepNext/>
      <w:keepLines/>
    </w:pPr>
    <w:rPr>
      <w:color w:val="666666"/>
    </w:rPr>
  </w:style>
  <w:style w:type="paragraph" w:styleId="para6">
    <w:name w:val="heading 6"/>
    <w:qFormat/>
    <w:basedOn w:val="para0"/>
    <w:next w:val="para0"/>
    <w:pPr>
      <w:spacing w:before="240" w:after="80"/>
      <w:keepNext/>
      <w:keepLines/>
    </w:pPr>
    <w:rPr>
      <w:i/>
      <w:iCs/>
      <w:color w:val="666666"/>
    </w:rPr>
  </w:style>
  <w:style w:type="paragraph" w:styleId="para7">
    <w:name w:val="Title"/>
    <w:qFormat/>
    <w:basedOn w:val="para0"/>
    <w:next w:val="para0"/>
    <w:pPr>
      <w:spacing w:after="60"/>
      <w:keepNext/>
      <w:keepLines/>
    </w:pPr>
    <w:rPr>
      <w:sz w:val="52"/>
      <w:szCs w:val="52"/>
    </w:rPr>
  </w:style>
  <w:style w:type="paragraph" w:styleId="para8">
    <w:name w:val="Subtitle"/>
    <w:qFormat/>
    <w:basedOn w:val="para0"/>
    <w:next w:val="para0"/>
    <w:pPr>
      <w:spacing w:after="320"/>
      <w:keepNext/>
      <w:keepLines/>
    </w:pPr>
    <w:rPr>
      <w:color w:val="666666"/>
      <w:sz w:val="30"/>
      <w:szCs w:val="30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Arial" w:hAnsi="Arial" w:eastAsia="Arial" w:cs="Arial"/>
        <w:sz w:val="22"/>
        <w:szCs w:val="22"/>
        <w:lang w:val="en-us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400" w:after="120"/>
      <w:keepNext/>
      <w:keepLines/>
    </w:pPr>
    <w:rPr>
      <w:sz w:val="40"/>
      <w:szCs w:val="40"/>
    </w:rPr>
  </w:style>
  <w:style w:type="paragraph" w:styleId="para2">
    <w:name w:val="heading 2"/>
    <w:qFormat/>
    <w:basedOn w:val="para0"/>
    <w:next w:val="para0"/>
    <w:pPr>
      <w:spacing w:before="360" w:after="120"/>
      <w:keepNext/>
      <w:keepLines/>
    </w:pPr>
    <w:rPr>
      <w:sz w:val="32"/>
      <w:szCs w:val="32"/>
    </w:rPr>
  </w:style>
  <w:style w:type="paragraph" w:styleId="para3">
    <w:name w:val="heading 3"/>
    <w:qFormat/>
    <w:basedOn w:val="para0"/>
    <w:next w:val="para0"/>
    <w:pPr>
      <w:spacing w:before="320" w:after="80"/>
      <w:keepNext/>
      <w:keepLines/>
    </w:pPr>
    <w:rPr>
      <w:color w:val="434343"/>
      <w:sz w:val="28"/>
      <w:szCs w:val="28"/>
    </w:rPr>
  </w:style>
  <w:style w:type="paragraph" w:styleId="para4">
    <w:name w:val="heading 4"/>
    <w:qFormat/>
    <w:basedOn w:val="para0"/>
    <w:next w:val="para0"/>
    <w:pPr>
      <w:spacing w:before="280" w:after="80"/>
      <w:keepNext/>
      <w:keepLines/>
    </w:pPr>
    <w:rPr>
      <w:color w:val="666666"/>
      <w:sz w:val="24"/>
      <w:szCs w:val="24"/>
    </w:rPr>
  </w:style>
  <w:style w:type="paragraph" w:styleId="para5">
    <w:name w:val="heading 5"/>
    <w:qFormat/>
    <w:basedOn w:val="para0"/>
    <w:next w:val="para0"/>
    <w:pPr>
      <w:spacing w:before="240" w:after="80"/>
      <w:keepNext/>
      <w:keepLines/>
    </w:pPr>
    <w:rPr>
      <w:color w:val="666666"/>
    </w:rPr>
  </w:style>
  <w:style w:type="paragraph" w:styleId="para6">
    <w:name w:val="heading 6"/>
    <w:qFormat/>
    <w:basedOn w:val="para0"/>
    <w:next w:val="para0"/>
    <w:pPr>
      <w:spacing w:before="240" w:after="80"/>
      <w:keepNext/>
      <w:keepLines/>
    </w:pPr>
    <w:rPr>
      <w:i/>
      <w:iCs/>
      <w:color w:val="666666"/>
    </w:rPr>
  </w:style>
  <w:style w:type="paragraph" w:styleId="para7">
    <w:name w:val="Title"/>
    <w:qFormat/>
    <w:basedOn w:val="para0"/>
    <w:next w:val="para0"/>
    <w:pPr>
      <w:spacing w:after="60"/>
      <w:keepNext/>
      <w:keepLines/>
    </w:pPr>
    <w:rPr>
      <w:sz w:val="52"/>
      <w:szCs w:val="52"/>
    </w:rPr>
  </w:style>
  <w:style w:type="paragraph" w:styleId="para8">
    <w:name w:val="Subtitle"/>
    <w:qFormat/>
    <w:basedOn w:val="para0"/>
    <w:next w:val="para0"/>
    <w:pPr>
      <w:spacing w:after="320"/>
      <w:keepNext/>
      <w:keepLines/>
    </w:pPr>
    <w:rPr>
      <w:color w:val="666666"/>
      <w:sz w:val="30"/>
      <w:szCs w:val="30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rev.1050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2026-03-22T22:14:44Z</dcterms:created>
  <dcterms:modified xsi:type="dcterms:W3CDTF">2026-03-22T22:15:45Z</dcterms:modified>
</cp:coreProperties>
</file>