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Cum se citesc cele 18 tabele din PostgreSQL (schema originala)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 (1126)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data despre pacient: identitate, demografie, locatie, cheltuieli, income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 (821)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spitale/clinici/organizatii medicale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 (821)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medici/personal medical; fiecare provider apartine unei organizatii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Payers (10)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asiguratori / case de asigurari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Encounters (62657)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vizite medicale; leaga pacient, provider, organizatie, payer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Payer_transitions (41761)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istoricul trecerilor pacientului intre payers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 (39657)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diagnostice / afectiuni asociate unui pacient si unui encounter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 (1056 intrari)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alergii asociate pacientului si encounter-ului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Careplans (3604)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planuri de ingrijire asociate pacientului si encounter-ului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 (789542)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masuratori/rezultate clinice, uneori asociate unui encounter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Procedures (172228)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proceduri clinice efectuate in contextul unui encounter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 (6123)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device-uri medicale folosite/implantate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Imaging_studies (68674)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studii imagistice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Immunizations (16213)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vaccinari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 (48056)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medicamente prescrise/administrate, legate de payer si encounter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Supplies (28195)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consumabile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 (110283)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cereri/claim-uri financiare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claims_transactions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linii/transactionari financiare din claim-uri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 se leaga in SQL, pe scurt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este centrul clinic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encounters</w:t>
      </w:r>
      <w:r w:rsidDel="00000000" w:rsidR="00000000" w:rsidRPr="00000000">
        <w:rPr>
          <w:rtl w:val="0"/>
        </w:rPr>
        <w:t xml:space="preserve"> leaga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imaging_studies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immunizations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supplies</w:t>
      </w:r>
      <w:r w:rsidDel="00000000" w:rsidR="00000000" w:rsidRPr="00000000">
        <w:rPr>
          <w:rtl w:val="0"/>
        </w:rPr>
        <w:t xml:space="preserve"> pleaca in principal din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si/sau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claims_transactions</w:t>
      </w:r>
      <w:r w:rsidDel="00000000" w:rsidR="00000000" w:rsidRPr="00000000">
        <w:rPr>
          <w:rtl w:val="0"/>
        </w:rPr>
        <w:t xml:space="preserve"> sunt zona financiara detaliata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payer_transitions</w:t>
      </w:r>
      <w:r w:rsidDel="00000000" w:rsidR="00000000" w:rsidRPr="00000000">
        <w:rPr>
          <w:rtl w:val="0"/>
        </w:rPr>
        <w:t xml:space="preserve"> este zona de istoric de asigurare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Pastram: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Patients: </w:t>
      </w:r>
      <w:r w:rsidDel="00000000" w:rsidR="00000000" w:rsidRPr="00000000">
        <w:rPr>
          <w:rtl w:val="0"/>
        </w:rPr>
        <w:t xml:space="preserve">master data despre pacient: identitate, demografie, locatie, cheltuieli,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Encounters: </w:t>
      </w:r>
      <w:r w:rsidDel="00000000" w:rsidR="00000000" w:rsidRPr="00000000">
        <w:rPr>
          <w:rtl w:val="0"/>
        </w:rPr>
        <w:t xml:space="preserve">vizite medicale; leaga pacient, provider, organizatie, payer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Conditions: </w:t>
      </w:r>
      <w:r w:rsidDel="00000000" w:rsidR="00000000" w:rsidRPr="00000000">
        <w:rPr>
          <w:rtl w:val="0"/>
        </w:rPr>
        <w:t xml:space="preserve">diagnostice / afectiuni asociate unui pacient si unui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Allergies: </w:t>
      </w:r>
      <w:r w:rsidDel="00000000" w:rsidR="00000000" w:rsidRPr="00000000">
        <w:rPr>
          <w:rtl w:val="0"/>
        </w:rPr>
        <w:t xml:space="preserve">alergii asociate pacientului si encounter-ului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Observations: </w:t>
      </w:r>
      <w:r w:rsidDel="00000000" w:rsidR="00000000" w:rsidRPr="00000000">
        <w:rPr>
          <w:rtl w:val="0"/>
        </w:rPr>
        <w:t xml:space="preserve">masuratori/rezultate clinice, uneori asociate unui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Procedures: </w:t>
      </w:r>
      <w:r w:rsidDel="00000000" w:rsidR="00000000" w:rsidRPr="00000000">
        <w:rPr>
          <w:rtl w:val="0"/>
        </w:rPr>
        <w:t xml:space="preserve">proceduri clinice efectuate in contextul unui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Medications: </w:t>
      </w:r>
      <w:r w:rsidDel="00000000" w:rsidR="00000000" w:rsidRPr="00000000">
        <w:rPr>
          <w:rtl w:val="0"/>
        </w:rPr>
        <w:t xml:space="preserve">medicamente prescrise/administrate, legate de payer si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 </w:t>
      </w:r>
      <w:r w:rsidDel="00000000" w:rsidR="00000000" w:rsidRPr="00000000">
        <w:rPr>
          <w:rtl w:val="0"/>
        </w:rPr>
        <w:t xml:space="preserve">medici/personal medical; fiecare provider apartine unei organizatii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Organizations: </w:t>
      </w:r>
      <w:r w:rsidDel="00000000" w:rsidR="00000000" w:rsidRPr="00000000">
        <w:rPr>
          <w:rtl w:val="0"/>
        </w:rPr>
        <w:t xml:space="preserve">spitale/clinici/organizatii medicale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payers: </w:t>
      </w:r>
      <w:r w:rsidDel="00000000" w:rsidR="00000000" w:rsidRPr="00000000">
        <w:rPr>
          <w:rtl w:val="0"/>
        </w:rPr>
        <w:t xml:space="preserve"> asiguratori / case de asigurari; ca lookup mic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volumele mari utile pentru query-uri sunt deja acoperite bine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iti permit si query-uri operationale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payers</w:t>
      </w:r>
      <w:r w:rsidDel="00000000" w:rsidR="00000000" w:rsidRPr="00000000">
        <w:rPr>
          <w:rtl w:val="0"/>
        </w:rPr>
        <w:t xml:space="preserve"> iti permit si query-uri de cost/acoperire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construim colectiile: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conditions_allergies_patient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root-ul este pacientul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conditions[]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allergies[]</w:t>
      </w:r>
      <w:r w:rsidDel="00000000" w:rsidR="00000000" w:rsidRPr="00000000">
        <w:rPr>
          <w:rtl w:val="0"/>
        </w:rPr>
        <w:t xml:space="preserve"> sunt natural patient-centric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sunt relativ usor de explicat si query-abile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$unwind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Observations_procedures_medications_encounter </w:t>
      </w:r>
      <w:r w:rsidDel="00000000" w:rsidR="00000000" w:rsidRPr="00000000">
        <w:rPr>
          <w:rFonts w:ascii="Roboto Mono" w:cs="Roboto Mono" w:eastAsia="Roboto Mono" w:hAnsi="Roboto Mono"/>
          <w:color w:val="ff9900"/>
          <w:rtl w:val="0"/>
        </w:rPr>
        <w:t xml:space="preserve">(SHARDED, cu sharding_key: encounter_id: “hashed”)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root-ul este encounter-ul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asta este documentul principal de lucru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toate cele 3 seturi embedded (observation, procedures, medications) sunt "event data" care se nasc aproape natural in jurul encounter-ului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query-urile AF ies foarte curat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$unwind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organizations_provider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providerul cu organizations embedded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 pentru lookup simplu sau pentru a evita join-uri dese pe organizational metadata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colectie mica, separata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buna pentru lookup, filtru sau query-uri de cost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 merita embedded peste tot ca ar duplica inutil documente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query-uri (Alex):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pacienti dupa numarul de encounter-uri.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conditii medicale dupa numarul de pacienti distincti.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medicamente dupa cost total si acoperire de la payer.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provideri dupa volum de proceduri si cost total al procedurilor.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conditions_allergies_patient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"patient_id": "uuid-as-string",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"first": "Forest317",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"last": "Cormier289",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"birthdate": "date",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"gender": "M-or-F",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"race": "text",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"ethnicity": "text",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"city": "text",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"state": "text",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"healthcare_expenses": 12345.67,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"healthcare_coverage": 8901.23,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"income": 55000.00,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"conditions":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"condition_id": 1,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"start_date": "date",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"encounter_id": "uuid-as-string",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"code": "44054006",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"system": "SNOMED-CT",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"description": "Diabetes"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"allergies":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"allergy_id": 1,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"start_date": "date",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"encounter_id": "uuid-as-string",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"code": "91936005",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"system": "SNOMED-CT",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"description": "Allergy to peanuts",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"type": "allergy",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"category": "food"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observations_procedures_medications_encounter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"encounter_id": "uuid-as-string",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"start_ts": "timestamp",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"stop_ts": "timestamp-or-null",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"patient_id": "uuid-as-string",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"provider_id": "uuid-as-string",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"organization_id": "uuid-as-string",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"payer_id": "uuid-as-string",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"encounter_class": "ambulatory",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"code": "text",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"description": "text",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"base_encounter_cost": 120.0,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"total_claim_cost": 350.0,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"payer_coverage": 280.0,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"observations":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"observation_id": 1,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"date_ts": "timestamp",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"category": "vital-signs",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"code": "29463-7",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"description": "Body Weight",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"value": "82",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"units": "kg",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"type": "numeric"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"procedures":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"procedure_id": 1,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"start_ts": "timestamp",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"code": "80146002",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"system": "SNOMED-CT",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"description": "Appendectomy",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"base_cost": 450.0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"medications":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"medication_id": 1,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"payer_id": "uuid-as-string",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"start_ts": "timestamp",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"code": "860975",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"description": "Metformin",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"base_cost": 15.0,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"payer_coverage": 12.0,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"dispenses": 1,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"totalcost": 15.0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organizations_provider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"provider_id": "uuid-as-string",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"name": "Dr. Example",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"gender": "F",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"speciality": "CARDIOLOGY",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"city": "Boston",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"state": "Massachusetts",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"encounters": 100,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"procedures": 50,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"organization":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"id": "uuid-as-string",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"name": "Example Hospital",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"city": "Boston",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"state": "Massachusetts",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"zip": "02118",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"phone": "555-0000",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"revenue": 1000000.0,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"utilization": 400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"payer_id": "uuid-as-string",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"name": "Medicare",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"ownership": "public",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"city": "Boston",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"state_headquartered": "Massachusetts",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"amount_covered": 500000.0,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"amount_uncovered": 200000.0,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"revenue": 10000000.0,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"covered_encounters": 1000,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"uncovered_encounters": 100,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"covered_medications": 600,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"uncovered_medications": 40,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"covered_procedures": 200,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"uncovered_procedures": 20,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"unique_customers": 1500,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"qols_avg": 0.82,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"member_months": 12000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