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40" w:lineRule="auto"/>
      </w:pPr>
      <w:r>
        <w:rPr>
          <w:b/>
          <w:color w:val="1C2F46"/>
          <w:sz w:val="42"/>
        </w:rPr>
        <w:t>Incident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95"/>
            <w:shd w:fill="F1F5F7"/>
            <w:tcMar>
              <w:top w:w="80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F46"/>
                <w:sz w:val="17"/>
              </w:rPr>
              <w:t>Incident ID: 01</w:t>
            </w:r>
          </w:p>
        </w:tc>
        <w:tc>
          <w:tcPr>
            <w:tcW w:type="dxa" w:w="4795"/>
            <w:shd w:fill="F1F5F7"/>
            <w:tcMar>
              <w:top w:w="80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F46"/>
                <w:sz w:val="17"/>
              </w:rPr>
              <w:t>Date: 13/10/2026</w:t>
            </w:r>
          </w:p>
        </w:tc>
      </w:tr>
      <w:tr>
        <w:tc>
          <w:tcPr>
            <w:tcW w:type="dxa" w:w="4795"/>
            <w:shd w:fill="F1F5F7"/>
            <w:tcMar>
              <w:top w:w="80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F46"/>
                <w:sz w:val="17"/>
              </w:rPr>
              <w:t>Affected system: CLIENT01</w:t>
            </w:r>
          </w:p>
        </w:tc>
        <w:tc>
          <w:tcPr>
            <w:tcW w:type="dxa" w:w="4795"/>
            <w:shd w:fill="F1F5F7"/>
            <w:tcMar>
              <w:top w:w="80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C2F46"/>
                <w:sz w:val="17"/>
              </w:rPr>
              <w:t>Status: Resolved</w:t>
            </w:r>
          </w:p>
        </w:tc>
      </w:tr>
    </w:tbl>
    <w:p>
      <w:pPr>
        <w:keepNext/>
        <w:spacing w:before="200" w:after="60" w:line="240" w:lineRule="auto"/>
      </w:pPr>
      <w:r>
        <w:rPr>
          <w:b/>
          <w:color w:val="0D6E77"/>
          <w:sz w:val="16"/>
        </w:rPr>
        <w:t xml:space="preserve">01  </w:t>
      </w:r>
      <w:r>
        <w:rPr>
          <w:b/>
          <w:color w:val="1C2F46"/>
          <w:sz w:val="22"/>
        </w:rPr>
        <w:t>Scenario</w:t>
      </w:r>
    </w:p>
    <w:p>
      <w:pPr>
        <w:keepNext w:val="0"/>
        <w:spacing w:before="0" w:after="20" w:line="269" w:lineRule="auto"/>
      </w:pPr>
      <w:r>
        <w:rPr>
          <w:b w:val="0"/>
        </w:rPr>
        <w:t>A user reports that CLIENT01 was previously working but can no longer access websites, including amazon.com. Other computers are reportedly unaffected.</w:t>
      </w:r>
    </w:p>
    <w:p>
      <w:pPr>
        <w:keepNext/>
        <w:spacing w:before="200" w:after="60" w:line="240" w:lineRule="auto"/>
      </w:pPr>
      <w:r>
        <w:rPr>
          <w:b/>
          <w:color w:val="0D6E77"/>
          <w:sz w:val="16"/>
        </w:rPr>
        <w:t xml:space="preserve">02  </w:t>
      </w:r>
      <w:r>
        <w:rPr>
          <w:b/>
          <w:color w:val="1C2F46"/>
          <w:sz w:val="22"/>
        </w:rPr>
        <w:t>Symptoms</w:t>
      </w:r>
    </w:p>
    <w:p>
      <w:pPr>
        <w:keepNext w:val="0"/>
        <w:spacing w:before="0" w:after="20" w:line="269" w:lineRule="auto"/>
      </w:pPr>
      <w:r>
        <w:rPr>
          <w:b w:val="0"/>
        </w:rPr>
        <w:t>DNS lookups for amazon.com and example.com timed out. A direct TCP connection to 1.1.1.1 on port 443 succeeded, indicating that at least some external IP connectivity remained available.</w:t>
      </w:r>
    </w:p>
    <w:p>
      <w:pPr>
        <w:keepNext/>
        <w:spacing w:before="200" w:after="60" w:line="240" w:lineRule="auto"/>
      </w:pPr>
      <w:r>
        <w:rPr>
          <w:b/>
          <w:color w:val="0D6E77"/>
          <w:sz w:val="16"/>
        </w:rPr>
        <w:t xml:space="preserve">03  </w:t>
      </w:r>
      <w:r>
        <w:rPr>
          <w:b/>
          <w:color w:val="1C2F46"/>
          <w:sz w:val="22"/>
        </w:rPr>
        <w:t>Initial hypotheses</w:t>
      </w:r>
    </w:p>
    <w:p>
      <w:pPr>
        <w:keepNext w:val="0"/>
        <w:spacing w:before="0" w:after="20" w:line="269" w:lineRule="auto"/>
      </w:pPr>
      <w:r>
        <w:rPr>
          <w:b w:val="0"/>
        </w:rPr>
        <w:t>Possible causes considered: an incorrect or unreachable DNS server, a problem specific to amazon.com, or filtering of DNS traffic by a firewall or network control.</w:t>
      </w:r>
    </w:p>
    <w:p>
      <w:pPr>
        <w:keepNext/>
        <w:spacing w:before="200" w:after="60" w:line="240" w:lineRule="auto"/>
      </w:pPr>
      <w:r>
        <w:rPr>
          <w:b/>
          <w:color w:val="0D6E77"/>
          <w:sz w:val="16"/>
        </w:rPr>
        <w:t xml:space="preserve">04  </w:t>
      </w:r>
      <w:r>
        <w:rPr>
          <w:b/>
          <w:color w:val="1C2F46"/>
          <w:sz w:val="22"/>
        </w:rPr>
        <w:t>Evidence /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5904"/>
      </w:tblGrid>
      <w:tr>
        <w:tc>
          <w:tcPr>
            <w:tcW w:type="dxa" w:w="4802"/>
            <w:shd w:fill="E5EDF1"/>
            <w:tcMar>
              <w:top w:w="80" w:type="dxa"/>
              <w:start w:w="110" w:type="dxa"/>
              <w:bottom w:w="80" w:type="dxa"/>
              <w:end w:w="100" w:type="dxa"/>
            </w:tcMar>
          </w:tcPr>
          <w:p>
            <w:r>
              <w:rPr>
                <w:b/>
                <w:color w:val="1C2F46"/>
                <w:sz w:val="17"/>
              </w:rPr>
              <w:t>Test / command</w:t>
            </w:r>
          </w:p>
        </w:tc>
        <w:tc>
          <w:tcPr>
            <w:tcW w:type="dxa" w:w="4802"/>
            <w:shd w:fill="E5EDF1"/>
            <w:tcMar>
              <w:top w:w="80" w:type="dxa"/>
              <w:start w:w="110" w:type="dxa"/>
              <w:bottom w:w="80" w:type="dxa"/>
              <w:end w:w="100" w:type="dxa"/>
            </w:tcMar>
          </w:tcPr>
          <w:p>
            <w:r>
              <w:rPr>
                <w:b/>
                <w:color w:val="1C2F46"/>
                <w:sz w:val="17"/>
              </w:rPr>
              <w:t>Important observation / output</w:t>
            </w:r>
          </w:p>
        </w:tc>
      </w:tr>
      <w:tr>
        <w:tc>
          <w:tcPr>
            <w:tcW w:type="dxa" w:w="3672"/>
            <w:shd w:fill="F1F5F7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47" w:lineRule="auto"/>
            </w:pPr>
            <w:r>
              <w:rPr>
                <w:rFonts w:ascii="Carlito" w:hAnsi="Carlito"/>
                <w:b/>
                <w:color w:val="1C2F46"/>
                <w:sz w:val="17"/>
              </w:rPr>
              <w:t>Resolve-DnsName amazon.com</w:t>
            </w:r>
          </w:p>
        </w:tc>
        <w:tc>
          <w:tcPr>
            <w:tcW w:type="dxa" w:w="5904"/>
            <w:shd w:fill="F1F5F7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59" w:lineRule="auto"/>
            </w:pPr>
            <w:r>
              <w:rPr>
                <w:color w:val="273545"/>
                <w:sz w:val="17"/>
              </w:rPr>
              <w:t>Timed out: “This operation returned because the timeout period expired.” The reported domain did not resolve.</w:t>
            </w:r>
          </w:p>
        </w:tc>
      </w:tr>
      <w:tr>
        <w:tc>
          <w:tcPr>
            <w:tcW w:type="dxa" w:w="3672"/>
            <w:shd w:fill="F7FAFB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47" w:lineRule="auto"/>
            </w:pPr>
            <w:r>
              <w:rPr>
                <w:rFonts w:ascii="Carlito" w:hAnsi="Carlito"/>
                <w:b/>
                <w:color w:val="1C2F46"/>
                <w:sz w:val="17"/>
              </w:rPr>
              <w:t>Resolve-DnsName example.com</w:t>
            </w:r>
          </w:p>
        </w:tc>
        <w:tc>
          <w:tcPr>
            <w:tcW w:type="dxa" w:w="5904"/>
            <w:shd w:fill="F7FAFB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59" w:lineRule="auto"/>
            </w:pPr>
            <w:r>
              <w:rPr>
                <w:color w:val="273545"/>
                <w:sz w:val="17"/>
              </w:rPr>
              <w:t>Returned the same timeout, indicating the failure was not limited to amazon.com.</w:t>
            </w:r>
          </w:p>
        </w:tc>
      </w:tr>
      <w:tr>
        <w:tc>
          <w:tcPr>
            <w:tcW w:type="dxa" w:w="3672"/>
            <w:shd w:fill="F1F5F7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47" w:lineRule="auto"/>
            </w:pPr>
            <w:r>
              <w:rPr>
                <w:rFonts w:ascii="Carlito" w:hAnsi="Carlito"/>
                <w:b/>
                <w:color w:val="1C2F46"/>
                <w:sz w:val="17"/>
              </w:rPr>
              <w:t>Test-NetConnection 1.1.1.1 -Port 443</w:t>
            </w:r>
          </w:p>
        </w:tc>
        <w:tc>
          <w:tcPr>
            <w:tcW w:type="dxa" w:w="5904"/>
            <w:shd w:fill="F1F5F7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59" w:lineRule="auto"/>
            </w:pPr>
            <w:r>
              <w:rPr>
                <w:color w:val="273545"/>
                <w:sz w:val="17"/>
              </w:rPr>
              <w:t>TcpTestSucceeded: True. External TCP connectivity to this IP address worked without requiring DNS.</w:t>
            </w:r>
          </w:p>
        </w:tc>
      </w:tr>
      <w:tr>
        <w:tc>
          <w:tcPr>
            <w:tcW w:type="dxa" w:w="3672"/>
            <w:shd w:fill="F7FAFB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47" w:lineRule="auto"/>
            </w:pPr>
            <w:r>
              <w:rPr>
                <w:rFonts w:ascii="Carlito" w:hAnsi="Carlito"/>
                <w:b/>
                <w:color w:val="1C2F46"/>
                <w:sz w:val="17"/>
              </w:rPr>
              <w:t>Get-NetIPConfiguration</w:t>
            </w:r>
          </w:p>
        </w:tc>
        <w:tc>
          <w:tcPr>
            <w:tcW w:type="dxa" w:w="5904"/>
            <w:shd w:fill="F7FAFB"/>
            <w:tcMar>
              <w:top w:w="95" w:type="dxa"/>
              <w:start w:w="110" w:type="dxa"/>
              <w:bottom w:w="95" w:type="dxa"/>
              <w:end w:w="95" w:type="dxa"/>
            </w:tcMar>
            <w:vAlign w:val="top"/>
          </w:tcPr>
          <w:p>
            <w:pPr>
              <w:spacing w:line="259" w:lineRule="auto"/>
            </w:pPr>
            <w:r>
              <w:rPr>
                <w:color w:val="273545"/>
                <w:sz w:val="17"/>
              </w:rPr>
              <w:t>The DNS server configuration on CLIENT01’s NAT adapter did not match the known-good DHCP-provided settings.</w:t>
            </w:r>
          </w:p>
        </w:tc>
      </w:tr>
    </w:tbl>
    <w:p>
      <w:pPr>
        <w:keepNext/>
        <w:spacing w:before="200" w:after="60" w:line="240" w:lineRule="auto"/>
      </w:pPr>
      <w:r>
        <w:rPr>
          <w:b/>
          <w:color w:val="0D6E77"/>
          <w:sz w:val="16"/>
        </w:rPr>
        <w:t xml:space="preserve">05  </w:t>
      </w:r>
      <w:r>
        <w:rPr>
          <w:b/>
          <w:color w:val="1C2F46"/>
          <w:sz w:val="22"/>
        </w:rPr>
        <w:t>Root cause</w:t>
      </w:r>
    </w:p>
    <w:p>
      <w:pPr>
        <w:keepNext w:val="0"/>
        <w:spacing w:before="0" w:after="20" w:line="269" w:lineRule="auto"/>
      </w:pPr>
      <w:r>
        <w:rPr>
          <w:b w:val="0"/>
        </w:rPr>
        <w:t>CLIENT01’s NAT adapter had been manually configured to use non-functioning DNS server addresses (192.0.2.53 and 2001:db8::53) instead of its normal DHCP-provided DNS settings. DNS queries therefore timed out.</w:t>
      </w:r>
    </w:p>
    <w:p>
      <w:pPr>
        <w:keepNext/>
        <w:spacing w:before="200" w:after="60" w:line="240" w:lineRule="auto"/>
      </w:pPr>
      <w:r>
        <w:rPr>
          <w:b/>
          <w:color w:val="0D6E77"/>
          <w:sz w:val="16"/>
        </w:rPr>
        <w:t xml:space="preserve">06  </w:t>
      </w:r>
      <w:r>
        <w:rPr>
          <w:b/>
          <w:color w:val="1C2F46"/>
          <w:sz w:val="22"/>
        </w:rPr>
        <w:t>Fix</w:t>
      </w:r>
    </w:p>
    <w:p>
      <w:pPr>
        <w:keepNext w:val="0"/>
        <w:spacing w:before="0" w:after="20" w:line="269" w:lineRule="auto"/>
      </w:pPr>
      <w:r>
        <w:rPr>
          <w:color w:val="273545"/>
        </w:rPr>
        <w:t>Restored automatic DNS configuration on the NAT adapter (</w:t>
      </w:r>
      <w:r>
        <w:rPr>
          <w:i/>
          <w:color w:val="273545"/>
        </w:rPr>
        <w:t>Ethernet</w:t>
      </w:r>
      <w:r>
        <w:rPr>
          <w:color w:val="273545"/>
        </w:rPr>
        <w:t xml:space="preserve">) using </w:t>
      </w:r>
      <w:r>
        <w:rPr>
          <w:rFonts w:ascii="Carlito" w:hAnsi="Carlito"/>
          <w:color w:val="1C2F46"/>
          <w:sz w:val="18"/>
        </w:rPr>
        <w:t>Set-DnsClientServerAddress -InterfaceAlias "Ethernet" -ResetServerAddresses</w:t>
      </w:r>
      <w:r>
        <w:t>. This returned DNS server selection to the DHCP-provided configuration.</w:t>
      </w:r>
    </w:p>
    <w:p>
      <w:pPr>
        <w:keepNext/>
        <w:spacing w:before="200" w:after="60" w:line="240" w:lineRule="auto"/>
      </w:pPr>
      <w:r>
        <w:rPr>
          <w:b/>
          <w:color w:val="0D6E77"/>
          <w:sz w:val="16"/>
        </w:rPr>
        <w:t xml:space="preserve">07  </w:t>
      </w:r>
      <w:r>
        <w:rPr>
          <w:b/>
          <w:color w:val="1C2F46"/>
          <w:sz w:val="22"/>
        </w:rPr>
        <w:t>Verification</w:t>
      </w:r>
    </w:p>
    <w:p>
      <w:pPr>
        <w:keepNext w:val="0"/>
        <w:spacing w:before="0" w:after="0" w:line="269" w:lineRule="auto"/>
      </w:pPr>
      <w:r>
        <w:rPr>
          <w:b w:val="0"/>
        </w:rPr>
        <w:t>After the correction, Resolve-DnsName successfully resolved both amazon.com and example.com. CLIENT01’s DNS configuration was checked again, and connectivity remained functional.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09" w:right="1152" w:bottom="936" w:left="1152" w:header="47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5D6F81"/>
        <w:sz w:val="14"/>
      </w:rPr>
      <w:t>SIMULATED LAB INCIDENT  •  DNS CLIENT TROUBLESHOOTING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rlito" w:hAnsi="Carlito"/>
        <w:b/>
        <w:color w:val="0D6E77"/>
        <w:sz w:val="15"/>
      </w:rPr>
      <w:t>IT SUPPORT HOME LAB  /  TROUBLESHOOTING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4" w:lineRule="auto"/>
    </w:pPr>
    <w:rPr>
      <w:rFonts w:ascii="Carlito" w:hAnsi="Carlito"/>
      <w:color w:val="2735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01 - DNS Resolution Failure</dc:title>
  <dc:subject>Simulated DNS troubleshooting incident in the IT support home lab</dc:subject>
  <dc:creator>python-docx</dc:creator>
  <cp:keywords>IT Support, DNS, incident, troubleshooting, CLIENT01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